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atLeast"/>
        <w:jc w:val="left"/>
        <w:rPr>
          <w:rFonts w:ascii="黑体" w:hAnsi="黑体" w:eastAsia="黑体"/>
          <w:b/>
          <w:bCs/>
          <w:kern w:val="0"/>
        </w:rPr>
      </w:pPr>
      <w:r>
        <w:rPr>
          <w:rFonts w:ascii="黑体" w:hAnsi="黑体" w:eastAsia="黑体"/>
          <w:kern w:val="0"/>
        </w:rPr>
        <w:t>附件</w:t>
      </w:r>
      <w:r>
        <w:rPr>
          <w:rFonts w:hint="eastAsia" w:ascii="黑体" w:hAnsi="黑体" w:eastAsia="黑体"/>
          <w:kern w:val="0"/>
        </w:rPr>
        <w:t xml:space="preserve">4 </w:t>
      </w:r>
      <w:r>
        <w:rPr>
          <w:rFonts w:hint="eastAsia" w:ascii="黑体" w:hAnsi="黑体" w:eastAsia="黑体"/>
          <w:b/>
          <w:bCs/>
          <w:kern w:val="0"/>
        </w:rPr>
        <w:t xml:space="preserve"> </w:t>
      </w:r>
    </w:p>
    <w:p>
      <w:pPr>
        <w:widowControl/>
        <w:snapToGrid w:val="0"/>
        <w:spacing w:line="520" w:lineRule="atLeast"/>
        <w:jc w:val="left"/>
        <w:rPr>
          <w:rFonts w:hint="eastAsia" w:ascii="仿宋_GB2312"/>
          <w:b/>
          <w:bCs/>
          <w:kern w:val="0"/>
        </w:rPr>
      </w:pPr>
    </w:p>
    <w:p>
      <w:pPr>
        <w:widowControl/>
        <w:snapToGrid w:val="0"/>
        <w:spacing w:line="520" w:lineRule="atLeast"/>
        <w:jc w:val="center"/>
        <w:rPr>
          <w:rFonts w:hint="eastAsia" w:ascii="方正小标宋简体" w:hAnsi="黑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kern w:val="0"/>
          <w:sz w:val="44"/>
          <w:szCs w:val="44"/>
        </w:rPr>
        <w:t>韶关市区（浈江区、武江区）2018年城区</w:t>
      </w:r>
    </w:p>
    <w:p>
      <w:pPr>
        <w:widowControl/>
        <w:snapToGrid w:val="0"/>
        <w:spacing w:line="520" w:lineRule="atLeast"/>
        <w:jc w:val="center"/>
        <w:rPr>
          <w:rFonts w:hint="eastAsia" w:ascii="方正小标宋简体" w:hAnsi="黑体" w:eastAsia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kern w:val="0"/>
          <w:sz w:val="44"/>
          <w:szCs w:val="44"/>
        </w:rPr>
        <w:t>各用途区片基准地价表</w:t>
      </w:r>
    </w:p>
    <w:bookmarkEnd w:id="0"/>
    <w:p>
      <w:pPr>
        <w:widowControl/>
        <w:spacing w:line="520" w:lineRule="atLeast"/>
        <w:jc w:val="left"/>
        <w:rPr>
          <w:rFonts w:hint="eastAsia" w:ascii="黑体" w:hAnsi="黑体" w:eastAsia="黑体"/>
          <w:b/>
          <w:kern w:val="0"/>
          <w:sz w:val="28"/>
          <w:szCs w:val="28"/>
        </w:rPr>
      </w:pPr>
    </w:p>
    <w:p>
      <w:pPr>
        <w:widowControl/>
        <w:snapToGrid w:val="0"/>
        <w:spacing w:before="78" w:after="78" w:line="300" w:lineRule="auto"/>
        <w:jc w:val="center"/>
        <w:rPr>
          <w:rFonts w:hint="eastAsia" w:eastAsia="宋体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表4-1 韶关市区</w:t>
      </w:r>
      <w:r>
        <w:rPr>
          <w:rFonts w:hint="eastAsia"/>
          <w:b/>
          <w:bCs/>
          <w:color w:val="000000"/>
          <w:spacing w:val="10"/>
          <w:kern w:val="0"/>
          <w:sz w:val="28"/>
          <w:szCs w:val="28"/>
        </w:rPr>
        <w:t>2018</w:t>
      </w: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年商服用地区片基准地价表</w:t>
      </w:r>
    </w:p>
    <w:p>
      <w:pPr>
        <w:widowControl/>
        <w:snapToGrid w:val="0"/>
        <w:spacing w:before="78" w:after="78" w:line="300" w:lineRule="auto"/>
        <w:jc w:val="center"/>
        <w:rPr>
          <w:rFonts w:hint="eastAsia" w:ascii="楷体_GB2312" w:eastAsia="楷体_GB2312"/>
          <w:b/>
          <w:bCs/>
          <w:color w:val="000000"/>
          <w:spacing w:val="10"/>
          <w:kern w:val="0"/>
          <w:sz w:val="21"/>
          <w:szCs w:val="21"/>
        </w:rPr>
      </w:pPr>
      <w:r>
        <w:rPr>
          <w:rFonts w:hint="eastAsia" w:eastAsia="宋体"/>
          <w:b/>
          <w:bCs/>
          <w:color w:val="000000"/>
          <w:spacing w:val="10"/>
          <w:kern w:val="0"/>
          <w:sz w:val="28"/>
          <w:szCs w:val="28"/>
        </w:rPr>
        <w:t>　　　　　　　　　　　　　　　　　　　　</w:t>
      </w:r>
      <w:r>
        <w:rPr>
          <w:rFonts w:hint="eastAsia" w:ascii="楷体_GB2312" w:eastAsia="楷体_GB2312"/>
          <w:b/>
          <w:bCs/>
          <w:color w:val="000000"/>
          <w:spacing w:val="10"/>
          <w:kern w:val="0"/>
          <w:sz w:val="21"/>
          <w:szCs w:val="21"/>
        </w:rPr>
        <w:t>　</w:t>
      </w:r>
      <w:r>
        <w:rPr>
          <w:rFonts w:hint="eastAsia" w:ascii="楷体_GB2312" w:eastAsia="楷体_GB2312"/>
          <w:kern w:val="0"/>
          <w:sz w:val="21"/>
          <w:szCs w:val="21"/>
        </w:rPr>
        <w:t>单位：元/平方米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3308"/>
        <w:gridCol w:w="975"/>
        <w:gridCol w:w="1224"/>
        <w:gridCol w:w="1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区片编号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区片名称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所在区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所在级别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区片基准地价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sf001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小岛步行街片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6986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sf002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中山公园片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6698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sf003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风度北路片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5324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sf004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妇幼保健院片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5029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sf005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韶关学院黄田坝校区片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4724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sf006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韶关市中医院片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4484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sf007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东枫花园片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4290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sf008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金泽园片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4112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sf009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粤北人民医院片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4075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sf010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西河体育中心片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4029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sf011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韶关东站片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4002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sf012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沙洲尾片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3841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sf013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第十五中学片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3671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sf014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帽峰公园片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3618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sf015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鑫园花苑片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3507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sf016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第十三中学片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3494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sf017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粤华农贸市场片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3434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sf026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碧桂园芙蓉湾片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3421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sf018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华泰花园片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3381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sf030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恒大城保利大都会片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3351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sf019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执信小学片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3274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sf020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莲花北路片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3174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sf021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三江紫园片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3147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sf034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韶关站片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3100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sf038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车头片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3081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sf022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汇展华城片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3024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sf023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万通国际花园片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2986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sf024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沙湖市场片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2880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sf025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工业中路片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2856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sf027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钜朗园片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2765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sf028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南枫碧水园片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2759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sf029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韶关市第三中学片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2614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sf032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山水华府片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2426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sf033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长城世家片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2384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sf036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华龙山庄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2259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sf037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工业西路西段片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2245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sf076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车头洲岛片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2243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sf039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江山花园片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2102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sf041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芙蓉北路南侧片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2029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sf042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光彩路片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2023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sf031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金色江湾片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2516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sf035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宜居花园片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2289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sf040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碧桂园翠林山语片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2043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sf043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凤凰山俱乐部片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2009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sf044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碧桂园水木春华片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1991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sf069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大村片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1905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sf045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武江科技园片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1854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sf046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芙蓉山片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1810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sf047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煤炭局机关小区片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1760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sf048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生态路片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1745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sf049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韶关市第二人民医院片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1636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sf050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四一九医院片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1602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sf051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黄金村片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1541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sf052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沙湖公园片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1526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sf053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韶关学院片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1523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sf054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乐园铁路东片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1520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sf055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韶关大学（韩家山校区）片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1502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sf056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西北部机场快线片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1502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sf057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好彩路片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1501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sf059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韶关北江技工学校片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1476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sf060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龙洲岛片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1412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sf063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广东北江实验学校片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1087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sf058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碧桂园外国语学校片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1491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sf061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沐溪大道南片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1208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sf062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洋村片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1142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sf064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沐溪工业园片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1069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sf065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莲花岭片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1023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sf066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腊石村片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1003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sf067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樱花公园片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998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sf068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靖村小学片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974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sf070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望城岭片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861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sf073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泰汇集装箱码头公司片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sf074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韶关冶炼厂片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637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sf071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乌教塘片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742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sf072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甘棠工业园片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739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sf075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回龙山片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578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sf077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南韶高速片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508 </w:t>
            </w:r>
          </w:p>
        </w:tc>
      </w:tr>
    </w:tbl>
    <w:p>
      <w:pPr>
        <w:widowControl/>
        <w:ind w:right="811"/>
        <w:jc w:val="left"/>
        <w:rPr>
          <w:rFonts w:hint="eastAsia" w:ascii="楷体_GB2312" w:hAnsi="楷体_GB2312" w:eastAsia="楷体_GB2312"/>
          <w:b/>
          <w:bCs/>
          <w:kern w:val="0"/>
          <w:sz w:val="21"/>
          <w:szCs w:val="18"/>
        </w:rPr>
      </w:pPr>
      <w:r>
        <w:rPr>
          <w:rFonts w:hint="eastAsia" w:ascii="楷体_GB2312" w:hAnsi="楷体_GB2312" w:eastAsia="楷体_GB2312"/>
          <w:b/>
          <w:bCs/>
          <w:kern w:val="0"/>
          <w:sz w:val="21"/>
          <w:szCs w:val="18"/>
        </w:rPr>
        <w:t>注：商服用地区片基准地价为设定容积率2.0下首层楼面地价。</w:t>
      </w:r>
    </w:p>
    <w:p>
      <w:pPr>
        <w:widowControl/>
        <w:snapToGrid w:val="0"/>
        <w:spacing w:before="158" w:after="78" w:line="300" w:lineRule="auto"/>
        <w:jc w:val="center"/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表4-2 韶关市区2018年住宅用地区片基准地价表</w:t>
      </w:r>
    </w:p>
    <w:p>
      <w:pPr>
        <w:widowControl/>
        <w:snapToGrid w:val="0"/>
        <w:spacing w:before="78" w:after="78" w:line="300" w:lineRule="auto"/>
        <w:jc w:val="center"/>
        <w:rPr>
          <w:rFonts w:hint="eastAsia" w:eastAsia="宋体"/>
          <w:b/>
          <w:bCs/>
          <w:color w:val="000000"/>
          <w:spacing w:val="10"/>
          <w:kern w:val="0"/>
          <w:sz w:val="24"/>
          <w:szCs w:val="24"/>
        </w:rPr>
      </w:pPr>
      <w:r>
        <w:rPr>
          <w:rFonts w:hint="eastAsia" w:eastAsia="宋体"/>
          <w:b/>
          <w:bCs/>
          <w:color w:val="000000"/>
          <w:spacing w:val="10"/>
          <w:kern w:val="0"/>
          <w:sz w:val="24"/>
          <w:szCs w:val="24"/>
        </w:rPr>
        <w:t>　　　　　　　　　　　　　　　　　　　　　　　　</w:t>
      </w:r>
      <w:r>
        <w:rPr>
          <w:rFonts w:hint="eastAsia" w:ascii="楷体_GB2312" w:hAnsi="黑体" w:eastAsia="楷体_GB2312"/>
          <w:kern w:val="0"/>
          <w:sz w:val="21"/>
          <w:szCs w:val="21"/>
        </w:rPr>
        <w:t>单位：元/平方米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3622"/>
        <w:gridCol w:w="917"/>
        <w:gridCol w:w="1150"/>
        <w:gridCol w:w="1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区片编号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区片名称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所在区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所在级别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区片基准地价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zz001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风度北路片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2623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zz002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小岛步行街片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2568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zz003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鸿洲花园片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2523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zz004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中山公园片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2516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zz005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西河体育中心片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2403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zz006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碧桂园芙蓉湾片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2401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zz007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工业中路片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2399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zz008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粤北人民医院片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2386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zz009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恒大城保利大都会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2375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zz010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执信小学片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2309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zz011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汇展华城片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2289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zz073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车头洲岛片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2264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zz025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帽峰公园片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2263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zz012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凯旋华府片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2199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zz013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车头村片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2191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zz014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鑫园花苑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2155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zz015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韶关东站片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2123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zz016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金海马家居片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2115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zz017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东枫花园片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2096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zz029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韶关市第十三中学片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2089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zz018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金沙小区片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2089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zz019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韶关市中医院片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2086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zz020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华泰花园片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2064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zz021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韶关学院黄田坝校区片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2054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zz022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电化厂社区片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2022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zz023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妇幼保健院片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2019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zz042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大村片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2015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zz028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金色江湾片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2012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zz024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碧桂园翠林山语片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1823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zz026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五里亭碧桂园片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1695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zz027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沙湖市场片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1681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zz030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芙蓉新苑片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1597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zz031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碧桂园外国语学校片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1580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zz032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韶关学院片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1526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zz033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芙蓉北路南侧片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1504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zz034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山水华府片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1503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zz035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武江科技园片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1489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zz036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黄金村片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1459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zz037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沙湖公园片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1412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zz038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龙洲岛片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1402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zz039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老蟹山片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1386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zz040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韶铁二小片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1350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zz043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南天豪庭片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1302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zz045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浈江区政府片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1299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zz047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莲花北路片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1274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zz049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生态路片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1245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zz050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天泓居片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1235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zz051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好彩路片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1226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zz052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西北部机场快线片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1219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zz053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洋村片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1205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zz054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九鱼塘片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1192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zz055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韶关市第一中学片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1181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zz041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芙蓉山片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1344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zz044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蓝屋村片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1302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zz046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长城世家片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1279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zz048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腊石村片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1246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zz056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韶关市中医院十里亭分院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1073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zz057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华南农产品交易中心片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1068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zz058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天子岭新村片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1034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zz059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韶关市第二高级技工学校西区片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997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zz061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莲花岭片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932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zz063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乐园铁路东片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885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zz065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望城岭片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825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zz060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转水小学片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954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zz062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旭辉服饰片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894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zz064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靖村韶铸集团片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854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zz066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樱花公园片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787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zz067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长山片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728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zz068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韶关冶炼厂片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704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zz069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花拉寨片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703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zz071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沐溪工业园片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627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zz070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征红纸业有限公司片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zz072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十里亭黄岗片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601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zz074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回龙山片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542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zz075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甘棠工业园片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433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zz076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南韶高速片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413 </w:t>
            </w:r>
          </w:p>
        </w:tc>
      </w:tr>
    </w:tbl>
    <w:p>
      <w:pPr>
        <w:widowControl/>
        <w:ind w:right="811"/>
        <w:jc w:val="left"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>注：住宅用地区片基准地价为设定容积率2.5下的平均楼面地价。</w:t>
      </w:r>
    </w:p>
    <w:p>
      <w:pPr>
        <w:widowControl/>
        <w:snapToGrid w:val="0"/>
        <w:spacing w:before="78" w:after="78" w:line="300" w:lineRule="auto"/>
        <w:jc w:val="center"/>
        <w:rPr>
          <w:rFonts w:hint="eastAsia" w:eastAsia="宋体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表4-3 韶关市区</w:t>
      </w:r>
      <w:r>
        <w:rPr>
          <w:rFonts w:hint="eastAsia"/>
          <w:b/>
          <w:bCs/>
          <w:color w:val="000000"/>
          <w:spacing w:val="10"/>
          <w:kern w:val="0"/>
          <w:sz w:val="28"/>
          <w:szCs w:val="28"/>
        </w:rPr>
        <w:t>2018</w:t>
      </w: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年工业用地</w:t>
      </w:r>
      <w:r>
        <w:rPr>
          <w:rFonts w:eastAsia="宋体"/>
          <w:b/>
          <w:bCs/>
          <w:color w:val="000000"/>
          <w:spacing w:val="10"/>
          <w:kern w:val="0"/>
          <w:sz w:val="28"/>
          <w:szCs w:val="28"/>
        </w:rPr>
        <w:t>区片</w:t>
      </w: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基准地价表</w:t>
      </w:r>
    </w:p>
    <w:p>
      <w:pPr>
        <w:widowControl/>
        <w:snapToGrid w:val="0"/>
        <w:spacing w:before="78" w:after="78" w:line="300" w:lineRule="auto"/>
        <w:jc w:val="center"/>
        <w:rPr>
          <w:rFonts w:hint="eastAsia" w:eastAsia="宋体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eastAsia="宋体"/>
          <w:b/>
          <w:bCs/>
          <w:color w:val="000000"/>
          <w:spacing w:val="10"/>
          <w:kern w:val="0"/>
          <w:sz w:val="28"/>
          <w:szCs w:val="28"/>
        </w:rPr>
        <w:t>　　　　　　　　　　　　　　　　　　　　　</w:t>
      </w:r>
      <w:r>
        <w:rPr>
          <w:rFonts w:hint="eastAsia" w:ascii="楷体_GB2312" w:eastAsia="楷体_GB2312"/>
          <w:kern w:val="0"/>
          <w:sz w:val="21"/>
          <w:szCs w:val="21"/>
        </w:rPr>
        <w:t>单位：元/平方米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3308"/>
        <w:gridCol w:w="975"/>
        <w:gridCol w:w="1224"/>
        <w:gridCol w:w="1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区片编号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区片名称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所在区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所在级别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区片基准地价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gy001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韶关东站片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679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gy002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中心小岛片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677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gy003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西桥公园片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673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gy004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韶南大道北片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672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gy005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风度北路片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671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gy006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惠民南路片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gy007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韶关市西河体育中心片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668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gy008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沙洲尾片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666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gy009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新华北路片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663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gy010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华泰花园片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658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gy011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武江区体育馆片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646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gy012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汇展华城片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637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gy013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工业中路片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631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gy014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帽峰公园片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568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gy015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第十三中学片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565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gy016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武江北路片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558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gy017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工业西路西段南片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558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gy018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韶余公路片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554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gy019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韶关地质中学片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551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gy020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长城世家片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547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gy021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莲花北路片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546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gy022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韶南大道南片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gy023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百旺大桥东南片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536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gy024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生态路片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536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gy025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龙洲岛片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510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gy026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芙蓉北路南测片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502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gy027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老虎岩片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497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gy029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十里亭中心镇区片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464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gy028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韶关学院片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496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gy030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黄金村片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449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gy031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西北部机场快线片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444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gy032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西联新城片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443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gy033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粤北工业开发区沐溪大道片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434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gy034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武江科技工业园片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431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gy035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五里亭前进路片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gy037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百旺路中片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gy039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甘棠工业园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411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gy040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天子岭新村片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407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gy046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大村片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405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gy059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车头洲岛片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402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gy041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五里亭碧桂园片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gy042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十里亭大桥东南片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396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gy043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十里亭镇区外围片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389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gy044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韶关市第一中学片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389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gy045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东联片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383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gy047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黄沙坪片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372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gy049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五里亭碧桂园外围片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366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gy052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韶关火车东站外围片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342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gy036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大莲塘片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424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gy038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莲花村片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415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gy048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靖村小学片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368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gy050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芙蓉山片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364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gy051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十里亭镇黄岗片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356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gy053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乐园镇东南片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337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gy054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森林公园片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329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gy055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樱花公园片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329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gy056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南韶高速片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328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gy057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望城岭片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324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gy058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回龙山片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gy060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腊石新村片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320 </w:t>
            </w:r>
          </w:p>
        </w:tc>
      </w:tr>
    </w:tbl>
    <w:p>
      <w:pPr>
        <w:widowControl/>
        <w:ind w:right="811" w:hanging="70"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>注：工业用地区片基准地价为设定容积率1.0下的地面地价。</w:t>
      </w:r>
    </w:p>
    <w:p>
      <w:pPr>
        <w:widowControl/>
        <w:snapToGrid w:val="0"/>
        <w:spacing w:before="158" w:after="76" w:line="300" w:lineRule="auto"/>
        <w:jc w:val="center"/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</w:pPr>
    </w:p>
    <w:p>
      <w:pPr>
        <w:widowControl/>
        <w:snapToGrid w:val="0"/>
        <w:spacing w:before="158" w:after="76" w:line="300" w:lineRule="auto"/>
        <w:jc w:val="center"/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</w:pPr>
    </w:p>
    <w:p>
      <w:pPr>
        <w:widowControl/>
        <w:snapToGrid w:val="0"/>
        <w:spacing w:before="158" w:after="76" w:line="300" w:lineRule="auto"/>
        <w:jc w:val="center"/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</w:pPr>
    </w:p>
    <w:p>
      <w:pPr>
        <w:widowControl/>
        <w:snapToGrid w:val="0"/>
        <w:spacing w:before="78" w:line="300" w:lineRule="auto"/>
        <w:jc w:val="center"/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表4-4 韶关市区</w:t>
      </w:r>
      <w:r>
        <w:rPr>
          <w:rFonts w:hint="eastAsia"/>
          <w:b/>
          <w:bCs/>
          <w:color w:val="000000"/>
          <w:spacing w:val="10"/>
          <w:kern w:val="0"/>
          <w:sz w:val="28"/>
          <w:szCs w:val="28"/>
        </w:rPr>
        <w:t>2018</w:t>
      </w: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年公共服务项目用地</w:t>
      </w:r>
    </w:p>
    <w:p>
      <w:pPr>
        <w:widowControl/>
        <w:snapToGrid w:val="0"/>
        <w:spacing w:line="460" w:lineRule="exact"/>
        <w:jc w:val="center"/>
        <w:rPr>
          <w:rFonts w:hint="eastAsia" w:eastAsia="宋体"/>
          <w:b/>
          <w:bCs/>
          <w:color w:val="000000"/>
          <w:spacing w:val="10"/>
          <w:kern w:val="0"/>
          <w:sz w:val="24"/>
          <w:szCs w:val="24"/>
        </w:rPr>
      </w:pP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（类别一）</w:t>
      </w:r>
      <w:r>
        <w:rPr>
          <w:rFonts w:eastAsia="宋体"/>
          <w:b/>
          <w:bCs/>
          <w:color w:val="000000"/>
          <w:spacing w:val="10"/>
          <w:kern w:val="0"/>
          <w:sz w:val="28"/>
          <w:szCs w:val="28"/>
        </w:rPr>
        <w:t>区片</w:t>
      </w: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基准地价</w:t>
      </w: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4"/>
          <w:szCs w:val="24"/>
        </w:rPr>
        <w:t>表</w:t>
      </w:r>
    </w:p>
    <w:p>
      <w:pPr>
        <w:widowControl/>
        <w:snapToGrid w:val="0"/>
        <w:spacing w:line="460" w:lineRule="exact"/>
        <w:jc w:val="center"/>
        <w:rPr>
          <w:rFonts w:hint="eastAsia" w:ascii="楷体_GB2312" w:eastAsia="楷体_GB2312"/>
          <w:b/>
          <w:bCs/>
          <w:color w:val="000000"/>
          <w:spacing w:val="10"/>
          <w:kern w:val="0"/>
          <w:sz w:val="21"/>
          <w:szCs w:val="21"/>
        </w:rPr>
      </w:pPr>
      <w:r>
        <w:rPr>
          <w:rFonts w:hint="eastAsia" w:eastAsia="宋体"/>
          <w:b/>
          <w:bCs/>
          <w:color w:val="000000"/>
          <w:spacing w:val="10"/>
          <w:kern w:val="0"/>
          <w:sz w:val="24"/>
          <w:szCs w:val="24"/>
        </w:rPr>
        <w:t>　　　　　　　　　　　　　　　　　　　　　　　　　　</w:t>
      </w:r>
      <w:r>
        <w:rPr>
          <w:rFonts w:hint="eastAsia" w:ascii="楷体_GB2312" w:eastAsia="楷体_GB2312"/>
          <w:b/>
          <w:bCs/>
          <w:color w:val="000000"/>
          <w:spacing w:val="10"/>
          <w:kern w:val="0"/>
          <w:sz w:val="21"/>
          <w:szCs w:val="21"/>
        </w:rPr>
        <w:t>　</w:t>
      </w:r>
      <w:r>
        <w:rPr>
          <w:rFonts w:hint="eastAsia" w:ascii="楷体_GB2312" w:eastAsia="楷体_GB2312"/>
          <w:kern w:val="0"/>
          <w:sz w:val="21"/>
          <w:szCs w:val="21"/>
        </w:rPr>
        <w:t>单位：元/平方米</w:t>
      </w:r>
    </w:p>
    <w:tbl>
      <w:tblPr>
        <w:tblStyle w:val="2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3308"/>
        <w:gridCol w:w="975"/>
        <w:gridCol w:w="1224"/>
        <w:gridCol w:w="1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区片编号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区片名称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所在区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所在级别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区片基准地价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gfy001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小岛步行街片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936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gfy002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帽峰公园片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920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gfy003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南枫花园片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918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gfy004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中山公园片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906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gfy005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西河体育中心片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906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gfy006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惠明南路片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901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gfy007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西桥公园片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894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gfy008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沙洲尾片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891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gfy009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环球国际影城片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885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gfy010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工业中路片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865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gfy011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汇展华城片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849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gfy012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韶关东站片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844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gfy013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城市广场片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822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gfy014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韶铁二小片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809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gfy015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韶关学院黄田坝校区片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793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gfy016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沙湖市场片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769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gfy017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金色江湾片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758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gfy018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芙蓉花园片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757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gfy019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凯旋华府片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739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gfy020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韶关大学（韩家山校区）片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728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gfy021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广东韶关实验中学片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728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gfy022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盆景山公园片区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721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gfy023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长城世家片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gfy024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五里亭客运站片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691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gfy025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莲花北路片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689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gfy026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十里亭镇区中心片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677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gfy027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生态路片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676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gfy028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沙湖公园片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672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gfy029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棕榈湾片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649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gfy030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天泓居片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645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gfy031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锦绣御水豪庭片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639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gfy032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好彩路片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635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gfy033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碧桂园翠林山语片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615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gfy035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五里亭碧桂园片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604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gfy036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碧桂园外国语学校片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596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gfy037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龙洲岛片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gfy055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车头洲岛片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gfy053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大村片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gfy034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芙蓉北路南侧片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611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gfy038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武江科技园片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529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gfy039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新韶林场片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gfy040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黄金村片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517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gfy041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东联片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517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gfy042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韶关学院片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514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gfy043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西北部机场快线片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505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gfy044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靖村小学片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496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gfy045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腊石村片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472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gfy046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下庙背片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453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gfy049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沐溪工业园片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435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gfy047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长山片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446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gfy048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芙蓉山片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gfy050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莲花岭片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435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gfy051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韶关樱花公园片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gfy052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乐园铁路东片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410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gfy054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十里亭黄岗片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401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gfy056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望城岭片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374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gfy057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甘棠工业园片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362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gfy058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韶关冶炼厂片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353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gfy059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回龙山片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341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gfy060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南韶高速片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326 </w:t>
            </w:r>
          </w:p>
        </w:tc>
      </w:tr>
    </w:tbl>
    <w:p>
      <w:pPr>
        <w:widowControl/>
        <w:ind w:right="811"/>
        <w:jc w:val="left"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>　注：公共服务项目用地（类别一）区片基准地价为设定容积率1.5下的平均楼面地价。</w:t>
      </w:r>
    </w:p>
    <w:p>
      <w:pPr>
        <w:widowControl/>
        <w:snapToGrid w:val="0"/>
        <w:spacing w:before="78" w:after="78" w:line="300" w:lineRule="auto"/>
        <w:jc w:val="center"/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</w:pPr>
    </w:p>
    <w:p>
      <w:pPr>
        <w:widowControl/>
        <w:snapToGrid w:val="0"/>
        <w:spacing w:before="78" w:after="78" w:line="300" w:lineRule="auto"/>
        <w:jc w:val="center"/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表4-5 韶关市区</w:t>
      </w: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2018</w:t>
      </w: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年公共服务项目用地</w:t>
      </w:r>
    </w:p>
    <w:p>
      <w:pPr>
        <w:widowControl/>
        <w:snapToGrid w:val="0"/>
        <w:spacing w:before="78" w:after="78" w:line="300" w:lineRule="auto"/>
        <w:jc w:val="center"/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（类别二）</w:t>
      </w: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区片</w:t>
      </w: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基准地价表</w:t>
      </w:r>
    </w:p>
    <w:p>
      <w:pPr>
        <w:widowControl/>
        <w:snapToGrid w:val="0"/>
        <w:spacing w:before="78" w:after="78" w:line="300" w:lineRule="auto"/>
        <w:jc w:val="center"/>
        <w:rPr>
          <w:rFonts w:hint="eastAsia" w:ascii="楷体_GB2312" w:eastAsia="楷体_GB2312"/>
          <w:kern w:val="0"/>
          <w:sz w:val="21"/>
          <w:szCs w:val="21"/>
        </w:rPr>
      </w:pP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　　　　　　　　　　　　　　　　　　　　</w:t>
      </w:r>
      <w:r>
        <w:rPr>
          <w:rFonts w:hint="eastAsia" w:ascii="楷体_GB2312" w:hAnsi="Calibri" w:eastAsia="楷体_GB2312" w:cs="宋体"/>
          <w:b/>
          <w:bCs/>
          <w:color w:val="000000"/>
          <w:spacing w:val="10"/>
          <w:kern w:val="0"/>
          <w:sz w:val="28"/>
          <w:szCs w:val="28"/>
        </w:rPr>
        <w:t>　　　</w:t>
      </w:r>
      <w:r>
        <w:rPr>
          <w:rFonts w:hint="eastAsia" w:ascii="楷体_GB2312" w:eastAsia="楷体_GB2312"/>
          <w:kern w:val="0"/>
          <w:sz w:val="21"/>
          <w:szCs w:val="21"/>
        </w:rPr>
        <w:t>单位：元/平方米</w:t>
      </w:r>
    </w:p>
    <w:tbl>
      <w:tblPr>
        <w:tblStyle w:val="2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3308"/>
        <w:gridCol w:w="975"/>
        <w:gridCol w:w="1224"/>
        <w:gridCol w:w="1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区片编号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区片名称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所在区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所在级别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区片基准地价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gfe001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韶关东站片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736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gfe002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风度北路片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734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gfe003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工业路、惠民路片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711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gfe004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百旺大桥东南片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706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gfe005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西联新城片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706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gfe006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韶南大道北片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702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gfe007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沙洲尾片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698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gfe008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韶余公路片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698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gfe009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帽峰公园片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695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gfe010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凯旋华府片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gfe011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工业中路、工业西路东段片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669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gfe040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车头洲岛片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662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gfe012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长城世家片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gfe013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龙洲岛片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619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gfe034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大村片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599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gfe014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五里亭碧桂园片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595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gfe015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武江区体育馆片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595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gfe016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黄金村片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589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gfe017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芙蓉北路南侧片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gfe018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乐园镇东南片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gfe019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东联片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583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gfe020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韶关市第三中学片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583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gfe021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沙湖公园片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577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gfe022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韶关学院片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577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gfe023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五里亭碧桂园凤凰城片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573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gfe024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转水小学片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gfe025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西北部机场快线片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gfe026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粤北技工学校片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567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gfe027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粤北工业开发区沐溪大道片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566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gfe028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韶关北江实验学校片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564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gfe029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天子岭新村片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552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gfe030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韶关火车东站外围片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542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gfe031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武江科技工业园片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542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gfe032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樱花公园片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gfe033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甘棠工业园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478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gfe035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腊石新村片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445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gfe036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南韶高速南侧片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443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gfe037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十里亭镇黄岗片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442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gfe038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回龙山片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439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gfe039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芙蓉山片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438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gfe041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南韶高速片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425 </w:t>
            </w:r>
          </w:p>
        </w:tc>
      </w:tr>
    </w:tbl>
    <w:p>
      <w:pPr>
        <w:widowControl/>
        <w:ind w:right="811" w:firstLine="360"/>
        <w:jc w:val="left"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>注：公共服务项目用地（类别二）区片基准地价为设定容积率1.0下的地面地价。</w:t>
      </w:r>
    </w:p>
    <w:p>
      <w:pPr>
        <w:widowControl/>
        <w:jc w:val="left"/>
        <w:rPr>
          <w:rFonts w:eastAsia="宋体"/>
          <w:kern w:val="0"/>
          <w:sz w:val="21"/>
          <w:szCs w:val="21"/>
        </w:rPr>
      </w:pPr>
    </w:p>
    <w:p>
      <w:pPr>
        <w:pStyle w:val="4"/>
        <w:spacing w:line="600" w:lineRule="atLeast"/>
        <w:ind w:right="1203"/>
        <w:rPr>
          <w:rFonts w:hint="eastAsia"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404FB"/>
    <w:rsid w:val="3EA4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eastAsia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2019-05-29T02:48:00Z</dcterms:created>
  <dc:creator>谢佳</dc:creator>
  <cp:lastModifiedBy>谢佳</cp:lastModifiedBy>
  <dcterms:modified xsi:type="dcterms:W3CDTF">2019-05-29T03:01:33Z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