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11" w:rsidRPr="0032025F" w:rsidRDefault="00C55611" w:rsidP="00C55611">
      <w:pPr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  <w:u w:val="single"/>
        </w:rPr>
        <w:t>2017</w:t>
      </w:r>
      <w:r>
        <w:rPr>
          <w:rFonts w:ascii="宋体" w:hAnsi="宋体" w:hint="eastAsia"/>
          <w:b/>
          <w:bCs/>
          <w:sz w:val="44"/>
        </w:rPr>
        <w:t>年度韶关市</w:t>
      </w:r>
      <w:r>
        <w:rPr>
          <w:rFonts w:ascii="宋体" w:hAnsi="宋体" w:hint="eastAsia"/>
          <w:b/>
          <w:bCs/>
          <w:sz w:val="44"/>
          <w:u w:val="single"/>
        </w:rPr>
        <w:t>翁源县交通运输局</w:t>
      </w:r>
      <w:r>
        <w:rPr>
          <w:rFonts w:ascii="宋体" w:hAnsi="宋体" w:hint="eastAsia"/>
          <w:b/>
          <w:bCs/>
          <w:sz w:val="44"/>
        </w:rPr>
        <w:t>预算公开</w:t>
      </w:r>
    </w:p>
    <w:p w:rsidR="00C55611" w:rsidRDefault="00C55611" w:rsidP="00C55611">
      <w:pPr>
        <w:spacing w:line="480" w:lineRule="exact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目  录</w:t>
      </w:r>
    </w:p>
    <w:p w:rsidR="00C55611" w:rsidRDefault="00C55611" w:rsidP="00C55611">
      <w:pPr>
        <w:spacing w:line="480" w:lineRule="exact"/>
        <w:rPr>
          <w:rFonts w:ascii="宋体" w:hAnsi="宋体"/>
          <w:szCs w:val="21"/>
        </w:rPr>
      </w:pPr>
    </w:p>
    <w:p w:rsidR="00C55611" w:rsidRDefault="00C55611" w:rsidP="00C55611">
      <w:p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第一部分  部门预算基本情况说明</w:t>
      </w:r>
    </w:p>
    <w:p w:rsidR="00C55611" w:rsidRDefault="00C55611" w:rsidP="00C55611">
      <w:pPr>
        <w:numPr>
          <w:ilvl w:val="0"/>
          <w:numId w:val="4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部门基本情况</w:t>
      </w:r>
    </w:p>
    <w:p w:rsidR="00C55611" w:rsidRDefault="00C55611" w:rsidP="00C55611">
      <w:pPr>
        <w:numPr>
          <w:ilvl w:val="0"/>
          <w:numId w:val="4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收入预算说明</w:t>
      </w:r>
    </w:p>
    <w:p w:rsidR="00C55611" w:rsidRDefault="00C55611" w:rsidP="00C55611">
      <w:pPr>
        <w:numPr>
          <w:ilvl w:val="0"/>
          <w:numId w:val="4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支出预算说明</w:t>
      </w:r>
    </w:p>
    <w:p w:rsidR="00C55611" w:rsidRDefault="00C55611" w:rsidP="00C55611">
      <w:pPr>
        <w:numPr>
          <w:ilvl w:val="0"/>
          <w:numId w:val="4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机关运行经费预算说明</w:t>
      </w:r>
    </w:p>
    <w:p w:rsidR="00C55611" w:rsidRDefault="00C55611" w:rsidP="00C55611">
      <w:pPr>
        <w:numPr>
          <w:ilvl w:val="0"/>
          <w:numId w:val="4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“三公”经费预算说明</w:t>
      </w:r>
    </w:p>
    <w:p w:rsidR="00C55611" w:rsidRDefault="00C55611" w:rsidP="00C55611">
      <w:pPr>
        <w:numPr>
          <w:ilvl w:val="0"/>
          <w:numId w:val="4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政府采购情况</w:t>
      </w:r>
    </w:p>
    <w:p w:rsidR="00C55611" w:rsidRDefault="00C55611" w:rsidP="00C55611">
      <w:pPr>
        <w:numPr>
          <w:ilvl w:val="0"/>
          <w:numId w:val="4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国有资产占有情况</w:t>
      </w:r>
    </w:p>
    <w:p w:rsidR="00C55611" w:rsidRDefault="00C55611" w:rsidP="00C55611">
      <w:pPr>
        <w:numPr>
          <w:ilvl w:val="0"/>
          <w:numId w:val="4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预算绩效情况</w:t>
      </w:r>
    </w:p>
    <w:p w:rsidR="00C55611" w:rsidRDefault="00C55611" w:rsidP="00C55611">
      <w:pPr>
        <w:numPr>
          <w:ilvl w:val="0"/>
          <w:numId w:val="4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国有资本经营收支情况</w:t>
      </w:r>
    </w:p>
    <w:p w:rsidR="00C55611" w:rsidRDefault="00C55611" w:rsidP="00C55611">
      <w:pPr>
        <w:numPr>
          <w:ilvl w:val="0"/>
          <w:numId w:val="4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专业名词解释</w:t>
      </w:r>
    </w:p>
    <w:p w:rsidR="00C55611" w:rsidRDefault="00C55611" w:rsidP="00C55611">
      <w:pPr>
        <w:spacing w:line="480" w:lineRule="exact"/>
        <w:rPr>
          <w:rFonts w:ascii="宋体" w:hAnsi="宋体"/>
          <w:sz w:val="28"/>
          <w:szCs w:val="28"/>
        </w:rPr>
      </w:pPr>
    </w:p>
    <w:p w:rsidR="00C55611" w:rsidRDefault="00C55611" w:rsidP="00C55611">
      <w:p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第二部分  部门预算表</w:t>
      </w:r>
    </w:p>
    <w:p w:rsidR="00C55611" w:rsidRDefault="00C55611" w:rsidP="00C55611">
      <w:pPr>
        <w:numPr>
          <w:ilvl w:val="0"/>
          <w:numId w:val="5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部门收支总表</w:t>
      </w:r>
    </w:p>
    <w:p w:rsidR="00C55611" w:rsidRDefault="00C55611" w:rsidP="00C55611">
      <w:pPr>
        <w:numPr>
          <w:ilvl w:val="0"/>
          <w:numId w:val="5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部门收入总表</w:t>
      </w:r>
    </w:p>
    <w:p w:rsidR="00C55611" w:rsidRDefault="00C55611" w:rsidP="00C55611">
      <w:pPr>
        <w:numPr>
          <w:ilvl w:val="0"/>
          <w:numId w:val="5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部门支出总表</w:t>
      </w:r>
    </w:p>
    <w:p w:rsidR="00C55611" w:rsidRDefault="00C55611" w:rsidP="00C55611">
      <w:pPr>
        <w:numPr>
          <w:ilvl w:val="0"/>
          <w:numId w:val="5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部门基本支出表</w:t>
      </w:r>
    </w:p>
    <w:p w:rsidR="00C55611" w:rsidRDefault="00C55611" w:rsidP="00C55611">
      <w:pPr>
        <w:numPr>
          <w:ilvl w:val="0"/>
          <w:numId w:val="5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部门项目支出表</w:t>
      </w:r>
    </w:p>
    <w:p w:rsidR="00C55611" w:rsidRDefault="00C55611" w:rsidP="00C55611">
      <w:pPr>
        <w:numPr>
          <w:ilvl w:val="0"/>
          <w:numId w:val="5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财政拨款收支总表</w:t>
      </w:r>
    </w:p>
    <w:p w:rsidR="00C55611" w:rsidRDefault="00C55611" w:rsidP="00C55611">
      <w:pPr>
        <w:numPr>
          <w:ilvl w:val="0"/>
          <w:numId w:val="5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一般公共预算支出表</w:t>
      </w:r>
    </w:p>
    <w:p w:rsidR="00C55611" w:rsidRDefault="00C55611" w:rsidP="00C55611">
      <w:pPr>
        <w:numPr>
          <w:ilvl w:val="0"/>
          <w:numId w:val="5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一般公共预算基本支出表</w:t>
      </w:r>
    </w:p>
    <w:p w:rsidR="00C55611" w:rsidRDefault="00C55611" w:rsidP="00C55611">
      <w:pPr>
        <w:numPr>
          <w:ilvl w:val="0"/>
          <w:numId w:val="5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一般公共预算项目支出表</w:t>
      </w:r>
    </w:p>
    <w:p w:rsidR="00C55611" w:rsidRDefault="00C55611" w:rsidP="00C55611">
      <w:pPr>
        <w:numPr>
          <w:ilvl w:val="0"/>
          <w:numId w:val="5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一般公共预算安排的机关运行经费及“三公”经费支出表</w:t>
      </w:r>
    </w:p>
    <w:p w:rsidR="00C55611" w:rsidRPr="0032025F" w:rsidRDefault="00C55611" w:rsidP="00C55611">
      <w:pPr>
        <w:numPr>
          <w:ilvl w:val="0"/>
          <w:numId w:val="5"/>
        </w:num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政府性基金预算支出表</w:t>
      </w:r>
    </w:p>
    <w:p w:rsidR="005F1904" w:rsidRDefault="005F1904">
      <w:pPr>
        <w:pStyle w:val="New"/>
        <w:spacing w:line="600" w:lineRule="exact"/>
        <w:rPr>
          <w:rFonts w:ascii="仿宋_GB2312"/>
          <w:sz w:val="30"/>
          <w:szCs w:val="32"/>
        </w:rPr>
      </w:pPr>
    </w:p>
    <w:p w:rsidR="00C55611" w:rsidRPr="0032025F" w:rsidRDefault="00C55611" w:rsidP="00C55611">
      <w:pPr>
        <w:pStyle w:val="New"/>
        <w:spacing w:line="600" w:lineRule="exact"/>
        <w:jc w:val="center"/>
        <w:rPr>
          <w:rFonts w:ascii="宋体" w:eastAsia="宋体" w:hAnsi="宋体"/>
          <w:b/>
          <w:szCs w:val="44"/>
        </w:rPr>
      </w:pPr>
      <w:r>
        <w:rPr>
          <w:rFonts w:ascii="宋体" w:eastAsia="宋体" w:hAnsi="宋体" w:hint="eastAsia"/>
          <w:b/>
          <w:sz w:val="36"/>
          <w:szCs w:val="36"/>
        </w:rPr>
        <w:lastRenderedPageBreak/>
        <w:t>部门预算基本情况说明</w:t>
      </w:r>
    </w:p>
    <w:p w:rsidR="00C55611" w:rsidRDefault="00C55611" w:rsidP="00C55611">
      <w:pPr>
        <w:pStyle w:val="NewNewNewNewNewNew"/>
        <w:spacing w:line="600" w:lineRule="exact"/>
        <w:ind w:firstLineChars="200" w:firstLine="602"/>
        <w:rPr>
          <w:rFonts w:ascii="黑体" w:eastAsia="黑体" w:hAnsi="仿宋_GB2312" w:cs="仿宋_GB2312"/>
          <w:b/>
          <w:sz w:val="30"/>
          <w:szCs w:val="32"/>
        </w:rPr>
      </w:pPr>
    </w:p>
    <w:p w:rsidR="005F1904" w:rsidRDefault="00AA72B0">
      <w:pPr>
        <w:pStyle w:val="NewNewNewNewNewNew"/>
        <w:spacing w:line="600" w:lineRule="exact"/>
        <w:ind w:firstLineChars="200" w:firstLine="602"/>
        <w:rPr>
          <w:rFonts w:ascii="黑体" w:eastAsia="黑体" w:hAnsi="仿宋_GB2312" w:cs="仿宋_GB2312"/>
          <w:b/>
          <w:sz w:val="30"/>
          <w:szCs w:val="32"/>
        </w:rPr>
      </w:pPr>
      <w:r>
        <w:rPr>
          <w:rFonts w:ascii="黑体" w:eastAsia="黑体" w:hAnsi="仿宋_GB2312" w:cs="仿宋_GB2312" w:hint="eastAsia"/>
          <w:b/>
          <w:sz w:val="30"/>
          <w:szCs w:val="32"/>
        </w:rPr>
        <w:t>一、部门基本情况</w:t>
      </w:r>
    </w:p>
    <w:p w:rsidR="005F1904" w:rsidRDefault="00AA72B0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（一）部门机构设置、职能</w:t>
      </w:r>
    </w:p>
    <w:p w:rsidR="005F1904" w:rsidRDefault="00AA72B0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翁源县交通运输局有5个内设机构：综合行政执法局、办公室、规划基建股、运输管理和安全生产监督股（加挂交通战备办牌子）、财务审计股。</w:t>
      </w:r>
    </w:p>
    <w:p w:rsidR="005F1904" w:rsidRDefault="00AA72B0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主要职能如下：</w:t>
      </w:r>
    </w:p>
    <w:p w:rsidR="005F1904" w:rsidRDefault="00AA72B0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一是贯彻执行国家和省有关交通运输工作的方针政策、法律法规，拟订有关规范性文件，组织拟订全县公路、水路和城乡公共交通运输等交通运输行业的发展规划。参与拟订物流业发展规划，指导公路、水路行业有关体制改革工作，引导交通运输业优化结构、协调发展。</w:t>
      </w:r>
      <w:r>
        <w:rPr>
          <w:rFonts w:ascii="仿宋_GB2312" w:eastAsia="仿宋_GB2312" w:hAnsi="仿宋_GB2312" w:cs="仿宋_GB2312" w:hint="eastAsia"/>
          <w:sz w:val="30"/>
          <w:szCs w:val="32"/>
        </w:rPr>
        <w:br/>
        <w:t xml:space="preserve">    二是负责涉及综合运输体系的规划协调工作。会同有关部门组织编制综合运输体系规划，组织协调交通运输枢纽规划和管理。</w:t>
      </w:r>
      <w:r>
        <w:rPr>
          <w:rFonts w:ascii="仿宋_GB2312" w:eastAsia="仿宋_GB2312" w:hAnsi="仿宋_GB2312" w:cs="仿宋_GB2312" w:hint="eastAsia"/>
          <w:sz w:val="30"/>
          <w:szCs w:val="32"/>
        </w:rPr>
        <w:br/>
        <w:t xml:space="preserve">    三是承担道路、水路运输市场的监管责任。负责路政、运政管理，负责城乡公共交通（含出租车）、道路客货运输、道路客货运输站（场）、机动车维修、运输服务业、机动车驾驶员培训、水路运输、水路运输服务业的行业管理。</w:t>
      </w:r>
      <w:r>
        <w:rPr>
          <w:rFonts w:ascii="仿宋_GB2312" w:eastAsia="仿宋_GB2312" w:hAnsi="仿宋_GB2312" w:cs="仿宋_GB2312" w:hint="eastAsia"/>
          <w:sz w:val="30"/>
          <w:szCs w:val="32"/>
        </w:rPr>
        <w:br/>
        <w:t xml:space="preserve">    四是承担公路、水路建设市场监管责任。组织协调公路、水路有关重点工程建设和工程质量、安全生产及造价的监督管理工作，指导交通运输基础设施管理和维护，承担有关重要设施的管理和维护。</w:t>
      </w:r>
      <w:r>
        <w:rPr>
          <w:rFonts w:ascii="仿宋_GB2312" w:eastAsia="仿宋_GB2312" w:hAnsi="仿宋_GB2312" w:cs="仿宋_GB2312" w:hint="eastAsia"/>
          <w:sz w:val="30"/>
          <w:szCs w:val="32"/>
        </w:rPr>
        <w:br/>
        <w:t xml:space="preserve">    五是负责交通基本建设资金的管理和监督，协调或参与交通建设资金的筹集，负责局管交通资金的拨付和监管。</w:t>
      </w:r>
      <w:r>
        <w:rPr>
          <w:rFonts w:ascii="仿宋_GB2312" w:eastAsia="仿宋_GB2312" w:hAnsi="仿宋_GB2312" w:cs="仿宋_GB2312" w:hint="eastAsia"/>
          <w:sz w:val="30"/>
          <w:szCs w:val="32"/>
        </w:rPr>
        <w:br/>
        <w:t xml:space="preserve">    六是指导公路、水路行业安全生产和应急管理工作，组织实施重点物资和紧急客货运输，负责公路、水路有关交通战备工作。</w:t>
      </w:r>
      <w:r>
        <w:rPr>
          <w:rFonts w:ascii="仿宋_GB2312" w:eastAsia="仿宋_GB2312" w:hAnsi="仿宋_GB2312" w:cs="仿宋_GB2312" w:hint="eastAsia"/>
          <w:sz w:val="30"/>
          <w:szCs w:val="32"/>
        </w:rPr>
        <w:br/>
        <w:t xml:space="preserve">    七是拟订交通行业科技发展规划，指导、监督交通行业技术标准和</w:t>
      </w:r>
      <w:r>
        <w:rPr>
          <w:rFonts w:ascii="仿宋_GB2312" w:eastAsia="仿宋_GB2312" w:hAnsi="仿宋_GB2312" w:cs="仿宋_GB2312" w:hint="eastAsia"/>
          <w:sz w:val="30"/>
          <w:szCs w:val="32"/>
        </w:rPr>
        <w:lastRenderedPageBreak/>
        <w:t>规范的实施，指导公路、水路行业环境保护和节能减排工作。</w:t>
      </w:r>
      <w:r>
        <w:rPr>
          <w:rFonts w:ascii="仿宋_GB2312" w:eastAsia="仿宋_GB2312" w:hAnsi="仿宋_GB2312" w:cs="仿宋_GB2312" w:hint="eastAsia"/>
          <w:sz w:val="30"/>
          <w:szCs w:val="32"/>
        </w:rPr>
        <w:br/>
        <w:t xml:space="preserve">    八是负责全县交通运输行政执法工作。</w:t>
      </w:r>
      <w:r>
        <w:rPr>
          <w:rFonts w:ascii="仿宋_GB2312" w:eastAsia="仿宋_GB2312" w:hAnsi="仿宋_GB2312" w:cs="仿宋_GB2312" w:hint="eastAsia"/>
          <w:sz w:val="30"/>
          <w:szCs w:val="32"/>
        </w:rPr>
        <w:br/>
        <w:t xml:space="preserve">    九是组织、协调和参与管理公路、水路交通行业利用外资、对外合作与交流工作，参与涉外运输管理工作。</w:t>
      </w:r>
      <w:r>
        <w:rPr>
          <w:rFonts w:ascii="仿宋_GB2312" w:eastAsia="仿宋_GB2312" w:hAnsi="仿宋_GB2312" w:cs="仿宋_GB2312" w:hint="eastAsia"/>
          <w:sz w:val="30"/>
          <w:szCs w:val="32"/>
        </w:rPr>
        <w:br/>
        <w:t xml:space="preserve">   十是承办县人民政府和省、市交通运输局交办的其他事项。</w:t>
      </w:r>
    </w:p>
    <w:p w:rsidR="005F1904" w:rsidRDefault="00AA72B0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（二）人员构成情况</w:t>
      </w:r>
    </w:p>
    <w:p w:rsidR="005F1904" w:rsidRDefault="00AA72B0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201</w:t>
      </w:r>
      <w:r w:rsidR="00B0006A">
        <w:rPr>
          <w:rFonts w:ascii="仿宋_GB2312" w:eastAsia="仿宋_GB2312" w:hAnsi="仿宋_GB2312" w:cs="仿宋_GB2312" w:hint="eastAsia"/>
          <w:sz w:val="30"/>
          <w:szCs w:val="32"/>
        </w:rPr>
        <w:t>7</w:t>
      </w:r>
      <w:r>
        <w:rPr>
          <w:rFonts w:ascii="仿宋_GB2312" w:eastAsia="仿宋_GB2312" w:hAnsi="仿宋_GB2312" w:cs="仿宋_GB2312" w:hint="eastAsia"/>
          <w:sz w:val="30"/>
          <w:szCs w:val="32"/>
        </w:rPr>
        <w:t>年定编人数52人，其中：核定行政编制10人、行政执法编制42人。</w:t>
      </w:r>
    </w:p>
    <w:p w:rsidR="005F1904" w:rsidRDefault="00AA72B0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201</w:t>
      </w:r>
      <w:r w:rsidR="00B0006A">
        <w:rPr>
          <w:rFonts w:ascii="仿宋_GB2312" w:eastAsia="仿宋_GB2312" w:hAnsi="仿宋_GB2312" w:cs="仿宋_GB2312" w:hint="eastAsia"/>
          <w:sz w:val="30"/>
          <w:szCs w:val="32"/>
        </w:rPr>
        <w:t>7</w:t>
      </w:r>
      <w:r>
        <w:rPr>
          <w:rFonts w:ascii="仿宋_GB2312" w:eastAsia="仿宋_GB2312" w:hAnsi="仿宋_GB2312" w:cs="仿宋_GB2312" w:hint="eastAsia"/>
          <w:sz w:val="30"/>
          <w:szCs w:val="32"/>
        </w:rPr>
        <w:t>年初在职人数</w:t>
      </w:r>
      <w:r w:rsidR="000A1D5A">
        <w:rPr>
          <w:rFonts w:ascii="仿宋_GB2312" w:eastAsia="仿宋_GB2312" w:hAnsi="仿宋_GB2312" w:cs="仿宋_GB2312" w:hint="eastAsia"/>
          <w:sz w:val="30"/>
          <w:szCs w:val="32"/>
        </w:rPr>
        <w:t>3</w:t>
      </w:r>
      <w:r w:rsidR="00481992">
        <w:rPr>
          <w:rFonts w:ascii="仿宋_GB2312" w:eastAsia="仿宋_GB2312" w:hAnsi="仿宋_GB2312" w:cs="仿宋_GB2312" w:hint="eastAsia"/>
          <w:sz w:val="30"/>
          <w:szCs w:val="32"/>
        </w:rPr>
        <w:t>8</w:t>
      </w:r>
      <w:r>
        <w:rPr>
          <w:rFonts w:ascii="仿宋_GB2312" w:eastAsia="仿宋_GB2312" w:hAnsi="仿宋_GB2312" w:cs="仿宋_GB2312" w:hint="eastAsia"/>
          <w:sz w:val="30"/>
          <w:szCs w:val="32"/>
        </w:rPr>
        <w:t>人，离休人员2人，退休人员</w:t>
      </w:r>
      <w:r w:rsidR="000A1D5A">
        <w:rPr>
          <w:rFonts w:ascii="仿宋_GB2312" w:eastAsia="仿宋_GB2312" w:hAnsi="仿宋_GB2312" w:cs="仿宋_GB2312" w:hint="eastAsia"/>
          <w:sz w:val="30"/>
          <w:szCs w:val="32"/>
        </w:rPr>
        <w:t>1</w:t>
      </w:r>
      <w:r w:rsidR="00481992">
        <w:rPr>
          <w:rFonts w:ascii="仿宋_GB2312" w:eastAsia="仿宋_GB2312" w:hAnsi="仿宋_GB2312" w:cs="仿宋_GB2312" w:hint="eastAsia"/>
          <w:sz w:val="30"/>
          <w:szCs w:val="32"/>
        </w:rPr>
        <w:t>4</w:t>
      </w:r>
      <w:r>
        <w:rPr>
          <w:rFonts w:ascii="仿宋_GB2312" w:eastAsia="仿宋_GB2312" w:hAnsi="仿宋_GB2312" w:cs="仿宋_GB2312" w:hint="eastAsia"/>
          <w:sz w:val="30"/>
          <w:szCs w:val="32"/>
        </w:rPr>
        <w:t>人。</w:t>
      </w:r>
    </w:p>
    <w:p w:rsidR="005F1904" w:rsidRDefault="00AA72B0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（三）预算年度的主要工作任务</w:t>
      </w:r>
    </w:p>
    <w:p w:rsidR="006F2F07" w:rsidRPr="006F2F07" w:rsidRDefault="006F2F07" w:rsidP="00F342EB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 w:rsidRPr="006F2F07">
        <w:rPr>
          <w:rFonts w:ascii="仿宋_GB2312" w:eastAsia="仿宋_GB2312" w:hAnsi="仿宋_GB2312" w:cs="仿宋_GB2312" w:hint="eastAsia"/>
          <w:sz w:val="30"/>
          <w:szCs w:val="32"/>
        </w:rPr>
        <w:t>以科学发展观为指导，深入贯彻落实习近平总书记系列重要讲话和党的十八届三中、四中、五中全会及省委十一届三次、四次、五次、六次全会精神，以及中央经济工作会议精神和全国财政工作会议精神，按照省委、省政府的决策部署及市县经济工作会议精神，主动适应经济发展新常态，更好发挥财政职能作用，促进我县经济平稳健康发展。</w:t>
      </w:r>
    </w:p>
    <w:p w:rsidR="005F1904" w:rsidRDefault="00AA72B0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（四）</w:t>
      </w:r>
      <w:r>
        <w:rPr>
          <w:rFonts w:ascii="仿宋_GB2312" w:eastAsia="仿宋_GB2312" w:hAnsi="仿宋_GB2312" w:hint="eastAsia"/>
          <w:sz w:val="30"/>
          <w:szCs w:val="30"/>
        </w:rPr>
        <w:t>本级预算和所属单位预算的汇总公开工作已开展</w:t>
      </w:r>
      <w:r>
        <w:rPr>
          <w:rFonts w:ascii="仿宋_GB2312" w:eastAsia="仿宋_GB2312" w:hAnsi="仿宋_GB2312" w:cs="仿宋_GB2312" w:hint="eastAsia"/>
          <w:sz w:val="30"/>
          <w:szCs w:val="32"/>
        </w:rPr>
        <w:t>。</w:t>
      </w:r>
    </w:p>
    <w:p w:rsidR="005F1904" w:rsidRDefault="00AA72B0">
      <w:pPr>
        <w:pStyle w:val="NewNewNewNewNewNew"/>
        <w:spacing w:line="520" w:lineRule="exact"/>
        <w:ind w:firstLineChars="200" w:firstLine="602"/>
        <w:rPr>
          <w:rFonts w:ascii="黑体" w:eastAsia="黑体" w:hAnsi="仿宋_GB2312" w:cs="仿宋_GB2312"/>
          <w:b/>
          <w:sz w:val="30"/>
          <w:szCs w:val="32"/>
        </w:rPr>
      </w:pPr>
      <w:r>
        <w:rPr>
          <w:rFonts w:ascii="黑体" w:eastAsia="黑体" w:hAnsi="仿宋_GB2312" w:cs="仿宋_GB2312" w:hint="eastAsia"/>
          <w:b/>
          <w:sz w:val="30"/>
          <w:szCs w:val="32"/>
        </w:rPr>
        <w:t>二、收入预算说明</w:t>
      </w:r>
    </w:p>
    <w:p w:rsidR="005F1904" w:rsidRDefault="007E0A9C">
      <w:pPr>
        <w:pStyle w:val="NewNewNewNewNewNew"/>
        <w:spacing w:line="60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201</w:t>
      </w:r>
      <w:r w:rsidR="00B0006A">
        <w:rPr>
          <w:rFonts w:ascii="仿宋_GB2312" w:eastAsia="仿宋_GB2312" w:hAnsi="仿宋_GB2312" w:cs="仿宋_GB2312" w:hint="eastAsia"/>
          <w:sz w:val="30"/>
          <w:szCs w:val="32"/>
        </w:rPr>
        <w:t>7</w:t>
      </w:r>
      <w:r w:rsidR="00AA72B0">
        <w:rPr>
          <w:rFonts w:ascii="仿宋_GB2312" w:eastAsia="仿宋_GB2312" w:hAnsi="仿宋_GB2312" w:cs="仿宋_GB2312" w:hint="eastAsia"/>
          <w:sz w:val="30"/>
          <w:szCs w:val="32"/>
        </w:rPr>
        <w:t>年收入预算</w:t>
      </w:r>
      <w:r w:rsidR="00481992">
        <w:rPr>
          <w:rFonts w:ascii="仿宋_GB2312" w:eastAsia="仿宋_GB2312" w:hAnsi="仿宋_GB2312" w:cs="仿宋_GB2312" w:hint="eastAsia"/>
          <w:sz w:val="30"/>
          <w:szCs w:val="32"/>
        </w:rPr>
        <w:t>905.16</w:t>
      </w:r>
      <w:r w:rsidR="00AA72B0">
        <w:rPr>
          <w:rFonts w:ascii="仿宋_GB2312" w:eastAsia="仿宋_GB2312" w:hAnsi="仿宋_GB2312" w:cs="仿宋_GB2312" w:hint="eastAsia"/>
          <w:sz w:val="30"/>
          <w:szCs w:val="32"/>
        </w:rPr>
        <w:t>万元，其中：一般公共预算拨款</w:t>
      </w:r>
      <w:r w:rsidR="00481992">
        <w:rPr>
          <w:rFonts w:ascii="仿宋_GB2312" w:eastAsia="仿宋_GB2312" w:hAnsi="仿宋_GB2312" w:cs="仿宋_GB2312" w:hint="eastAsia"/>
          <w:sz w:val="30"/>
          <w:szCs w:val="32"/>
        </w:rPr>
        <w:t>642.37</w:t>
      </w:r>
      <w:r w:rsidR="00AA72B0">
        <w:rPr>
          <w:rFonts w:ascii="仿宋_GB2312" w:eastAsia="仿宋_GB2312" w:hAnsi="仿宋_GB2312" w:cs="仿宋_GB2312" w:hint="eastAsia"/>
          <w:sz w:val="30"/>
          <w:szCs w:val="32"/>
        </w:rPr>
        <w:t>万元,其他收入（上级补助收人）</w:t>
      </w:r>
      <w:r w:rsidR="00E9019E">
        <w:rPr>
          <w:rFonts w:ascii="仿宋_GB2312" w:eastAsia="仿宋_GB2312" w:hAnsi="仿宋_GB2312" w:cs="仿宋_GB2312" w:hint="eastAsia"/>
          <w:sz w:val="30"/>
          <w:szCs w:val="32"/>
        </w:rPr>
        <w:t>0</w:t>
      </w:r>
      <w:r w:rsidR="00AA72B0">
        <w:rPr>
          <w:rFonts w:ascii="仿宋_GB2312" w:eastAsia="仿宋_GB2312" w:hAnsi="仿宋_GB2312" w:cs="仿宋_GB2312" w:hint="eastAsia"/>
          <w:sz w:val="30"/>
          <w:szCs w:val="32"/>
        </w:rPr>
        <w:t>万元。比上年增</w:t>
      </w:r>
      <w:r w:rsidR="00481992">
        <w:rPr>
          <w:rFonts w:ascii="仿宋_GB2312" w:eastAsia="仿宋_GB2312" w:hAnsi="仿宋_GB2312" w:cs="仿宋_GB2312" w:hint="eastAsia"/>
          <w:sz w:val="30"/>
          <w:szCs w:val="32"/>
        </w:rPr>
        <w:t>6.61</w:t>
      </w:r>
      <w:r w:rsidR="00AA72B0">
        <w:rPr>
          <w:rFonts w:ascii="仿宋_GB2312" w:eastAsia="仿宋_GB2312" w:hAnsi="仿宋_GB2312" w:cs="仿宋_GB2312" w:hint="eastAsia"/>
          <w:sz w:val="30"/>
          <w:szCs w:val="32"/>
        </w:rPr>
        <w:t>万元，增幅</w:t>
      </w:r>
      <w:r w:rsidR="00481992">
        <w:rPr>
          <w:rFonts w:ascii="仿宋_GB2312" w:eastAsia="仿宋_GB2312" w:hAnsi="仿宋_GB2312" w:cs="仿宋_GB2312" w:hint="eastAsia"/>
          <w:sz w:val="30"/>
          <w:szCs w:val="32"/>
        </w:rPr>
        <w:t>1</w:t>
      </w:r>
      <w:r w:rsidR="00AA72B0">
        <w:rPr>
          <w:rFonts w:ascii="仿宋_GB2312" w:eastAsia="仿宋_GB2312" w:hAnsi="仿宋_GB2312" w:cs="仿宋_GB2312" w:hint="eastAsia"/>
          <w:sz w:val="30"/>
          <w:szCs w:val="32"/>
        </w:rPr>
        <w:t>%，</w:t>
      </w:r>
      <w:r w:rsidR="00AA72B0" w:rsidRPr="00951A46">
        <w:rPr>
          <w:rFonts w:ascii="仿宋_GB2312" w:eastAsia="仿宋_GB2312" w:hAnsi="仿宋_GB2312" w:cs="仿宋_GB2312" w:hint="eastAsia"/>
          <w:sz w:val="30"/>
          <w:szCs w:val="32"/>
        </w:rPr>
        <w:t>原因是</w:t>
      </w:r>
      <w:r w:rsidR="00951A46" w:rsidRPr="00951A46">
        <w:rPr>
          <w:rFonts w:ascii="仿宋_GB2312" w:eastAsia="仿宋_GB2312" w:hAnsi="仿宋_GB2312" w:cs="仿宋_GB2312" w:hint="eastAsia"/>
          <w:sz w:val="30"/>
          <w:szCs w:val="32"/>
        </w:rPr>
        <w:t>今年</w:t>
      </w:r>
      <w:r w:rsidR="00481992">
        <w:rPr>
          <w:rFonts w:ascii="仿宋_GB2312" w:eastAsia="仿宋_GB2312" w:hAnsi="仿宋_GB2312" w:cs="仿宋_GB2312" w:hint="eastAsia"/>
          <w:sz w:val="30"/>
          <w:szCs w:val="32"/>
        </w:rPr>
        <w:t>人员增加，所需费用增加</w:t>
      </w:r>
      <w:r w:rsidR="00951A46" w:rsidRPr="00951A46">
        <w:rPr>
          <w:rFonts w:ascii="仿宋_GB2312" w:eastAsia="仿宋_GB2312" w:hAnsi="仿宋_GB2312" w:cs="仿宋_GB2312" w:hint="eastAsia"/>
          <w:sz w:val="30"/>
          <w:szCs w:val="32"/>
        </w:rPr>
        <w:t>。</w:t>
      </w:r>
      <w:r w:rsidR="00B549C4">
        <w:rPr>
          <w:rFonts w:ascii="仿宋_GB2312" w:eastAsia="仿宋_GB2312" w:hAnsi="仿宋_GB2312" w:cs="仿宋_GB2312" w:hint="eastAsia"/>
          <w:sz w:val="30"/>
          <w:szCs w:val="32"/>
        </w:rPr>
        <w:t>其他收入（财政专户拨款、基金预算拨款等）0万元。</w:t>
      </w:r>
    </w:p>
    <w:p w:rsidR="005F1904" w:rsidRDefault="00AA72B0">
      <w:pPr>
        <w:pStyle w:val="NewNewNewNewNewNew"/>
        <w:spacing w:line="520" w:lineRule="exact"/>
        <w:ind w:firstLineChars="200" w:firstLine="602"/>
        <w:rPr>
          <w:rFonts w:ascii="黑体" w:eastAsia="黑体" w:hAnsi="仿宋_GB2312" w:cs="仿宋_GB2312"/>
          <w:b/>
          <w:sz w:val="30"/>
          <w:szCs w:val="32"/>
        </w:rPr>
      </w:pPr>
      <w:r>
        <w:rPr>
          <w:rFonts w:ascii="黑体" w:eastAsia="黑体" w:hAnsi="仿宋_GB2312" w:cs="仿宋_GB2312" w:hint="eastAsia"/>
          <w:b/>
          <w:sz w:val="30"/>
          <w:szCs w:val="32"/>
        </w:rPr>
        <w:t>三、支出预算说明</w:t>
      </w:r>
    </w:p>
    <w:p w:rsidR="005F1904" w:rsidRDefault="007E0A9C" w:rsidP="00156F23">
      <w:pPr>
        <w:pStyle w:val="NewNewNewNewNewNew"/>
        <w:spacing w:line="60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201</w:t>
      </w:r>
      <w:r w:rsidR="00B0006A">
        <w:rPr>
          <w:rFonts w:ascii="仿宋_GB2312" w:eastAsia="仿宋_GB2312" w:hAnsi="仿宋_GB2312" w:cs="仿宋_GB2312" w:hint="eastAsia"/>
          <w:sz w:val="30"/>
          <w:szCs w:val="32"/>
        </w:rPr>
        <w:t>7</w:t>
      </w:r>
      <w:r w:rsidR="00AA72B0">
        <w:rPr>
          <w:rFonts w:ascii="仿宋_GB2312" w:eastAsia="仿宋_GB2312" w:hAnsi="仿宋_GB2312" w:cs="仿宋_GB2312" w:hint="eastAsia"/>
          <w:sz w:val="30"/>
          <w:szCs w:val="32"/>
        </w:rPr>
        <w:t>年支出预算</w:t>
      </w:r>
      <w:r w:rsidR="00C478D4">
        <w:rPr>
          <w:rFonts w:ascii="仿宋_GB2312" w:eastAsia="仿宋_GB2312" w:hAnsi="仿宋_GB2312" w:cs="仿宋_GB2312" w:hint="eastAsia"/>
          <w:sz w:val="30"/>
          <w:szCs w:val="32"/>
        </w:rPr>
        <w:t>905.16</w:t>
      </w:r>
      <w:r w:rsidR="00AA72B0">
        <w:rPr>
          <w:rFonts w:ascii="仿宋_GB2312" w:eastAsia="仿宋_GB2312" w:hAnsi="仿宋_GB2312" w:cs="仿宋_GB2312" w:hint="eastAsia"/>
          <w:sz w:val="30"/>
          <w:szCs w:val="32"/>
        </w:rPr>
        <w:t>万元，其中：一般公共预算拨款安排支出</w:t>
      </w:r>
      <w:r w:rsidR="00156F23" w:rsidRPr="00173DC1">
        <w:rPr>
          <w:rFonts w:ascii="仿宋_GB2312" w:eastAsia="仿宋_GB2312" w:hAnsi="仿宋_GB2312" w:cs="仿宋_GB2312" w:hint="eastAsia"/>
          <w:sz w:val="30"/>
          <w:szCs w:val="32"/>
        </w:rPr>
        <w:t>6</w:t>
      </w:r>
      <w:r w:rsidR="00C478D4">
        <w:rPr>
          <w:rFonts w:ascii="仿宋_GB2312" w:eastAsia="仿宋_GB2312" w:hAnsi="仿宋_GB2312" w:cs="仿宋_GB2312" w:hint="eastAsia"/>
          <w:sz w:val="30"/>
          <w:szCs w:val="32"/>
        </w:rPr>
        <w:t>42.37</w:t>
      </w:r>
      <w:r w:rsidR="00AA72B0">
        <w:rPr>
          <w:rFonts w:ascii="仿宋_GB2312" w:eastAsia="仿宋_GB2312" w:hAnsi="仿宋_GB2312" w:cs="仿宋_GB2312" w:hint="eastAsia"/>
          <w:sz w:val="30"/>
          <w:szCs w:val="32"/>
        </w:rPr>
        <w:t>万元</w:t>
      </w:r>
      <w:r w:rsidR="00156F23">
        <w:rPr>
          <w:rFonts w:ascii="仿宋_GB2312" w:eastAsia="仿宋_GB2312" w:hAnsi="仿宋_GB2312" w:cs="仿宋_GB2312" w:hint="eastAsia"/>
          <w:sz w:val="30"/>
          <w:szCs w:val="32"/>
        </w:rPr>
        <w:t>,其他收入拨款（财政专户拨款、基金预算拨款等）安排支出0万元。</w:t>
      </w:r>
    </w:p>
    <w:p w:rsidR="005F1904" w:rsidRDefault="00AA72B0">
      <w:pPr>
        <w:pStyle w:val="NewNewNewNewNewNew"/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lastRenderedPageBreak/>
        <w:t>一般公共预算拨款按用途划分：</w:t>
      </w:r>
    </w:p>
    <w:p w:rsidR="005F1904" w:rsidRDefault="00AA72B0" w:rsidP="00C478D4">
      <w:pPr>
        <w:pStyle w:val="NewNewNewNewNewNew"/>
        <w:spacing w:line="60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（一）基本支出预算</w:t>
      </w:r>
      <w:r w:rsidR="00C478D4">
        <w:rPr>
          <w:rFonts w:ascii="仿宋_GB2312" w:eastAsia="仿宋_GB2312" w:hAnsi="仿宋_GB2312" w:cs="仿宋_GB2312" w:hint="eastAsia"/>
          <w:sz w:val="30"/>
          <w:szCs w:val="32"/>
        </w:rPr>
        <w:t>642.37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万元，占预算拨款支出的</w:t>
      </w:r>
      <w:r w:rsidR="00C478D4">
        <w:rPr>
          <w:rFonts w:ascii="仿宋_GB2312" w:eastAsia="仿宋_GB2312" w:hAnsi="仿宋_GB2312" w:cs="仿宋_GB2312" w:hint="eastAsia"/>
          <w:sz w:val="30"/>
          <w:szCs w:val="32"/>
        </w:rPr>
        <w:t>71</w:t>
      </w:r>
      <w:r w:rsidR="00E56D7B">
        <w:rPr>
          <w:rFonts w:ascii="仿宋_GB2312" w:eastAsia="仿宋_GB2312" w:hAnsi="仿宋_GB2312" w:cs="仿宋_GB2312" w:hint="eastAsia"/>
          <w:sz w:val="30"/>
          <w:szCs w:val="32"/>
        </w:rPr>
        <w:t>%</w:t>
      </w:r>
      <w:r>
        <w:rPr>
          <w:rFonts w:ascii="仿宋_GB2312" w:eastAsia="仿宋_GB2312" w:hAnsi="仿宋_GB2312" w:cs="仿宋_GB2312" w:hint="eastAsia"/>
          <w:sz w:val="30"/>
          <w:szCs w:val="32"/>
        </w:rPr>
        <w:t>，</w:t>
      </w:r>
      <w:r w:rsidR="00C478D4">
        <w:rPr>
          <w:rFonts w:ascii="仿宋_GB2312" w:eastAsia="仿宋_GB2312" w:hAnsi="仿宋_GB2312" w:cs="仿宋_GB2312" w:hint="eastAsia"/>
          <w:sz w:val="30"/>
          <w:szCs w:val="32"/>
        </w:rPr>
        <w:t>比上年增6.61万元，增幅1%，</w:t>
      </w:r>
      <w:r w:rsidR="00C478D4" w:rsidRPr="00951A46">
        <w:rPr>
          <w:rFonts w:ascii="仿宋_GB2312" w:eastAsia="仿宋_GB2312" w:hAnsi="仿宋_GB2312" w:cs="仿宋_GB2312" w:hint="eastAsia"/>
          <w:sz w:val="30"/>
          <w:szCs w:val="32"/>
        </w:rPr>
        <w:t>原因是今年</w:t>
      </w:r>
      <w:r w:rsidR="00C478D4">
        <w:rPr>
          <w:rFonts w:ascii="仿宋_GB2312" w:eastAsia="仿宋_GB2312" w:hAnsi="仿宋_GB2312" w:cs="仿宋_GB2312" w:hint="eastAsia"/>
          <w:sz w:val="30"/>
          <w:szCs w:val="32"/>
        </w:rPr>
        <w:t>人员增加，所需费用增加</w:t>
      </w:r>
      <w:r w:rsidR="00C478D4" w:rsidRPr="00951A46">
        <w:rPr>
          <w:rFonts w:ascii="仿宋_GB2312" w:eastAsia="仿宋_GB2312" w:hAnsi="仿宋_GB2312" w:cs="仿宋_GB2312" w:hint="eastAsia"/>
          <w:sz w:val="30"/>
          <w:szCs w:val="32"/>
        </w:rPr>
        <w:t>。</w:t>
      </w:r>
      <w:r>
        <w:rPr>
          <w:rFonts w:ascii="仿宋_GB2312" w:eastAsia="仿宋_GB2312" w:hAnsi="仿宋_GB2312" w:cs="仿宋_GB2312" w:hint="eastAsia"/>
          <w:sz w:val="30"/>
          <w:szCs w:val="32"/>
        </w:rPr>
        <w:t>其中：工资福利支出</w:t>
      </w:r>
      <w:r w:rsidR="00C478D4">
        <w:rPr>
          <w:rFonts w:ascii="仿宋_GB2312" w:eastAsia="仿宋_GB2312" w:hAnsi="仿宋_GB2312" w:cs="仿宋_GB2312" w:hint="eastAsia"/>
          <w:sz w:val="30"/>
          <w:szCs w:val="32"/>
        </w:rPr>
        <w:t>431.49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万元，商品和服务支出</w:t>
      </w:r>
      <w:r w:rsidR="00C478D4">
        <w:rPr>
          <w:rFonts w:ascii="仿宋_GB2312" w:eastAsia="仿宋_GB2312" w:hAnsi="仿宋_GB2312" w:cs="仿宋_GB2312" w:hint="eastAsia"/>
          <w:sz w:val="30"/>
          <w:szCs w:val="32"/>
        </w:rPr>
        <w:t>82.9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万元，对个人和家庭的补助</w:t>
      </w:r>
      <w:r w:rsidR="00C478D4">
        <w:rPr>
          <w:rFonts w:ascii="仿宋_GB2312" w:eastAsia="仿宋_GB2312" w:hAnsi="仿宋_GB2312" w:cs="仿宋_GB2312" w:hint="eastAsia"/>
          <w:sz w:val="30"/>
          <w:szCs w:val="32"/>
        </w:rPr>
        <w:t>127.98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万元。</w:t>
      </w:r>
    </w:p>
    <w:p w:rsidR="005F1904" w:rsidRDefault="00AA72B0" w:rsidP="00DB3666">
      <w:pPr>
        <w:pStyle w:val="NewNewNewNewNewNew"/>
        <w:spacing w:line="520" w:lineRule="exact"/>
        <w:ind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（二）项目支出预算</w:t>
      </w:r>
      <w:r w:rsidR="00C478D4">
        <w:rPr>
          <w:rFonts w:ascii="仿宋_GB2312" w:eastAsia="仿宋_GB2312" w:hAnsi="仿宋_GB2312" w:cs="仿宋_GB2312" w:hint="eastAsia"/>
          <w:sz w:val="30"/>
          <w:szCs w:val="32"/>
        </w:rPr>
        <w:t>262.79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万元，占预算拨款支出的</w:t>
      </w:r>
      <w:r w:rsidR="00C478D4">
        <w:rPr>
          <w:rFonts w:ascii="仿宋_GB2312" w:eastAsia="仿宋_GB2312" w:hAnsi="仿宋_GB2312" w:cs="仿宋_GB2312" w:hint="eastAsia"/>
          <w:sz w:val="30"/>
          <w:szCs w:val="32"/>
        </w:rPr>
        <w:t>29</w:t>
      </w:r>
      <w:r w:rsidR="00156F23" w:rsidRPr="00156F23">
        <w:rPr>
          <w:rFonts w:ascii="仿宋_GB2312" w:eastAsia="仿宋_GB2312" w:hAnsi="仿宋_GB2312" w:cs="仿宋_GB2312"/>
          <w:sz w:val="30"/>
          <w:szCs w:val="32"/>
        </w:rPr>
        <w:t>%</w:t>
      </w:r>
      <w:r>
        <w:rPr>
          <w:rFonts w:ascii="仿宋_GB2312" w:eastAsia="仿宋_GB2312" w:hAnsi="仿宋_GB2312" w:cs="仿宋_GB2312" w:hint="eastAsia"/>
          <w:sz w:val="30"/>
          <w:szCs w:val="32"/>
        </w:rPr>
        <w:t>，与上年预算相比，增长</w:t>
      </w:r>
      <w:r w:rsidR="00C478D4">
        <w:rPr>
          <w:rFonts w:ascii="仿宋_GB2312" w:eastAsia="仿宋_GB2312" w:hAnsi="仿宋_GB2312" w:cs="仿宋_GB2312" w:hint="eastAsia"/>
          <w:sz w:val="30"/>
          <w:szCs w:val="32"/>
        </w:rPr>
        <w:t>11</w:t>
      </w:r>
      <w:r>
        <w:rPr>
          <w:rFonts w:ascii="仿宋_GB2312" w:eastAsia="仿宋_GB2312" w:hAnsi="仿宋_GB2312" w:cs="仿宋_GB2312" w:hint="eastAsia"/>
          <w:sz w:val="30"/>
          <w:szCs w:val="32"/>
        </w:rPr>
        <w:t>%，原因是用于下属交管总站人员工资的补助。其中：001项目1</w:t>
      </w:r>
      <w:r w:rsidR="00B0006A">
        <w:rPr>
          <w:rFonts w:ascii="仿宋_GB2312" w:eastAsia="仿宋_GB2312" w:hAnsi="仿宋_GB2312" w:cs="仿宋_GB2312" w:hint="eastAsia"/>
          <w:sz w:val="30"/>
          <w:szCs w:val="32"/>
        </w:rPr>
        <w:t>40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万元主要用于农村公路改建</w:t>
      </w:r>
      <w:r w:rsidR="00B0006A">
        <w:rPr>
          <w:rFonts w:ascii="仿宋_GB2312" w:eastAsia="仿宋_GB2312" w:hAnsi="仿宋_GB2312" w:cs="仿宋_GB2312" w:hint="eastAsia"/>
          <w:sz w:val="30"/>
          <w:szCs w:val="32"/>
        </w:rPr>
        <w:t>、</w:t>
      </w:r>
      <w:r>
        <w:rPr>
          <w:rFonts w:ascii="仿宋_GB2312" w:eastAsia="仿宋_GB2312" w:hAnsi="仿宋_GB2312" w:cs="仿宋_GB2312" w:hint="eastAsia"/>
          <w:sz w:val="30"/>
          <w:szCs w:val="32"/>
        </w:rPr>
        <w:t>质量监督经费</w:t>
      </w:r>
      <w:r w:rsidR="00B0006A">
        <w:rPr>
          <w:rFonts w:ascii="仿宋_GB2312" w:eastAsia="仿宋_GB2312" w:hAnsi="仿宋_GB2312" w:cs="仿宋_GB2312" w:hint="eastAsia"/>
          <w:sz w:val="30"/>
          <w:szCs w:val="32"/>
        </w:rPr>
        <w:t>和公路养护经</w:t>
      </w:r>
      <w:r w:rsidR="000D43B8">
        <w:rPr>
          <w:rFonts w:ascii="仿宋_GB2312" w:eastAsia="仿宋_GB2312" w:hAnsi="仿宋_GB2312" w:cs="仿宋_GB2312" w:hint="eastAsia"/>
          <w:sz w:val="30"/>
          <w:szCs w:val="32"/>
        </w:rPr>
        <w:t>；</w:t>
      </w:r>
      <w:r w:rsidR="00B0006A">
        <w:rPr>
          <w:rFonts w:ascii="仿宋_GB2312" w:eastAsia="仿宋_GB2312" w:hAnsi="仿宋_GB2312" w:cs="仿宋_GB2312" w:hint="eastAsia"/>
          <w:sz w:val="30"/>
          <w:szCs w:val="32"/>
        </w:rPr>
        <w:t>002项目122.79万元主要用于下属交管总站人员工资的补助。</w:t>
      </w:r>
    </w:p>
    <w:p w:rsidR="00DB3666" w:rsidRPr="00E57CE7" w:rsidRDefault="00DB3666" w:rsidP="00E57CE7">
      <w:pPr>
        <w:spacing w:line="600" w:lineRule="exact"/>
        <w:ind w:firstLineChars="200" w:firstLine="602"/>
        <w:rPr>
          <w:rFonts w:ascii="黑体" w:eastAsia="黑体" w:hAnsi="仿宋_GB2312" w:cs="仿宋_GB2312"/>
          <w:b/>
          <w:sz w:val="30"/>
          <w:szCs w:val="32"/>
        </w:rPr>
      </w:pPr>
      <w:r>
        <w:rPr>
          <w:rFonts w:ascii="黑体" w:eastAsia="黑体" w:hAnsi="仿宋_GB2312" w:cs="仿宋_GB2312" w:hint="eastAsia"/>
          <w:b/>
          <w:sz w:val="30"/>
          <w:szCs w:val="32"/>
        </w:rPr>
        <w:t>四、机关运行经费预算说明。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201</w:t>
      </w:r>
      <w:r w:rsidR="00B0006A">
        <w:rPr>
          <w:rFonts w:ascii="仿宋_GB2312" w:eastAsia="仿宋_GB2312" w:hAnsi="仿宋_GB2312" w:cs="仿宋_GB2312" w:hint="eastAsia"/>
          <w:sz w:val="30"/>
          <w:szCs w:val="32"/>
        </w:rPr>
        <w:t>7</w:t>
      </w:r>
      <w:r>
        <w:rPr>
          <w:rFonts w:ascii="仿宋_GB2312" w:eastAsia="仿宋_GB2312" w:hAnsi="仿宋_GB2312" w:cs="仿宋_GB2312" w:hint="eastAsia"/>
          <w:sz w:val="30"/>
          <w:szCs w:val="32"/>
        </w:rPr>
        <w:t>年一般公共预算安排机关运行经费预算为</w:t>
      </w:r>
      <w:r w:rsidR="00206321">
        <w:rPr>
          <w:rFonts w:ascii="仿宋_GB2312" w:eastAsia="仿宋_GB2312" w:hAnsi="仿宋_GB2312" w:cs="仿宋_GB2312" w:hint="eastAsia"/>
          <w:sz w:val="30"/>
          <w:szCs w:val="32"/>
        </w:rPr>
        <w:t>82.9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万元，比上年</w:t>
      </w:r>
      <w:r w:rsidR="00206321">
        <w:rPr>
          <w:rFonts w:ascii="仿宋_GB2312" w:eastAsia="仿宋_GB2312" w:hAnsi="仿宋_GB2312" w:cs="仿宋_GB2312" w:hint="eastAsia"/>
          <w:sz w:val="30"/>
          <w:szCs w:val="32"/>
        </w:rPr>
        <w:t>减少86.14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万元，</w:t>
      </w:r>
      <w:r w:rsidR="00206321">
        <w:rPr>
          <w:rFonts w:ascii="仿宋_GB2312" w:eastAsia="仿宋_GB2312" w:hAnsi="仿宋_GB2312" w:cs="仿宋_GB2312" w:hint="eastAsia"/>
          <w:sz w:val="30"/>
          <w:szCs w:val="32"/>
        </w:rPr>
        <w:t>减</w:t>
      </w:r>
      <w:r>
        <w:rPr>
          <w:rFonts w:ascii="仿宋_GB2312" w:eastAsia="仿宋_GB2312" w:hAnsi="仿宋_GB2312" w:cs="仿宋_GB2312" w:hint="eastAsia"/>
          <w:sz w:val="30"/>
          <w:szCs w:val="32"/>
        </w:rPr>
        <w:t>幅</w:t>
      </w:r>
      <w:r w:rsidR="00206321">
        <w:rPr>
          <w:rFonts w:ascii="仿宋_GB2312" w:eastAsia="仿宋_GB2312" w:hAnsi="仿宋_GB2312" w:cs="仿宋_GB2312" w:hint="eastAsia"/>
          <w:sz w:val="30"/>
          <w:szCs w:val="32"/>
        </w:rPr>
        <w:t>51</w:t>
      </w:r>
      <w:r>
        <w:rPr>
          <w:rFonts w:ascii="仿宋_GB2312" w:eastAsia="仿宋_GB2312" w:hAnsi="仿宋_GB2312" w:cs="仿宋_GB2312" w:hint="eastAsia"/>
          <w:sz w:val="30"/>
          <w:szCs w:val="32"/>
        </w:rPr>
        <w:t>%，</w:t>
      </w:r>
      <w:r w:rsidRPr="006F2F07">
        <w:rPr>
          <w:rFonts w:ascii="仿宋_GB2312" w:eastAsia="仿宋_GB2312" w:hAnsi="仿宋_GB2312" w:cs="仿宋_GB2312" w:hint="eastAsia"/>
          <w:sz w:val="30"/>
          <w:szCs w:val="32"/>
        </w:rPr>
        <w:t>原因是</w:t>
      </w:r>
      <w:r w:rsidR="00BC1DED" w:rsidRPr="006F2F07">
        <w:rPr>
          <w:rFonts w:ascii="仿宋_GB2312" w:eastAsia="仿宋_GB2312" w:hAnsi="仿宋_GB2312" w:cs="仿宋_GB2312" w:hint="eastAsia"/>
          <w:sz w:val="30"/>
          <w:szCs w:val="32"/>
        </w:rPr>
        <w:t>下属</w:t>
      </w:r>
      <w:r w:rsidR="00BC1DED">
        <w:rPr>
          <w:rFonts w:ascii="仿宋_GB2312" w:eastAsia="仿宋_GB2312" w:hAnsi="仿宋_GB2312" w:cs="仿宋_GB2312" w:hint="eastAsia"/>
          <w:sz w:val="30"/>
          <w:szCs w:val="32"/>
        </w:rPr>
        <w:t>交管总站人员部分费用由财政补给</w:t>
      </w:r>
      <w:r>
        <w:rPr>
          <w:rFonts w:ascii="仿宋_GB2312" w:eastAsia="仿宋_GB2312" w:hAnsi="仿宋_GB2312" w:cs="仿宋_GB2312" w:hint="eastAsia"/>
          <w:sz w:val="30"/>
          <w:szCs w:val="32"/>
        </w:rPr>
        <w:t>。其中办公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30.7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万元、印刷费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2.9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万元、邮电费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3.6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万元、差旅费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5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万元、会议费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1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万元、福利费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0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万元、日常维修费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3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万元、专用材料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0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万元、一般设备购置费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0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万元、办公用房水费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2.5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万元、电费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5.6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万元、办公用房取暖费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0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万元、办公用房物业管理费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0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万元、公务用车运行维护费</w:t>
      </w:r>
      <w:r w:rsidR="00E57CE7">
        <w:rPr>
          <w:rFonts w:ascii="仿宋_GB2312" w:eastAsia="仿宋_GB2312" w:hAnsi="仿宋_GB2312" w:cs="仿宋_GB2312" w:hint="eastAsia"/>
          <w:sz w:val="30"/>
          <w:szCs w:val="32"/>
        </w:rPr>
        <w:t>17.5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万元、其他费用</w:t>
      </w:r>
      <w:r w:rsidR="00B0006A">
        <w:rPr>
          <w:rFonts w:ascii="仿宋_GB2312" w:eastAsia="仿宋_GB2312" w:hAnsi="仿宋_GB2312" w:cs="仿宋_GB2312" w:hint="eastAsia"/>
          <w:sz w:val="30"/>
          <w:szCs w:val="32"/>
        </w:rPr>
        <w:t>1.6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万元。</w:t>
      </w:r>
    </w:p>
    <w:p w:rsidR="005F1904" w:rsidRDefault="007E0A9C">
      <w:pPr>
        <w:pStyle w:val="NewNewNewNewNewNew"/>
        <w:spacing w:line="600" w:lineRule="exact"/>
        <w:ind w:firstLineChars="200" w:firstLine="602"/>
        <w:rPr>
          <w:rFonts w:ascii="黑体" w:eastAsia="黑体" w:hAnsi="仿宋_GB2312" w:cs="仿宋_GB2312"/>
          <w:b/>
          <w:sz w:val="30"/>
          <w:szCs w:val="32"/>
        </w:rPr>
      </w:pPr>
      <w:r>
        <w:rPr>
          <w:rFonts w:ascii="黑体" w:eastAsia="黑体" w:hAnsi="仿宋_GB2312" w:cs="仿宋_GB2312" w:hint="eastAsia"/>
          <w:b/>
          <w:sz w:val="30"/>
          <w:szCs w:val="32"/>
        </w:rPr>
        <w:t>五</w:t>
      </w:r>
      <w:r w:rsidR="00AA72B0">
        <w:rPr>
          <w:rFonts w:ascii="黑体" w:eastAsia="黑体" w:hAnsi="仿宋_GB2312" w:cs="仿宋_GB2312" w:hint="eastAsia"/>
          <w:b/>
          <w:sz w:val="30"/>
          <w:szCs w:val="32"/>
        </w:rPr>
        <w:t>、“三公”经费预算说明</w:t>
      </w:r>
    </w:p>
    <w:p w:rsidR="00B0006A" w:rsidRDefault="00B0006A" w:rsidP="00B0006A">
      <w:pPr>
        <w:spacing w:line="60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2017年一般公共预算拨款“三公”经费预算为21万元，与上年数相比持平。按资金来源分，财政拨款21万元；按具体项目分，公务用车运行维护费17.5万元，公务接待费支出3.5万元。</w:t>
      </w:r>
    </w:p>
    <w:p w:rsidR="007E0A9C" w:rsidRDefault="007E0A9C" w:rsidP="007E0A9C">
      <w:pPr>
        <w:spacing w:line="600" w:lineRule="exact"/>
        <w:ind w:firstLineChars="200" w:firstLine="602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黑体" w:eastAsia="黑体" w:hAnsi="仿宋_GB2312" w:cs="仿宋_GB2312" w:hint="eastAsia"/>
          <w:b/>
          <w:sz w:val="30"/>
          <w:szCs w:val="32"/>
        </w:rPr>
        <w:t>六、政府采购情况。</w:t>
      </w:r>
      <w:r>
        <w:rPr>
          <w:rFonts w:ascii="仿宋_GB2312" w:eastAsia="仿宋_GB2312" w:hAnsi="仿宋_GB2312" w:cs="仿宋_GB2312" w:hint="eastAsia"/>
          <w:sz w:val="30"/>
          <w:szCs w:val="32"/>
        </w:rPr>
        <w:t>201</w:t>
      </w:r>
      <w:r w:rsidR="00B0006A">
        <w:rPr>
          <w:rFonts w:ascii="仿宋_GB2312" w:eastAsia="仿宋_GB2312" w:hAnsi="仿宋_GB2312" w:cs="仿宋_GB2312" w:hint="eastAsia"/>
          <w:sz w:val="30"/>
          <w:szCs w:val="32"/>
        </w:rPr>
        <w:t>7</w:t>
      </w:r>
      <w:r>
        <w:rPr>
          <w:rFonts w:ascii="仿宋_GB2312" w:eastAsia="仿宋_GB2312" w:hAnsi="仿宋_GB2312" w:cs="仿宋_GB2312" w:hint="eastAsia"/>
          <w:sz w:val="30"/>
          <w:szCs w:val="32"/>
        </w:rPr>
        <w:t>年本部门安排政府采购预算</w:t>
      </w:r>
      <w:r w:rsidR="00506D8C">
        <w:rPr>
          <w:rFonts w:ascii="仿宋_GB2312" w:eastAsia="仿宋_GB2312" w:hAnsi="仿宋_GB2312" w:cs="仿宋_GB2312" w:hint="eastAsia"/>
          <w:sz w:val="30"/>
          <w:szCs w:val="32"/>
        </w:rPr>
        <w:t>0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万元，与上年数</w:t>
      </w:r>
      <w:r w:rsidR="00506D8C">
        <w:rPr>
          <w:rFonts w:ascii="仿宋_GB2312" w:eastAsia="仿宋_GB2312" w:hAnsi="仿宋_GB2312" w:cs="仿宋_GB2312" w:hint="eastAsia"/>
          <w:sz w:val="30"/>
          <w:szCs w:val="32"/>
        </w:rPr>
        <w:t>持平</w:t>
      </w:r>
      <w:r>
        <w:rPr>
          <w:rFonts w:ascii="仿宋_GB2312" w:eastAsia="仿宋_GB2312" w:hAnsi="仿宋_GB2312" w:cs="仿宋_GB2312" w:hint="eastAsia"/>
          <w:sz w:val="30"/>
          <w:szCs w:val="32"/>
        </w:rPr>
        <w:t>，其中：货物类采购</w:t>
      </w:r>
      <w:r w:rsidR="00506D8C">
        <w:rPr>
          <w:rFonts w:ascii="仿宋_GB2312" w:eastAsia="仿宋_GB2312" w:hAnsi="仿宋_GB2312" w:cs="仿宋_GB2312" w:hint="eastAsia"/>
          <w:sz w:val="30"/>
          <w:szCs w:val="32"/>
        </w:rPr>
        <w:t>0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万元，工程类采购</w:t>
      </w:r>
      <w:r w:rsidR="00506D8C">
        <w:rPr>
          <w:rFonts w:ascii="仿宋_GB2312" w:eastAsia="仿宋_GB2312" w:hAnsi="仿宋_GB2312" w:cs="仿宋_GB2312" w:hint="eastAsia"/>
          <w:sz w:val="30"/>
          <w:szCs w:val="32"/>
        </w:rPr>
        <w:t>0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万元，服务类采购</w:t>
      </w:r>
      <w:r w:rsidR="00506D8C">
        <w:rPr>
          <w:rFonts w:ascii="仿宋_GB2312" w:eastAsia="仿宋_GB2312" w:hAnsi="仿宋_GB2312" w:cs="仿宋_GB2312" w:hint="eastAsia"/>
          <w:sz w:val="30"/>
          <w:szCs w:val="32"/>
        </w:rPr>
        <w:t>0</w:t>
      </w:r>
      <w:r>
        <w:rPr>
          <w:rFonts w:ascii="仿宋_GB2312" w:eastAsia="仿宋_GB2312" w:hAnsi="仿宋_GB2312" w:cs="仿宋_GB2312" w:hint="eastAsia"/>
          <w:sz w:val="30"/>
          <w:szCs w:val="32"/>
        </w:rPr>
        <w:t>万元。</w:t>
      </w:r>
    </w:p>
    <w:p w:rsidR="00F8672E" w:rsidRDefault="007E0A9C" w:rsidP="00F8672E">
      <w:pPr>
        <w:spacing w:line="600" w:lineRule="exact"/>
        <w:ind w:firstLineChars="200" w:firstLine="602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黑体" w:eastAsia="黑体" w:hAnsi="仿宋_GB2312" w:cs="仿宋_GB2312" w:hint="eastAsia"/>
          <w:b/>
          <w:sz w:val="30"/>
          <w:szCs w:val="32"/>
        </w:rPr>
        <w:t>七、国有资产占有情况(固定资产情况）。</w:t>
      </w:r>
      <w:r w:rsidR="00F8672E">
        <w:rPr>
          <w:rFonts w:ascii="仿宋_GB2312" w:eastAsia="仿宋_GB2312" w:hAnsi="仿宋_GB2312" w:cs="仿宋_GB2312" w:hint="eastAsia"/>
          <w:sz w:val="30"/>
          <w:szCs w:val="32"/>
        </w:rPr>
        <w:t>本单位资产总额账面值为</w:t>
      </w:r>
      <w:r w:rsidR="00B0006A">
        <w:rPr>
          <w:rFonts w:ascii="仿宋_GB2312" w:eastAsia="仿宋_GB2312" w:hAnsi="仿宋_GB2312" w:cs="仿宋_GB2312" w:hint="eastAsia"/>
          <w:sz w:val="30"/>
          <w:szCs w:val="32"/>
        </w:rPr>
        <w:lastRenderedPageBreak/>
        <w:t>208107</w:t>
      </w:r>
      <w:r w:rsidR="00F8672E">
        <w:rPr>
          <w:rFonts w:ascii="仿宋_GB2312" w:eastAsia="仿宋_GB2312" w:hAnsi="仿宋_GB2312" w:cs="仿宋_GB2312" w:hint="eastAsia"/>
          <w:sz w:val="30"/>
          <w:szCs w:val="32"/>
        </w:rPr>
        <w:t>元，单位土地使用权面积为3174.9平方米。</w:t>
      </w:r>
    </w:p>
    <w:p w:rsidR="003D0D69" w:rsidRPr="003D0D69" w:rsidRDefault="007E0A9C" w:rsidP="00C55611">
      <w:pPr>
        <w:spacing w:line="600" w:lineRule="exact"/>
        <w:ind w:firstLineChars="200" w:firstLine="602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黑体" w:eastAsia="黑体" w:hAnsi="仿宋_GB2312" w:cs="仿宋_GB2312" w:hint="eastAsia"/>
          <w:b/>
          <w:sz w:val="30"/>
          <w:szCs w:val="32"/>
        </w:rPr>
        <w:t>八、预算绩效情况。</w:t>
      </w:r>
      <w:r w:rsidR="003D0D69">
        <w:rPr>
          <w:rFonts w:ascii="仿宋_GB2312" w:eastAsia="仿宋_GB2312" w:hAnsi="仿宋_GB2312" w:cs="仿宋_GB2312" w:hint="eastAsia"/>
          <w:sz w:val="30"/>
          <w:szCs w:val="32"/>
        </w:rPr>
        <w:t>201</w:t>
      </w:r>
      <w:r w:rsidR="00614E28">
        <w:rPr>
          <w:rFonts w:ascii="仿宋_GB2312" w:eastAsia="仿宋_GB2312" w:hAnsi="仿宋_GB2312" w:cs="仿宋_GB2312" w:hint="eastAsia"/>
          <w:sz w:val="30"/>
          <w:szCs w:val="32"/>
        </w:rPr>
        <w:t>7</w:t>
      </w:r>
      <w:r>
        <w:rPr>
          <w:rFonts w:ascii="仿宋_GB2312" w:eastAsia="仿宋_GB2312" w:hAnsi="仿宋_GB2312" w:cs="仿宋_GB2312" w:hint="eastAsia"/>
          <w:sz w:val="30"/>
          <w:szCs w:val="32"/>
        </w:rPr>
        <w:t>年，</w:t>
      </w:r>
      <w:r w:rsidR="00614E28" w:rsidRPr="00614E28">
        <w:rPr>
          <w:rFonts w:ascii="仿宋_GB2312" w:eastAsia="仿宋_GB2312" w:hAnsi="仿宋_GB2312" w:cs="仿宋_GB2312"/>
          <w:sz w:val="30"/>
          <w:szCs w:val="32"/>
        </w:rPr>
        <w:t>武深、汕昆高速公路翁源段累计完成固定资产投资约</w:t>
      </w:r>
      <w:r w:rsidR="00614E28" w:rsidRPr="00614E28">
        <w:rPr>
          <w:rFonts w:ascii="仿宋_GB2312" w:eastAsia="仿宋_GB2312" w:hAnsi="仿宋_GB2312" w:cs="仿宋_GB2312" w:hint="eastAsia"/>
          <w:sz w:val="30"/>
          <w:szCs w:val="32"/>
        </w:rPr>
        <w:t>24.56</w:t>
      </w:r>
      <w:r w:rsidR="00614E28" w:rsidRPr="00614E28">
        <w:rPr>
          <w:rFonts w:ascii="仿宋_GB2312" w:eastAsia="仿宋_GB2312" w:hAnsi="仿宋_GB2312" w:cs="仿宋_GB2312"/>
          <w:sz w:val="30"/>
          <w:szCs w:val="32"/>
        </w:rPr>
        <w:t>亿元，其中武深高速公路翁源段约</w:t>
      </w:r>
      <w:r w:rsidR="00614E28" w:rsidRPr="00614E28">
        <w:rPr>
          <w:rFonts w:ascii="仿宋_GB2312" w:eastAsia="仿宋_GB2312" w:hAnsi="仿宋_GB2312" w:cs="仿宋_GB2312" w:hint="eastAsia"/>
          <w:sz w:val="30"/>
          <w:szCs w:val="32"/>
        </w:rPr>
        <w:t>13.92</w:t>
      </w:r>
      <w:r w:rsidR="00614E28" w:rsidRPr="00614E28">
        <w:rPr>
          <w:rFonts w:ascii="仿宋_GB2312" w:eastAsia="仿宋_GB2312" w:hAnsi="仿宋_GB2312" w:cs="仿宋_GB2312"/>
          <w:sz w:val="30"/>
          <w:szCs w:val="32"/>
        </w:rPr>
        <w:t>亿元，汕昆高速公路翁源段约</w:t>
      </w:r>
      <w:r w:rsidR="00614E28" w:rsidRPr="00614E28">
        <w:rPr>
          <w:rFonts w:ascii="仿宋_GB2312" w:eastAsia="仿宋_GB2312" w:hAnsi="仿宋_GB2312" w:cs="仿宋_GB2312" w:hint="eastAsia"/>
          <w:sz w:val="30"/>
          <w:szCs w:val="32"/>
        </w:rPr>
        <w:t>10.64</w:t>
      </w:r>
      <w:r w:rsidR="00614E28" w:rsidRPr="00614E28">
        <w:rPr>
          <w:rFonts w:ascii="仿宋_GB2312" w:eastAsia="仿宋_GB2312" w:hAnsi="仿宋_GB2312" w:cs="仿宋_GB2312"/>
          <w:sz w:val="30"/>
          <w:szCs w:val="32"/>
        </w:rPr>
        <w:t>亿元；</w:t>
      </w:r>
      <w:r w:rsidR="00614E28" w:rsidRPr="00614E28">
        <w:rPr>
          <w:rFonts w:ascii="仿宋_GB2312" w:eastAsia="仿宋_GB2312" w:hAnsi="仿宋_GB2312" w:cs="仿宋_GB2312"/>
          <w:bCs/>
          <w:sz w:val="30"/>
          <w:szCs w:val="32"/>
        </w:rPr>
        <w:t>韶新高速公路翁源段</w:t>
      </w:r>
      <w:r w:rsidR="00614E28" w:rsidRPr="00614E28">
        <w:rPr>
          <w:rFonts w:ascii="仿宋_GB2312" w:eastAsia="仿宋_GB2312" w:hAnsi="仿宋_GB2312" w:cs="仿宋_GB2312"/>
          <w:sz w:val="30"/>
          <w:szCs w:val="32"/>
        </w:rPr>
        <w:t>完成固定资产投资</w:t>
      </w:r>
      <w:r w:rsidR="00614E28" w:rsidRPr="00614E28">
        <w:rPr>
          <w:rFonts w:ascii="仿宋_GB2312" w:eastAsia="仿宋_GB2312" w:hAnsi="仿宋_GB2312" w:cs="仿宋_GB2312" w:hint="eastAsia"/>
          <w:sz w:val="30"/>
          <w:szCs w:val="32"/>
        </w:rPr>
        <w:t>3.2亿</w:t>
      </w:r>
      <w:r w:rsidR="00614E28" w:rsidRPr="00614E28">
        <w:rPr>
          <w:rFonts w:ascii="仿宋_GB2312" w:eastAsia="仿宋_GB2312" w:hAnsi="仿宋_GB2312" w:cs="仿宋_GB2312"/>
          <w:sz w:val="30"/>
          <w:szCs w:val="32"/>
        </w:rPr>
        <w:t>元</w:t>
      </w:r>
      <w:r w:rsidR="00614E28">
        <w:rPr>
          <w:rFonts w:ascii="仿宋_GB2312" w:eastAsia="仿宋_GB2312" w:hAnsi="仿宋_GB2312" w:cs="仿宋_GB2312" w:hint="eastAsia"/>
          <w:sz w:val="30"/>
          <w:szCs w:val="32"/>
        </w:rPr>
        <w:t>.</w:t>
      </w:r>
      <w:r w:rsidR="00614E28" w:rsidRPr="00614E28">
        <w:rPr>
          <w:rFonts w:ascii="仿宋_GB2312" w:eastAsia="仿宋_GB2312" w:hAnsi="仿宋_GB2312" w:cs="仿宋_GB2312"/>
          <w:sz w:val="30"/>
          <w:szCs w:val="32"/>
        </w:rPr>
        <w:t>农村公路建设项目顺利实施</w:t>
      </w:r>
      <w:r w:rsidR="00614E28">
        <w:rPr>
          <w:rFonts w:ascii="仿宋_GB2312" w:eastAsia="仿宋_GB2312" w:hAnsi="仿宋_GB2312" w:cs="仿宋_GB2312" w:hint="eastAsia"/>
          <w:sz w:val="30"/>
          <w:szCs w:val="32"/>
        </w:rPr>
        <w:t>，</w:t>
      </w:r>
      <w:r w:rsidR="00614E28" w:rsidRPr="00614E28">
        <w:rPr>
          <w:rFonts w:ascii="仿宋_GB2312" w:eastAsia="仿宋_GB2312" w:hAnsi="仿宋_GB2312" w:cs="仿宋_GB2312"/>
          <w:sz w:val="30"/>
          <w:szCs w:val="32"/>
        </w:rPr>
        <w:t>韶关市交通运输局已下达我市2017年至2018年农村公路建设计划（PSL补充抵押贷款），其中，我县农村公路硬底化项目共200公里，总投资约6980万元，已完成30公里；窄路基路面拓宽项目共160公里，总投资约6000万元，正在进行施工图设计；100公里的农村公路生命安全防护工程正在做设计等前期工作。</w:t>
      </w:r>
      <w:r w:rsidR="00C55611">
        <w:rPr>
          <w:rFonts w:ascii="仿宋_GB2312" w:eastAsia="仿宋_GB2312" w:hAnsi="仿宋_GB2312" w:cs="仿宋_GB2312" w:hint="eastAsia"/>
          <w:sz w:val="30"/>
          <w:szCs w:val="32"/>
        </w:rPr>
        <w:t>依法合规并安全高效得做好支出工作，力争100%达到部门整体绩效目标。</w:t>
      </w:r>
    </w:p>
    <w:p w:rsidR="007E0A9C" w:rsidRDefault="007E0A9C" w:rsidP="007E0A9C">
      <w:pPr>
        <w:spacing w:line="600" w:lineRule="exact"/>
        <w:ind w:firstLineChars="200" w:firstLine="602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黑体" w:eastAsia="黑体" w:hAnsi="黑体" w:cs="黑体" w:hint="eastAsia"/>
          <w:b/>
          <w:bCs/>
          <w:sz w:val="30"/>
          <w:szCs w:val="32"/>
        </w:rPr>
        <w:t>九、国有资本经营收支情况（如无也应注明）。</w:t>
      </w:r>
      <w:r>
        <w:rPr>
          <w:rFonts w:ascii="仿宋_GB2312" w:eastAsia="仿宋_GB2312" w:hAnsi="仿宋_GB2312" w:cs="仿宋_GB2312" w:hint="eastAsia"/>
          <w:sz w:val="30"/>
          <w:szCs w:val="32"/>
        </w:rPr>
        <w:t>收入</w:t>
      </w:r>
      <w:r w:rsidR="00506D8C">
        <w:rPr>
          <w:rFonts w:ascii="仿宋_GB2312" w:eastAsia="仿宋_GB2312" w:hAnsi="仿宋_GB2312" w:cs="仿宋_GB2312" w:hint="eastAsia"/>
          <w:sz w:val="30"/>
          <w:szCs w:val="32"/>
        </w:rPr>
        <w:t>0</w:t>
      </w:r>
      <w:r>
        <w:rPr>
          <w:rFonts w:ascii="仿宋_GB2312" w:eastAsia="仿宋_GB2312" w:hAnsi="仿宋_GB2312" w:cs="仿宋_GB2312" w:hint="eastAsia"/>
          <w:sz w:val="30"/>
          <w:szCs w:val="32"/>
        </w:rPr>
        <w:t>，支出</w:t>
      </w:r>
      <w:r w:rsidR="00506D8C">
        <w:rPr>
          <w:rFonts w:ascii="仿宋_GB2312" w:eastAsia="仿宋_GB2312" w:hAnsi="仿宋_GB2312" w:cs="仿宋_GB2312" w:hint="eastAsia"/>
          <w:sz w:val="30"/>
          <w:szCs w:val="32"/>
        </w:rPr>
        <w:t>0</w:t>
      </w:r>
      <w:r>
        <w:rPr>
          <w:rFonts w:ascii="仿宋_GB2312" w:eastAsia="仿宋_GB2312" w:hAnsi="仿宋_GB2312" w:cs="仿宋_GB2312" w:hint="eastAsia"/>
          <w:sz w:val="30"/>
          <w:szCs w:val="32"/>
        </w:rPr>
        <w:t>。</w:t>
      </w:r>
    </w:p>
    <w:p w:rsidR="007E0A9C" w:rsidRDefault="007E0A9C" w:rsidP="007E0A9C">
      <w:pPr>
        <w:spacing w:line="600" w:lineRule="exact"/>
        <w:ind w:firstLineChars="200" w:firstLine="602"/>
        <w:rPr>
          <w:rFonts w:ascii="黑体" w:eastAsia="黑体" w:hAnsi="黑体" w:cs="黑体"/>
          <w:b/>
          <w:bCs/>
          <w:sz w:val="30"/>
          <w:szCs w:val="32"/>
        </w:rPr>
      </w:pPr>
      <w:r>
        <w:rPr>
          <w:rFonts w:ascii="黑体" w:eastAsia="黑体" w:hAnsi="黑体" w:cs="黑体" w:hint="eastAsia"/>
          <w:b/>
          <w:bCs/>
          <w:sz w:val="30"/>
          <w:szCs w:val="32"/>
        </w:rPr>
        <w:t>十、专业名词解释。</w:t>
      </w:r>
    </w:p>
    <w:p w:rsidR="007E0A9C" w:rsidRDefault="007E0A9C" w:rsidP="007E0A9C">
      <w:pPr>
        <w:spacing w:line="60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1.一般公共预算：指对以税收为主体的财政收入，安排用于保障和改善民生、推动经济社会发展、维护国家安全、维持国家机构正常运转等方面的收支预算。</w:t>
      </w:r>
    </w:p>
    <w:p w:rsidR="007E0A9C" w:rsidRDefault="007E0A9C" w:rsidP="007E0A9C">
      <w:pPr>
        <w:spacing w:line="60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2.部门预算：指与财政部门直接发生预算缴款、拨款关系的政府机关、社会团体和其他单位，依据国家有关法律、法规规定及其履行职能的需要编制的本部门年度收支计划，涵盖部门各项收支，实行一个部门一本预算。</w:t>
      </w:r>
    </w:p>
    <w:p w:rsidR="007E0A9C" w:rsidRDefault="007E0A9C" w:rsidP="007E0A9C">
      <w:pPr>
        <w:spacing w:line="60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3.机关运行费：即部门（单位）公用经费，包括办公及印刷费、邮电费、差旅费、会议费、福利费、日常维修费、专用材料及一般设备购置费、办公用房水电费、办公用房取暖费、办公用房物业管理费、公务</w:t>
      </w:r>
      <w:r>
        <w:rPr>
          <w:rFonts w:ascii="仿宋_GB2312" w:eastAsia="仿宋_GB2312" w:hAnsi="仿宋_GB2312" w:cs="仿宋_GB2312" w:hint="eastAsia"/>
          <w:sz w:val="30"/>
          <w:szCs w:val="32"/>
        </w:rPr>
        <w:lastRenderedPageBreak/>
        <w:t>用车运行维护费及其他费用。</w:t>
      </w:r>
    </w:p>
    <w:p w:rsidR="007E0A9C" w:rsidRDefault="007E0A9C" w:rsidP="007E0A9C">
      <w:pPr>
        <w:spacing w:line="600" w:lineRule="exact"/>
        <w:ind w:firstLineChars="200" w:firstLine="600"/>
        <w:rPr>
          <w:rFonts w:ascii="仿宋_GB2312" w:eastAsia="仿宋_GB2312" w:hAnsi="仿宋_GB2312" w:cs="仿宋_GB2312"/>
          <w:sz w:val="30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2"/>
        </w:rPr>
        <w:t>4.“三公”经费包括因公出国（境）经费、公务用车购置及运行维护费和公务接待费。其中：因公出国（境）经费指市直行政单位、事业单位工作人员公务出国（境）的住宿费、差旅费、伙食补助费、杂费、培训费等支出；公务用车购置及运行维护费指市直行政单位、事业单位公务用车购置费、公务用车租用费、燃料费、维修费、过桥过路费、保险费等支出；公务接待费指市直行政单位、事业单位按规定开支的各类公务接待（外宾接待）费用。</w:t>
      </w:r>
    </w:p>
    <w:p w:rsidR="005F1904" w:rsidRDefault="005F1904" w:rsidP="007E0A9C">
      <w:pPr>
        <w:spacing w:line="600" w:lineRule="exact"/>
        <w:ind w:left="600"/>
        <w:rPr>
          <w:rFonts w:ascii="仿宋_GB2312" w:eastAsia="仿宋_GB2312"/>
          <w:sz w:val="30"/>
          <w:szCs w:val="30"/>
        </w:rPr>
      </w:pPr>
    </w:p>
    <w:sectPr w:rsidR="005F1904" w:rsidSect="005F19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3" w:right="1286" w:bottom="1383" w:left="138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904" w:rsidRDefault="005F1904" w:rsidP="005F1904">
      <w:r>
        <w:separator/>
      </w:r>
    </w:p>
  </w:endnote>
  <w:endnote w:type="continuationSeparator" w:id="0">
    <w:p w:rsidR="005F1904" w:rsidRDefault="005F1904" w:rsidP="005F1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04" w:rsidRDefault="00873ACF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AA72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1904" w:rsidRDefault="005F1904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04" w:rsidRDefault="00873ACF">
    <w:pPr>
      <w:pStyle w:val="a3"/>
      <w:framePr w:wrap="around" w:vAnchor="text" w:hAnchor="margin" w:xAlign="outside" w:y="1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AA72B0">
      <w:rPr>
        <w:rStyle w:val="a5"/>
        <w:rFonts w:ascii="宋体" w:hAnsi="宋体"/>
        <w:sz w:val="28"/>
        <w:szCs w:val="28"/>
      </w:rPr>
      <w:instrText xml:space="preserve"> PAGE  </w:instrText>
    </w:r>
    <w:r>
      <w:rPr>
        <w:rFonts w:ascii="宋体" w:hAnsi="宋体"/>
        <w:sz w:val="28"/>
        <w:szCs w:val="28"/>
      </w:rPr>
      <w:fldChar w:fldCharType="separate"/>
    </w:r>
    <w:r w:rsidR="00B549C4">
      <w:rPr>
        <w:rStyle w:val="a5"/>
        <w:rFonts w:ascii="宋体" w:hAnsi="宋体"/>
        <w:noProof/>
        <w:sz w:val="28"/>
        <w:szCs w:val="28"/>
      </w:rPr>
      <w:t>- 3 -</w:t>
    </w:r>
    <w:r>
      <w:rPr>
        <w:rFonts w:ascii="宋体" w:hAnsi="宋体"/>
        <w:sz w:val="28"/>
        <w:szCs w:val="28"/>
      </w:rPr>
      <w:fldChar w:fldCharType="end"/>
    </w:r>
  </w:p>
  <w:p w:rsidR="005F1904" w:rsidRDefault="005F1904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04" w:rsidRDefault="005F190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904" w:rsidRDefault="005F1904" w:rsidP="005F1904">
      <w:r>
        <w:separator/>
      </w:r>
    </w:p>
  </w:footnote>
  <w:footnote w:type="continuationSeparator" w:id="0">
    <w:p w:rsidR="005F1904" w:rsidRDefault="005F1904" w:rsidP="005F1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04" w:rsidRDefault="005F190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04" w:rsidRDefault="005F1904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04" w:rsidRDefault="005F190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0000000A"/>
    <w:multiLevelType w:val="multilevel"/>
    <w:tmpl w:val="BF34DC76"/>
    <w:lvl w:ilvl="0">
      <w:start w:val="1"/>
      <w:numFmt w:val="chineseCounting"/>
      <w:suff w:val="nothing"/>
      <w:lvlText w:val="（%1）"/>
      <w:lvlJc w:val="left"/>
      <w:pPr>
        <w:ind w:left="0" w:firstLine="0"/>
      </w:pPr>
      <w:rPr>
        <w:rFonts w:ascii="楷体_GB2312" w:eastAsia="楷体_GB2312" w:hAnsi="Times New Roman" w:cs="Times New Roman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0000000C"/>
    <w:multiLevelType w:val="singleLevel"/>
    <w:tmpl w:val="0000000C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3BCC3AD6"/>
    <w:multiLevelType w:val="singleLevel"/>
    <w:tmpl w:val="3BCC3AD6"/>
    <w:lvl w:ilvl="0">
      <w:start w:val="5"/>
      <w:numFmt w:val="chineseCounting"/>
      <w:suff w:val="nothing"/>
      <w:lvlText w:val="%1、"/>
      <w:lvlJc w:val="left"/>
    </w:lvl>
  </w:abstractNum>
  <w:abstractNum w:abstractNumId="4">
    <w:nsid w:val="5A7FEE7C"/>
    <w:multiLevelType w:val="singleLevel"/>
    <w:tmpl w:val="5A7FEE7C"/>
    <w:lvl w:ilvl="0">
      <w:start w:val="1"/>
      <w:numFmt w:val="chineseCounting"/>
      <w:suff w:val="nothing"/>
      <w:lvlText w:val="（%1）"/>
      <w:lvlJc w:val="left"/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24C0"/>
    <w:rsid w:val="000A1D5A"/>
    <w:rsid w:val="000D43B8"/>
    <w:rsid w:val="0014380A"/>
    <w:rsid w:val="00156F23"/>
    <w:rsid w:val="00157ED7"/>
    <w:rsid w:val="001634D7"/>
    <w:rsid w:val="00173DC1"/>
    <w:rsid w:val="00206321"/>
    <w:rsid w:val="00285B05"/>
    <w:rsid w:val="002E20A7"/>
    <w:rsid w:val="002E3392"/>
    <w:rsid w:val="002E778E"/>
    <w:rsid w:val="00345CAC"/>
    <w:rsid w:val="00377C37"/>
    <w:rsid w:val="0039592B"/>
    <w:rsid w:val="003969CF"/>
    <w:rsid w:val="003D0D69"/>
    <w:rsid w:val="00421D69"/>
    <w:rsid w:val="00481992"/>
    <w:rsid w:val="00506D8C"/>
    <w:rsid w:val="005124C0"/>
    <w:rsid w:val="00524ABD"/>
    <w:rsid w:val="005F1904"/>
    <w:rsid w:val="00614E28"/>
    <w:rsid w:val="006953FE"/>
    <w:rsid w:val="006A1D61"/>
    <w:rsid w:val="006F2F07"/>
    <w:rsid w:val="007E0A9C"/>
    <w:rsid w:val="00873ACF"/>
    <w:rsid w:val="008C60B5"/>
    <w:rsid w:val="00940704"/>
    <w:rsid w:val="00951A46"/>
    <w:rsid w:val="009618FB"/>
    <w:rsid w:val="00994374"/>
    <w:rsid w:val="00A42B76"/>
    <w:rsid w:val="00A5196E"/>
    <w:rsid w:val="00AA72B0"/>
    <w:rsid w:val="00B0006A"/>
    <w:rsid w:val="00B545A9"/>
    <w:rsid w:val="00B549C4"/>
    <w:rsid w:val="00B57435"/>
    <w:rsid w:val="00B80D50"/>
    <w:rsid w:val="00B9430A"/>
    <w:rsid w:val="00BA3417"/>
    <w:rsid w:val="00BB64DC"/>
    <w:rsid w:val="00BC1DED"/>
    <w:rsid w:val="00BE4F80"/>
    <w:rsid w:val="00BF40E1"/>
    <w:rsid w:val="00C24ED0"/>
    <w:rsid w:val="00C478D4"/>
    <w:rsid w:val="00C55611"/>
    <w:rsid w:val="00C82262"/>
    <w:rsid w:val="00C85D68"/>
    <w:rsid w:val="00CD4A8D"/>
    <w:rsid w:val="00DB3666"/>
    <w:rsid w:val="00DD3422"/>
    <w:rsid w:val="00E56D7B"/>
    <w:rsid w:val="00E57CE7"/>
    <w:rsid w:val="00E9019E"/>
    <w:rsid w:val="00F0700D"/>
    <w:rsid w:val="00F342EB"/>
    <w:rsid w:val="00F42897"/>
    <w:rsid w:val="00F8672E"/>
    <w:rsid w:val="0530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04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F190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0"/>
    <w:rsid w:val="005F190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Char1">
    <w:name w:val="Char"/>
    <w:basedOn w:val="New"/>
    <w:qFormat/>
    <w:rsid w:val="005F1904"/>
  </w:style>
  <w:style w:type="paragraph" w:customStyle="1" w:styleId="New">
    <w:name w:val="正文 New"/>
    <w:qFormat/>
    <w:rsid w:val="005F1904"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styleId="a5">
    <w:name w:val="page number"/>
    <w:basedOn w:val="a0"/>
    <w:rsid w:val="005F1904"/>
  </w:style>
  <w:style w:type="character" w:customStyle="1" w:styleId="Char0">
    <w:name w:val="页眉 Char"/>
    <w:basedOn w:val="a0"/>
    <w:link w:val="a4"/>
    <w:rsid w:val="005F1904"/>
    <w:rPr>
      <w:rFonts w:ascii="Times New Roman" w:eastAsia="宋体" w:hAnsi="Times New Roman" w:cs="Times New Roman"/>
      <w:sz w:val="18"/>
      <w:szCs w:val="20"/>
    </w:rPr>
  </w:style>
  <w:style w:type="character" w:customStyle="1" w:styleId="Char">
    <w:name w:val="页脚 Char"/>
    <w:basedOn w:val="a0"/>
    <w:link w:val="a3"/>
    <w:qFormat/>
    <w:rsid w:val="005F1904"/>
    <w:rPr>
      <w:rFonts w:ascii="Times New Roman" w:eastAsia="宋体" w:hAnsi="Times New Roman" w:cs="Times New Roman"/>
      <w:sz w:val="18"/>
      <w:szCs w:val="20"/>
    </w:rPr>
  </w:style>
  <w:style w:type="paragraph" w:customStyle="1" w:styleId="NewNewNewNewNewNew">
    <w:name w:val="正文 New New New New New New"/>
    <w:qFormat/>
    <w:rsid w:val="005F1904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46</cp:revision>
  <dcterms:created xsi:type="dcterms:W3CDTF">2018-02-05T08:38:00Z</dcterms:created>
  <dcterms:modified xsi:type="dcterms:W3CDTF">2018-03-25T03:53:00Z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