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/>
          <w:sz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>2018年第四季度南雄市关于新时期精准</w:t>
      </w:r>
    </w:p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/>
          <w:sz w:val="44"/>
          <w:lang w:val="en-US" w:eastAsia="zh-CN"/>
        </w:rPr>
      </w:pPr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>扶贫资金筹集使用情况公示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自精准扶贫工作开展以来，我市认真贯彻中央、省、市工作部署，紧紧围绕“两不愁，三保障，一相当”，采取有力措施，扎实推进项目建设，强化落实资金监管，取得了一定的工作成效。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截至2018年12月31日，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我市共筹集扶贫财政资金约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27911.732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napToGrid w:val="0"/>
          <w:kern w:val="28"/>
          <w:sz w:val="32"/>
          <w:szCs w:val="32"/>
        </w:rPr>
        <w:t>人均2万元扶贫开发资金：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2016-2018年上级下达我市人均两万元扶贫开发资金18363.732万元。其中，省级财政专项资金9749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万元，韶关市级财政专项资金2006.332万元，东莞对口帮扶资金6608.4万元。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截至2018年12月31日</w:t>
      </w:r>
      <w:r>
        <w:rPr>
          <w:rFonts w:hint="eastAsia" w:ascii="仿宋_GB2312" w:hAnsi="仿宋_GB2312" w:eastAsia="仿宋_GB2312"/>
          <w:sz w:val="32"/>
          <w:lang w:val="en-US" w:eastAsia="zh-CN"/>
        </w:rPr>
        <w:t>，我市共拨付各级精准扶贫资金</w:t>
      </w:r>
      <w:r>
        <w:rPr>
          <w:rFonts w:hint="eastAsia" w:ascii="仿宋_GB2312" w:hAnsi="仿宋_GB2312" w:eastAsia="仿宋_GB2312"/>
          <w:color w:val="0000FF"/>
          <w:sz w:val="32"/>
          <w:lang w:val="en-US" w:eastAsia="zh-CN"/>
        </w:rPr>
        <w:t>18330.955713</w:t>
      </w:r>
      <w:r>
        <w:rPr>
          <w:rFonts w:hint="eastAsia" w:ascii="仿宋_GB2312" w:hAnsi="仿宋_GB2312" w:eastAsia="仿宋_GB2312"/>
          <w:sz w:val="32"/>
          <w:lang w:val="en-US" w:eastAsia="zh-CN"/>
        </w:rPr>
        <w:t>万元，结余资金</w:t>
      </w:r>
      <w:r>
        <w:rPr>
          <w:rFonts w:hint="eastAsia" w:ascii="仿宋_GB2312" w:hAnsi="仿宋_GB2312" w:eastAsia="仿宋_GB2312"/>
          <w:color w:val="0000FF"/>
          <w:sz w:val="32"/>
          <w:lang w:val="en-US" w:eastAsia="zh-CN"/>
        </w:rPr>
        <w:t>32.776287</w:t>
      </w:r>
      <w:r>
        <w:rPr>
          <w:rFonts w:hint="eastAsia" w:ascii="仿宋_GB2312" w:hAnsi="仿宋_GB2312" w:eastAsia="仿宋_GB2312"/>
          <w:sz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napToGrid w:val="0"/>
          <w:kern w:val="28"/>
          <w:sz w:val="32"/>
          <w:szCs w:val="32"/>
        </w:rPr>
        <w:t>其他各级扶贫资金：</w:t>
      </w:r>
      <w:r>
        <w:rPr>
          <w:rFonts w:hint="eastAsia" w:ascii="仿宋_GB2312" w:hAnsi="仿宋_GB2312" w:eastAsia="仿宋_GB2312" w:cs="仿宋_GB2312"/>
          <w:snapToGrid w:val="0"/>
          <w:kern w:val="28"/>
          <w:sz w:val="32"/>
          <w:szCs w:val="32"/>
        </w:rPr>
        <w:t>2016-2018年各级下达我市非人均2万元扶贫财政资金共计9548万元</w:t>
      </w:r>
      <w:r>
        <w:rPr>
          <w:rFonts w:hint="eastAsia" w:ascii="仿宋_GB2312" w:hAnsi="仿宋_GB2312" w:eastAsia="仿宋_GB2312" w:cs="仿宋_GB2312"/>
          <w:snapToGrid w:val="0"/>
          <w:kern w:val="28"/>
          <w:sz w:val="32"/>
          <w:szCs w:val="32"/>
          <w:lang w:eastAsia="zh-CN"/>
        </w:rPr>
        <w:t>。其中，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中央财政资金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874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省级财政专项资金145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万元，韶关市级财政专项资金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1479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万元，东莞引导资金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7050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截至2018年12月31日</w:t>
      </w:r>
      <w:r>
        <w:rPr>
          <w:rFonts w:hint="eastAsia" w:ascii="仿宋_GB2312" w:hAnsi="仿宋_GB2312" w:eastAsia="仿宋_GB2312"/>
          <w:sz w:val="32"/>
          <w:lang w:val="en-US" w:eastAsia="zh-CN"/>
        </w:rPr>
        <w:t>，我市共拨付各级精准扶贫资金</w:t>
      </w:r>
      <w:r>
        <w:rPr>
          <w:rFonts w:hint="eastAsia" w:ascii="仿宋_GB2312" w:hAnsi="仿宋_GB2312" w:eastAsia="仿宋_GB2312"/>
          <w:color w:val="0000FF"/>
          <w:sz w:val="32"/>
          <w:lang w:val="en-US" w:eastAsia="zh-CN"/>
        </w:rPr>
        <w:t>9081.236183</w:t>
      </w:r>
      <w:r>
        <w:rPr>
          <w:rFonts w:hint="eastAsia" w:ascii="仿宋_GB2312" w:hAnsi="仿宋_GB2312" w:eastAsia="仿宋_GB2312"/>
          <w:sz w:val="32"/>
          <w:lang w:val="en-US" w:eastAsia="zh-CN"/>
        </w:rPr>
        <w:t>万元，结余资金</w:t>
      </w:r>
      <w:r>
        <w:rPr>
          <w:rFonts w:hint="eastAsia" w:ascii="仿宋_GB2312" w:hAnsi="仿宋_GB2312" w:eastAsia="仿宋_GB2312"/>
          <w:color w:val="0000FF"/>
          <w:sz w:val="32"/>
          <w:lang w:val="en-US" w:eastAsia="zh-CN"/>
        </w:rPr>
        <w:t>466.763817</w:t>
      </w:r>
      <w:r>
        <w:rPr>
          <w:rFonts w:hint="eastAsia" w:ascii="仿宋_GB2312" w:hAnsi="仿宋_GB2312" w:eastAsia="仿宋_GB2312"/>
          <w:sz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现将我市新时期精准扶贫资金筹集及使用情况进行公示，公示期间为2019年1月2日至2019年1月12日。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公示期间各机关事业单位、企业、社会团体、个人等，对此情况有异议的，可向县扶贫办反映。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地址：南雄市扶贫办（市财政局五楼）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电话：0751-3822006邮箱：</w:t>
      </w: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fldChar w:fldCharType="begin"/>
      </w: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instrText xml:space="preserve"> HYPERLINK "mailto:sxsdb2010@163.com" </w:instrText>
      </w: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fldChar w:fldCharType="separate"/>
      </w:r>
      <w:r>
        <w:rPr>
          <w:rStyle w:val="3"/>
          <w:rFonts w:hint="eastAsia" w:ascii="仿宋_GB2312" w:hAnsi="仿宋_GB2312" w:eastAsia="仿宋_GB2312"/>
          <w:sz w:val="32"/>
          <w:szCs w:val="22"/>
          <w:lang w:val="en-US" w:eastAsia="zh-CN"/>
        </w:rPr>
        <w:t>nxssdb@vi</w:t>
      </w:r>
      <w:r>
        <w:rPr>
          <w:rStyle w:val="3"/>
          <w:rFonts w:hint="eastAsia" w:ascii="仿宋_GB2312" w:hAnsi="仿宋_GB2312" w:eastAsia="仿宋_GB2312"/>
          <w:sz w:val="32"/>
          <w:lang w:val="en-US" w:eastAsia="zh-CN"/>
        </w:rPr>
        <w:t>p.163.com</w:t>
      </w: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t>附件：各镇截止2018年12月31日精准扶贫精准脱贫资金支出进度表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t xml:space="preserve">                             南雄市扶贫办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t xml:space="preserve">                            2019年1月2日</w:t>
      </w:r>
    </w:p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746288"/>
    <w:rsid w:val="02497030"/>
    <w:rsid w:val="04D17B16"/>
    <w:rsid w:val="060521AE"/>
    <w:rsid w:val="0DAE6327"/>
    <w:rsid w:val="20237715"/>
    <w:rsid w:val="2254693F"/>
    <w:rsid w:val="25746288"/>
    <w:rsid w:val="2DBD1AF3"/>
    <w:rsid w:val="3B7479B4"/>
    <w:rsid w:val="3B9272DC"/>
    <w:rsid w:val="3CA817BC"/>
    <w:rsid w:val="3CD114C2"/>
    <w:rsid w:val="4FDA0580"/>
    <w:rsid w:val="502E08BA"/>
    <w:rsid w:val="53486480"/>
    <w:rsid w:val="58C31BEE"/>
    <w:rsid w:val="5DCE3494"/>
    <w:rsid w:val="5FDF2DCA"/>
    <w:rsid w:val="6BD333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2018-11-22T09:19:00Z</dcterms:created>
  <dc:creator>Administrator</dc:creator>
  <cp:lastModifiedBy>Administrator</cp:lastModifiedBy>
  <dcterms:modified xsi:type="dcterms:W3CDTF">2019-01-21T09:42:53Z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