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0B" w:rsidRDefault="0041419E" w:rsidP="00F7670B">
      <w:pPr>
        <w:tabs>
          <w:tab w:val="left" w:pos="1035"/>
        </w:tabs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始兴县总工会</w:t>
      </w:r>
      <w:r w:rsidR="003D7FCD">
        <w:rPr>
          <w:rFonts w:hint="eastAsia"/>
          <w:b/>
          <w:sz w:val="30"/>
          <w:szCs w:val="30"/>
        </w:rPr>
        <w:t>2018</w:t>
      </w:r>
      <w:r w:rsidR="001410D4">
        <w:rPr>
          <w:rFonts w:hint="eastAsia"/>
          <w:b/>
          <w:sz w:val="30"/>
          <w:szCs w:val="30"/>
        </w:rPr>
        <w:t>年</w:t>
      </w:r>
      <w:r w:rsidR="00CB07D9">
        <w:rPr>
          <w:rFonts w:hint="eastAsia"/>
          <w:b/>
          <w:sz w:val="30"/>
          <w:szCs w:val="30"/>
        </w:rPr>
        <w:t>4</w:t>
      </w:r>
      <w:r w:rsidR="001410D4">
        <w:rPr>
          <w:rFonts w:hint="eastAsia"/>
          <w:b/>
          <w:sz w:val="30"/>
          <w:szCs w:val="30"/>
        </w:rPr>
        <w:t>季度</w:t>
      </w:r>
      <w:r w:rsidR="00F7670B">
        <w:rPr>
          <w:rFonts w:hint="eastAsia"/>
          <w:b/>
          <w:sz w:val="30"/>
          <w:szCs w:val="30"/>
        </w:rPr>
        <w:t>“三公经费”自查报告</w:t>
      </w:r>
    </w:p>
    <w:p w:rsidR="00F7670B" w:rsidRDefault="00F7670B" w:rsidP="00F7670B">
      <w:pPr>
        <w:tabs>
          <w:tab w:val="left" w:pos="1035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p w:rsidR="00F7670B" w:rsidRDefault="00F7670B" w:rsidP="00F7670B">
      <w:pPr>
        <w:tabs>
          <w:tab w:val="left" w:pos="1035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根据《党政机关厉行节约反对浪费条例》、《机关事务管理条例》（国务院令第</w:t>
      </w:r>
      <w:r>
        <w:rPr>
          <w:sz w:val="28"/>
          <w:szCs w:val="28"/>
        </w:rPr>
        <w:t>621</w:t>
      </w:r>
      <w:r>
        <w:rPr>
          <w:rFonts w:hint="eastAsia"/>
          <w:sz w:val="28"/>
          <w:szCs w:val="28"/>
        </w:rPr>
        <w:t>号）、中央八项规定和省《关于重申严禁公款“大吃大喝”的若干规定》等相关规定以及我县的有关要求，我单位对“三公经费”进行自查。</w:t>
      </w:r>
    </w:p>
    <w:p w:rsidR="00F7670B" w:rsidRDefault="00F7670B" w:rsidP="00F7670B">
      <w:pPr>
        <w:tabs>
          <w:tab w:val="left" w:pos="66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一、因公出国（境）经费：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无。</w:t>
      </w:r>
    </w:p>
    <w:p w:rsidR="00F7670B" w:rsidRDefault="00F7670B" w:rsidP="009F72FD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72FD">
        <w:rPr>
          <w:rFonts w:hint="eastAsia"/>
          <w:sz w:val="28"/>
          <w:szCs w:val="28"/>
        </w:rPr>
        <w:t>二、</w:t>
      </w:r>
      <w:r>
        <w:rPr>
          <w:sz w:val="28"/>
          <w:szCs w:val="28"/>
        </w:rPr>
        <w:t>201</w:t>
      </w:r>
      <w:r w:rsidR="002A3133">
        <w:rPr>
          <w:rFonts w:hint="eastAsia"/>
          <w:sz w:val="28"/>
          <w:szCs w:val="28"/>
        </w:rPr>
        <w:t>8</w:t>
      </w:r>
      <w:r w:rsidR="0041419E">
        <w:rPr>
          <w:rFonts w:hint="eastAsia"/>
          <w:sz w:val="28"/>
          <w:szCs w:val="28"/>
        </w:rPr>
        <w:t>年始兴县总工会</w:t>
      </w:r>
      <w:r w:rsidR="00CB07D9">
        <w:rPr>
          <w:rFonts w:hint="eastAsia"/>
          <w:sz w:val="28"/>
          <w:szCs w:val="28"/>
        </w:rPr>
        <w:t>4</w:t>
      </w:r>
      <w:r w:rsidR="009F72FD">
        <w:rPr>
          <w:rFonts w:hint="eastAsia"/>
          <w:sz w:val="28"/>
          <w:szCs w:val="28"/>
        </w:rPr>
        <w:t>季度</w:t>
      </w:r>
      <w:r>
        <w:rPr>
          <w:rFonts w:hint="eastAsia"/>
          <w:sz w:val="28"/>
          <w:szCs w:val="28"/>
        </w:rPr>
        <w:t>执行公务、开展业务活动等公务接待费</w:t>
      </w:r>
      <w:r w:rsidR="00CB07D9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万元。主要用于</w:t>
      </w:r>
      <w:r w:rsidR="0041419E">
        <w:rPr>
          <w:rFonts w:hint="eastAsia"/>
          <w:sz w:val="28"/>
          <w:szCs w:val="28"/>
        </w:rPr>
        <w:t>业务工作</w:t>
      </w:r>
      <w:r>
        <w:rPr>
          <w:rFonts w:hint="eastAsia"/>
          <w:sz w:val="28"/>
          <w:szCs w:val="28"/>
        </w:rPr>
        <w:t>接待工作。</w:t>
      </w:r>
    </w:p>
    <w:p w:rsidR="00F7670B" w:rsidRDefault="00F7670B" w:rsidP="00F7670B">
      <w:pPr>
        <w:tabs>
          <w:tab w:val="left" w:pos="42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rFonts w:hint="eastAsia"/>
          <w:sz w:val="28"/>
          <w:szCs w:val="28"/>
        </w:rPr>
        <w:t>三、</w:t>
      </w:r>
      <w:r>
        <w:rPr>
          <w:sz w:val="28"/>
          <w:szCs w:val="28"/>
        </w:rPr>
        <w:t>201</w:t>
      </w:r>
      <w:r w:rsidR="002A3133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年</w:t>
      </w:r>
      <w:r w:rsidR="009F72FD">
        <w:rPr>
          <w:rFonts w:hint="eastAsia"/>
          <w:sz w:val="28"/>
          <w:szCs w:val="28"/>
        </w:rPr>
        <w:t>始兴县</w:t>
      </w:r>
      <w:r w:rsidR="0041419E">
        <w:rPr>
          <w:rFonts w:hint="eastAsia"/>
          <w:sz w:val="28"/>
          <w:szCs w:val="28"/>
        </w:rPr>
        <w:t>总工会</w:t>
      </w:r>
      <w:r w:rsidR="00CB07D9">
        <w:rPr>
          <w:rFonts w:hint="eastAsia"/>
          <w:sz w:val="28"/>
          <w:szCs w:val="28"/>
        </w:rPr>
        <w:t>4</w:t>
      </w:r>
      <w:r w:rsidR="009F72FD">
        <w:rPr>
          <w:rFonts w:hint="eastAsia"/>
          <w:sz w:val="28"/>
          <w:szCs w:val="28"/>
        </w:rPr>
        <w:t>季度</w:t>
      </w:r>
      <w:r>
        <w:rPr>
          <w:rFonts w:hint="eastAsia"/>
          <w:sz w:val="28"/>
          <w:szCs w:val="28"/>
        </w:rPr>
        <w:t>执行公务、开展业务活动开支公务用车维护费支出</w:t>
      </w:r>
      <w:r w:rsidR="00B008EF">
        <w:rPr>
          <w:rFonts w:hint="eastAsia"/>
          <w:sz w:val="28"/>
          <w:szCs w:val="28"/>
        </w:rPr>
        <w:t xml:space="preserve"> </w:t>
      </w:r>
      <w:r w:rsidR="00CB07D9">
        <w:rPr>
          <w:rFonts w:hint="eastAsia"/>
          <w:sz w:val="28"/>
          <w:szCs w:val="28"/>
        </w:rPr>
        <w:t>2.5</w:t>
      </w:r>
      <w:r>
        <w:rPr>
          <w:rFonts w:hint="eastAsia"/>
          <w:sz w:val="28"/>
          <w:szCs w:val="28"/>
        </w:rPr>
        <w:t>万元。主要用于</w:t>
      </w:r>
      <w:r w:rsidR="0041419E">
        <w:rPr>
          <w:rFonts w:hint="eastAsia"/>
          <w:sz w:val="28"/>
          <w:szCs w:val="28"/>
        </w:rPr>
        <w:t>业务联系基层工会及到上级工会联系工作、开会、</w:t>
      </w:r>
      <w:r>
        <w:rPr>
          <w:rFonts w:hint="eastAsia"/>
          <w:sz w:val="28"/>
          <w:szCs w:val="28"/>
        </w:rPr>
        <w:t>过路过桥费、保险费等支出。</w:t>
      </w:r>
    </w:p>
    <w:p w:rsidR="00197945" w:rsidRDefault="0041419E" w:rsidP="00197945">
      <w:pPr>
        <w:tabs>
          <w:tab w:val="left" w:pos="425"/>
        </w:tabs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四、会议费：</w:t>
      </w:r>
    </w:p>
    <w:p w:rsidR="00D4666D" w:rsidRDefault="002A3133" w:rsidP="00197945">
      <w:pPr>
        <w:tabs>
          <w:tab w:val="left" w:pos="425"/>
        </w:tabs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2018</w:t>
      </w:r>
      <w:r w:rsidR="00D4666D">
        <w:rPr>
          <w:rFonts w:hint="eastAsia"/>
          <w:sz w:val="28"/>
          <w:szCs w:val="28"/>
        </w:rPr>
        <w:t>年会议费</w:t>
      </w:r>
      <w:r w:rsidR="00B008EF">
        <w:rPr>
          <w:rFonts w:hint="eastAsia"/>
          <w:sz w:val="28"/>
          <w:szCs w:val="28"/>
        </w:rPr>
        <w:t>7</w:t>
      </w:r>
      <w:r w:rsidR="00D4666D" w:rsidRPr="00711786">
        <w:rPr>
          <w:rFonts w:hint="eastAsia"/>
          <w:sz w:val="28"/>
          <w:szCs w:val="28"/>
        </w:rPr>
        <w:t>万元</w:t>
      </w:r>
      <w:r w:rsidR="002A0D3D">
        <w:rPr>
          <w:rFonts w:hint="eastAsia"/>
          <w:sz w:val="28"/>
          <w:szCs w:val="28"/>
        </w:rPr>
        <w:t>。</w:t>
      </w:r>
    </w:p>
    <w:p w:rsidR="00F7670B" w:rsidRDefault="00D4666D" w:rsidP="00D466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F7670B">
        <w:rPr>
          <w:rFonts w:hint="eastAsia"/>
          <w:sz w:val="28"/>
          <w:szCs w:val="28"/>
        </w:rPr>
        <w:t>经自查我单位没有违反《党政机关厉行节约反对浪费条例》、《机关事务管理条例》（国务院令第</w:t>
      </w:r>
      <w:r w:rsidR="00F7670B">
        <w:rPr>
          <w:sz w:val="28"/>
          <w:szCs w:val="28"/>
        </w:rPr>
        <w:t>621</w:t>
      </w:r>
      <w:r w:rsidR="00F7670B">
        <w:rPr>
          <w:rFonts w:hint="eastAsia"/>
          <w:sz w:val="28"/>
          <w:szCs w:val="28"/>
        </w:rPr>
        <w:t>号）、中央八项规定和省《关于重申严禁公款“大吃大喝”的若干规定》等相关规定。</w:t>
      </w:r>
    </w:p>
    <w:p w:rsidR="00F7670B" w:rsidRDefault="0041419E" w:rsidP="00F7670B">
      <w:pPr>
        <w:ind w:firstLineChars="1800" w:firstLine="5040"/>
        <w:rPr>
          <w:sz w:val="28"/>
          <w:szCs w:val="28"/>
        </w:rPr>
      </w:pPr>
      <w:r>
        <w:rPr>
          <w:rFonts w:hint="eastAsia"/>
          <w:sz w:val="28"/>
          <w:szCs w:val="28"/>
        </w:rPr>
        <w:t>始兴县始兴县总工会</w:t>
      </w:r>
    </w:p>
    <w:p w:rsidR="00F7670B" w:rsidRDefault="00CB07D9" w:rsidP="00046E16">
      <w:pPr>
        <w:tabs>
          <w:tab w:val="left" w:pos="6045"/>
        </w:tabs>
        <w:ind w:firstLineChars="1750" w:firstLine="4900"/>
        <w:rPr>
          <w:sz w:val="28"/>
          <w:szCs w:val="28"/>
        </w:rPr>
      </w:pPr>
      <w:r>
        <w:rPr>
          <w:rFonts w:hint="eastAsia"/>
          <w:sz w:val="28"/>
          <w:szCs w:val="28"/>
        </w:rPr>
        <w:t>2019</w:t>
      </w:r>
      <w:r w:rsidR="00291E09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 w:rsidR="00291E09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4</w:t>
      </w:r>
      <w:r w:rsidR="00F7670B">
        <w:rPr>
          <w:rFonts w:hint="eastAsia"/>
          <w:sz w:val="28"/>
          <w:szCs w:val="28"/>
        </w:rPr>
        <w:t>日</w:t>
      </w:r>
    </w:p>
    <w:p w:rsidR="00F7670B" w:rsidRDefault="00F7670B"/>
    <w:sectPr w:rsidR="00F7670B" w:rsidSect="00FE08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4B3" w:rsidRDefault="004554B3" w:rsidP="0041419E">
      <w:r>
        <w:separator/>
      </w:r>
    </w:p>
  </w:endnote>
  <w:endnote w:type="continuationSeparator" w:id="0">
    <w:p w:rsidR="004554B3" w:rsidRDefault="004554B3" w:rsidP="00414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4B3" w:rsidRDefault="004554B3" w:rsidP="0041419E">
      <w:r>
        <w:separator/>
      </w:r>
    </w:p>
  </w:footnote>
  <w:footnote w:type="continuationSeparator" w:id="0">
    <w:p w:rsidR="004554B3" w:rsidRDefault="004554B3" w:rsidP="004141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670B"/>
    <w:rsid w:val="00046E16"/>
    <w:rsid w:val="000966F9"/>
    <w:rsid w:val="000E630B"/>
    <w:rsid w:val="001269B9"/>
    <w:rsid w:val="001410D4"/>
    <w:rsid w:val="00197945"/>
    <w:rsid w:val="001C2B8B"/>
    <w:rsid w:val="00291E09"/>
    <w:rsid w:val="002A0D3D"/>
    <w:rsid w:val="002A3133"/>
    <w:rsid w:val="002D4225"/>
    <w:rsid w:val="00357DC1"/>
    <w:rsid w:val="003D7FCD"/>
    <w:rsid w:val="00410D69"/>
    <w:rsid w:val="0041419E"/>
    <w:rsid w:val="004554B3"/>
    <w:rsid w:val="004F3A95"/>
    <w:rsid w:val="00506DAD"/>
    <w:rsid w:val="0052614B"/>
    <w:rsid w:val="00631895"/>
    <w:rsid w:val="006A1A81"/>
    <w:rsid w:val="00776C12"/>
    <w:rsid w:val="007B63BA"/>
    <w:rsid w:val="00842893"/>
    <w:rsid w:val="00907A39"/>
    <w:rsid w:val="009F66F1"/>
    <w:rsid w:val="009F72FD"/>
    <w:rsid w:val="00A7393D"/>
    <w:rsid w:val="00A85DFD"/>
    <w:rsid w:val="00AD74B8"/>
    <w:rsid w:val="00B008EF"/>
    <w:rsid w:val="00BC43AC"/>
    <w:rsid w:val="00CB07D9"/>
    <w:rsid w:val="00D36C61"/>
    <w:rsid w:val="00D4666D"/>
    <w:rsid w:val="00DA5FED"/>
    <w:rsid w:val="00ED357D"/>
    <w:rsid w:val="00ED3C06"/>
    <w:rsid w:val="00F2180E"/>
    <w:rsid w:val="00F251BF"/>
    <w:rsid w:val="00F67018"/>
    <w:rsid w:val="00F7670B"/>
    <w:rsid w:val="00FE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7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4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419E"/>
    <w:rPr>
      <w:kern w:val="2"/>
      <w:sz w:val="18"/>
      <w:szCs w:val="18"/>
    </w:rPr>
  </w:style>
  <w:style w:type="paragraph" w:styleId="a4">
    <w:name w:val="footer"/>
    <w:basedOn w:val="a"/>
    <w:link w:val="Char0"/>
    <w:rsid w:val="00414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419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始兴县农业机械管理总站“三公经费”自查报告</dc:title>
  <dc:creator>pcpc</dc:creator>
  <cp:lastModifiedBy>Administrator</cp:lastModifiedBy>
  <cp:revision>7</cp:revision>
  <cp:lastPrinted>2016-12-23T03:54:00Z</cp:lastPrinted>
  <dcterms:created xsi:type="dcterms:W3CDTF">2018-04-12T08:06:00Z</dcterms:created>
  <dcterms:modified xsi:type="dcterms:W3CDTF">2019-01-04T07:35:00Z</dcterms:modified>
</cp:coreProperties>
</file>