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2020年韶关市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三区百企进校园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成功举办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为贯彻落实中央和省、市就业高校毕业生就业创业工作部署，近日，由曲江区人社局、浈江区人社局、武江区人社局共同主办的韶关市“三区百企进校园”专场招聘会在广东松山职业技术学院成功举办。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会吸引了大批应届毕业生参加，求职者详细向用人单位了解企业发展前景、薪酬待遇、个人上升空间等情况，用人单位则耐心地为每位前来求职的人员释疑解惑，也派出工作人员为路过、驻足的求职者介绍企业情况，吸引求职者应聘。三区人社局工作人员在现场还提供就业创业政策、留韶返韶政策、社会保险保障、劳动者权益保护等方面的政策宣传解读。此外，三区人社局局长、就业服务中心负责人和松山职业技术学院负责人亲临现场指导工作，并与现场企业招聘工作人员、毕业生进行亲切交流，了解企业用人需求和毕业生的求职意向，招聘现场秩序井然、热闹非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了解，本次招聘会共有韶关比亚迪实业有限公司、广东省韶铸集团有限公司、韶关科艺工业有限公司、广东天恒液压机械有限公司等百家用人单位参加了本次招聘活动，为松山职业技术学院2021届毕业生提供就业职位2300个，出席本次活动的毕业生约2000人次、通过双向选择，达成就业意向毕业生约150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活动结束后，三区人社局与广东松山职业技术学院就认真贯彻落实中央和省、市就业高校毕业生就业创业工作部署，紧紧围绕稳就业、更充分就业为核心，结合韶关市企业人才、经济发展需求进行交流，努力为2021年高校毕业生就业工作奠定良好的基础。</w:t>
      </w:r>
    </w:p>
    <w:p>
      <w:pPr>
        <w:autoSpaceDE w:val="0"/>
        <w:spacing w:line="240" w:lineRule="auto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drawing>
          <wp:inline distT="0" distB="0" distL="114300" distR="114300">
            <wp:extent cx="5267960" cy="3963670"/>
            <wp:effectExtent l="0" t="0" r="889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924300"/>
            <wp:effectExtent l="0" t="0" r="762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0112215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22152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D"/>
    <w:rsid w:val="000425ED"/>
    <w:rsid w:val="00152A11"/>
    <w:rsid w:val="001E72E9"/>
    <w:rsid w:val="001F3753"/>
    <w:rsid w:val="004B324D"/>
    <w:rsid w:val="00617F7D"/>
    <w:rsid w:val="007037F3"/>
    <w:rsid w:val="008D3DFE"/>
    <w:rsid w:val="008F241B"/>
    <w:rsid w:val="00CA5721"/>
    <w:rsid w:val="07516BB4"/>
    <w:rsid w:val="0C6A6EED"/>
    <w:rsid w:val="0D3840BD"/>
    <w:rsid w:val="0F6B26DE"/>
    <w:rsid w:val="21993410"/>
    <w:rsid w:val="271D1E9A"/>
    <w:rsid w:val="32E31631"/>
    <w:rsid w:val="34636FFC"/>
    <w:rsid w:val="376B658C"/>
    <w:rsid w:val="3B23414C"/>
    <w:rsid w:val="3B8C04B8"/>
    <w:rsid w:val="41702531"/>
    <w:rsid w:val="485A3214"/>
    <w:rsid w:val="4E9678A4"/>
    <w:rsid w:val="5B3A7EF9"/>
    <w:rsid w:val="5E0909CE"/>
    <w:rsid w:val="6708719F"/>
    <w:rsid w:val="6E1D529C"/>
    <w:rsid w:val="75F51D72"/>
    <w:rsid w:val="7CD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105</Words>
  <Characters>602</Characters>
  <Lines>5</Lines>
  <Paragraphs>1</Paragraphs>
  <TotalTime>1</TotalTime>
  <ScaleCrop>false</ScaleCrop>
  <LinksUpToDate>false</LinksUpToDate>
  <CharactersWithSpaces>706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2020-11-21T06:17:00Z</dcterms:created>
  <dc:creator>政府版用户</dc:creator>
  <cp:lastModifiedBy>杨会朝</cp:lastModifiedBy>
  <dcterms:modified xsi:type="dcterms:W3CDTF">2020-12-15T08:20:19Z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