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pStyle w:val="2"/>
        <w:spacing w:line="500" w:lineRule="exact"/>
        <w:jc w:val="center"/>
        <w:rPr>
          <w:rFonts w:ascii="黑体" w:hAnsi="Times New Roman" w:eastAsia="黑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面试考生须知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kern w:val="0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</w:rPr>
        <w:t>一、考生须按照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二、面试当天上午7: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0"/>
          <w:szCs w:val="30"/>
        </w:rPr>
        <w:t>5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（下午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13：45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kern w:val="0"/>
          <w:sz w:val="30"/>
          <w:szCs w:val="30"/>
        </w:rPr>
        <w:t>没有进入候考室的考生，按自动放弃面试资格处理；对证件携带不齐的，取消面试资格。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三、考生不得穿制服或有明显文字或图案标识的服装参加面试。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四、考生报到后，工作人员组织考生抽签，决定面试的先后顺序，考生应按抽签确定的面试顺序进行面试。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八、考生在面试完毕取得成绩回执后，应立即离开考场，不得在考场附近逗留。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935CC"/>
    <w:rsid w:val="01FD3DCA"/>
    <w:rsid w:val="2C7C58FF"/>
    <w:rsid w:val="3C5A2F42"/>
    <w:rsid w:val="454935CC"/>
    <w:rsid w:val="4B876E9C"/>
    <w:rsid w:val="566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2020-11-25T10:24:00Z</dcterms:created>
  <dc:creator>Administrator</dc:creator>
  <cp:lastModifiedBy>Administrator</cp:lastModifiedBy>
  <cp:lastPrinted>2020-11-26T01:39:00Z</cp:lastPrinted>
  <dcterms:modified xsi:type="dcterms:W3CDTF">2020-11-27T03:26:18Z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