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6F" w:rsidRDefault="00AE22D5">
      <w:pPr>
        <w:jc w:val="center"/>
        <w:rPr>
          <w:rStyle w:val="NormalCharacter"/>
          <w:rFonts w:ascii="黑体" w:eastAsia="黑体" w:hAnsi="黑体"/>
          <w:sz w:val="44"/>
          <w:szCs w:val="44"/>
        </w:rPr>
      </w:pPr>
      <w:r>
        <w:rPr>
          <w:rStyle w:val="NormalCharacter"/>
          <w:rFonts w:ascii="黑体" w:eastAsia="黑体" w:hAnsi="黑体"/>
          <w:sz w:val="44"/>
          <w:szCs w:val="44"/>
        </w:rPr>
        <w:t>2020年乐昌市受疫情影响企业用工需求表</w:t>
      </w:r>
    </w:p>
    <w:p w:rsidR="00DC7D6F" w:rsidRDefault="00DC7D6F">
      <w:pPr>
        <w:jc w:val="center"/>
        <w:rPr>
          <w:rStyle w:val="NormalCharacter"/>
          <w:rFonts w:ascii="黑体" w:eastAsia="黑体" w:hAnsi="黑体"/>
          <w:sz w:val="44"/>
          <w:szCs w:val="44"/>
        </w:rPr>
      </w:pPr>
    </w:p>
    <w:tbl>
      <w:tblPr>
        <w:tblW w:w="9360" w:type="dxa"/>
        <w:tblInd w:w="-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800"/>
        <w:gridCol w:w="801"/>
        <w:gridCol w:w="818"/>
        <w:gridCol w:w="1261"/>
        <w:gridCol w:w="21"/>
        <w:gridCol w:w="115"/>
        <w:gridCol w:w="1664"/>
        <w:gridCol w:w="381"/>
        <w:gridCol w:w="756"/>
        <w:gridCol w:w="1743"/>
      </w:tblGrid>
      <w:tr w:rsidR="00DC7D6F">
        <w:trPr>
          <w:trHeight w:val="7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单位名称</w:t>
            </w:r>
          </w:p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（盖章）</w:t>
            </w: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940D6A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艾尔康电子元器件（韶关）有限公司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联系人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940D6A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张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4"/>
              </w:rPr>
              <w:t>癸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4"/>
              </w:rPr>
              <w:t>恩</w:t>
            </w:r>
          </w:p>
        </w:tc>
      </w:tr>
      <w:tr w:rsidR="00DC7D6F">
        <w:trPr>
          <w:trHeight w:val="7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联系电话/手机</w:t>
            </w: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940D6A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13927830148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940D6A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Guien.zhang@pat-hartmann.cn</w:t>
            </w:r>
          </w:p>
        </w:tc>
      </w:tr>
      <w:tr w:rsidR="00DC7D6F">
        <w:trPr>
          <w:trHeight w:val="7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联系地址</w:t>
            </w: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940D6A" w:rsidP="00940D6A">
            <w:pPr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乐昌市工业园乐园大道19号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工商营业执照号</w:t>
            </w:r>
          </w:p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（信用代码证号）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940D6A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91</w:t>
            </w:r>
            <w:r w:rsidR="00AE22D5">
              <w:rPr>
                <w:rStyle w:val="NormalCharacter"/>
                <w:rFonts w:ascii="宋体" w:hAnsi="宋体"/>
                <w:kern w:val="0"/>
                <w:sz w:val="24"/>
              </w:rPr>
              <w:t>440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3007827580855</w:t>
            </w:r>
          </w:p>
        </w:tc>
      </w:tr>
      <w:tr w:rsidR="00DC7D6F" w:rsidTr="00056C6A">
        <w:trPr>
          <w:trHeight w:val="171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企业简介</w:t>
            </w:r>
          </w:p>
        </w:tc>
        <w:tc>
          <w:tcPr>
            <w:tcW w:w="7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6A" w:rsidRPr="00056C6A" w:rsidRDefault="00056C6A" w:rsidP="00056C6A">
            <w:pPr>
              <w:widowControl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艾尔康电子元器件（韶关</w:t>
            </w:r>
            <w:r w:rsidRPr="00056C6A">
              <w:rPr>
                <w:rFonts w:ascii="宋体" w:hAnsi="宋体" w:hint="eastAsia"/>
                <w:sz w:val="24"/>
              </w:rPr>
              <w:t>）有限公司是瑞士企业投资，位于乐</w:t>
            </w:r>
          </w:p>
          <w:p w:rsidR="00056C6A" w:rsidRPr="00056C6A" w:rsidRDefault="00056C6A" w:rsidP="00056C6A">
            <w:pPr>
              <w:widowControl w:val="0"/>
              <w:textAlignment w:val="auto"/>
              <w:rPr>
                <w:rFonts w:ascii="宋体" w:hAnsi="宋体"/>
                <w:sz w:val="24"/>
              </w:rPr>
            </w:pPr>
            <w:proofErr w:type="gramStart"/>
            <w:r w:rsidRPr="00056C6A">
              <w:rPr>
                <w:rFonts w:ascii="宋体" w:hAnsi="宋体" w:hint="eastAsia"/>
                <w:sz w:val="24"/>
              </w:rPr>
              <w:t>昌产业</w:t>
            </w:r>
            <w:proofErr w:type="gramEnd"/>
            <w:r w:rsidRPr="00056C6A">
              <w:rPr>
                <w:rFonts w:ascii="宋体" w:hAnsi="宋体" w:hint="eastAsia"/>
                <w:sz w:val="24"/>
              </w:rPr>
              <w:t>转移工业园乐园大道19号，用地面积30亩，投资总额1.5亿。</w:t>
            </w:r>
          </w:p>
          <w:p w:rsidR="00DC7D6F" w:rsidRDefault="00056C6A" w:rsidP="00056C6A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056C6A">
              <w:rPr>
                <w:rFonts w:ascii="宋体" w:hAnsi="宋体" w:hint="eastAsia"/>
                <w:sz w:val="24"/>
              </w:rPr>
              <w:t>主要从事开关、接插件、接线盒、探针、感应器、模具及其零配件的生产和销售。建成投产后，预计年产值1.2亿元以上，年创税500万以上。</w:t>
            </w:r>
          </w:p>
        </w:tc>
      </w:tr>
      <w:tr w:rsidR="00DC7D6F" w:rsidTr="004C1101">
        <w:trPr>
          <w:trHeight w:val="9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需求岗位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招聘</w:t>
            </w:r>
          </w:p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人数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文化</w:t>
            </w:r>
          </w:p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程度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需求专业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岗位要求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 w:val="24"/>
              </w:rPr>
              <w:t>薪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 酬/待 遇</w:t>
            </w:r>
          </w:p>
        </w:tc>
      </w:tr>
      <w:tr w:rsidR="00DC7D6F" w:rsidTr="004C1101">
        <w:trPr>
          <w:trHeight w:val="6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8A69A5" w:rsidP="008A69A5">
            <w:pPr>
              <w:ind w:right="560" w:firstLineChars="100" w:firstLine="240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财务经理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Pr="004C1101" w:rsidRDefault="004C1101" w:rsidP="004C1101">
            <w:pPr>
              <w:ind w:right="560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大 专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财会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Pr="008A69A5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8A69A5">
              <w:rPr>
                <w:rStyle w:val="NormalCharacter"/>
                <w:rFonts w:ascii="宋体" w:hAnsi="宋体"/>
                <w:kern w:val="0"/>
                <w:szCs w:val="21"/>
              </w:rPr>
              <w:t>大型外资企业三年工作经验；英语六级以上。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1-1.5万</w:t>
            </w:r>
          </w:p>
        </w:tc>
      </w:tr>
      <w:tr w:rsidR="00DC7D6F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产品研发工程师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Pr="004C1101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4C1101">
              <w:rPr>
                <w:rStyle w:val="NormalCharacter"/>
                <w:rFonts w:ascii="宋体" w:hAnsi="宋体"/>
                <w:kern w:val="0"/>
                <w:szCs w:val="21"/>
              </w:rPr>
              <w:t>大专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理工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Pr="008A69A5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8A69A5">
              <w:rPr>
                <w:rStyle w:val="NormalCharacter"/>
                <w:rFonts w:ascii="宋体" w:hAnsi="宋体"/>
                <w:kern w:val="0"/>
                <w:szCs w:val="21"/>
              </w:rPr>
              <w:t>五年以上经验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Pr="008A69A5" w:rsidRDefault="008A69A5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8千-1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.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2万</w:t>
            </w:r>
          </w:p>
        </w:tc>
      </w:tr>
      <w:tr w:rsidR="004C1101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Style w:val="NormalCharacter"/>
                <w:rFonts w:ascii="宋体" w:hAnsi="宋体"/>
                <w:kern w:val="0"/>
                <w:sz w:val="24"/>
              </w:rPr>
              <w:t>销售经理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P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4C1101">
              <w:rPr>
                <w:rStyle w:val="NormalCharacter"/>
                <w:rFonts w:ascii="宋体" w:hAnsi="宋体"/>
                <w:kern w:val="0"/>
                <w:szCs w:val="21"/>
              </w:rPr>
              <w:t>大专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相关专业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</w:t>
            </w:r>
            <w:r w:rsidRPr="008A69A5">
              <w:rPr>
                <w:rStyle w:val="NormalCharacter"/>
                <w:rFonts w:ascii="宋体" w:hAnsi="宋体"/>
                <w:kern w:val="0"/>
                <w:szCs w:val="21"/>
              </w:rPr>
              <w:t>年以上经验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，</w:t>
            </w:r>
          </w:p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英语4级以上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6千-1万</w:t>
            </w:r>
          </w:p>
        </w:tc>
      </w:tr>
      <w:tr w:rsidR="004C1101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销售助理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P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4C1101">
              <w:rPr>
                <w:rStyle w:val="NormalCharacter"/>
                <w:rFonts w:ascii="宋体" w:hAnsi="宋体"/>
                <w:kern w:val="0"/>
                <w:szCs w:val="21"/>
              </w:rPr>
              <w:t>中专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相关专业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</w:t>
            </w:r>
            <w:r w:rsidRPr="008A69A5">
              <w:rPr>
                <w:rStyle w:val="NormalCharacter"/>
                <w:rFonts w:ascii="宋体" w:hAnsi="宋体"/>
                <w:kern w:val="0"/>
                <w:szCs w:val="21"/>
              </w:rPr>
              <w:t>年以上经验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，</w:t>
            </w:r>
          </w:p>
          <w:p w:rsidR="004C1101" w:rsidRDefault="004C1101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英语4级以上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3-6千</w:t>
            </w:r>
          </w:p>
        </w:tc>
      </w:tr>
      <w:tr w:rsidR="004C1101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五金师傅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P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相关专业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</w:t>
            </w:r>
            <w:r w:rsidRPr="008A69A5">
              <w:rPr>
                <w:rStyle w:val="NormalCharacter"/>
                <w:rFonts w:ascii="宋体" w:hAnsi="宋体"/>
                <w:kern w:val="0"/>
                <w:szCs w:val="21"/>
              </w:rPr>
              <w:t>年以上经验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5-8千</w:t>
            </w:r>
          </w:p>
        </w:tc>
      </w:tr>
      <w:tr w:rsidR="004C1101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 w:val="24"/>
              </w:rPr>
              <w:t>模修</w:t>
            </w:r>
            <w:proofErr w:type="gramEnd"/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P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相关专业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</w:t>
            </w:r>
            <w:r w:rsidRPr="008A69A5">
              <w:rPr>
                <w:rStyle w:val="NormalCharacter"/>
                <w:rFonts w:ascii="宋体" w:hAnsi="宋体"/>
                <w:kern w:val="0"/>
                <w:szCs w:val="21"/>
              </w:rPr>
              <w:t>年以上经验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6-7千</w:t>
            </w:r>
          </w:p>
        </w:tc>
      </w:tr>
      <w:tr w:rsidR="004C1101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五金技工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P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相关专业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冲压、冲孔、自动车床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4-6千</w:t>
            </w:r>
          </w:p>
        </w:tc>
      </w:tr>
      <w:tr w:rsidR="004C1101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五金普工</w:t>
            </w:r>
            <w:r w:rsidR="004501BF">
              <w:rPr>
                <w:rStyle w:val="NormalCharacter"/>
                <w:rFonts w:ascii="宋体" w:hAnsi="宋体" w:hint="eastAsia"/>
                <w:kern w:val="0"/>
                <w:sz w:val="24"/>
              </w:rPr>
              <w:t>（男）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无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吃苦耐劳、服从管理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101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3-4千</w:t>
            </w:r>
          </w:p>
        </w:tc>
      </w:tr>
      <w:tr w:rsidR="00380C98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生产员工</w:t>
            </w:r>
            <w:r w:rsidR="004501BF">
              <w:rPr>
                <w:rStyle w:val="NormalCharacter"/>
                <w:rFonts w:ascii="宋体" w:hAnsi="宋体"/>
                <w:kern w:val="0"/>
                <w:sz w:val="24"/>
              </w:rPr>
              <w:t>（</w:t>
            </w:r>
            <w:r w:rsidR="004501BF">
              <w:rPr>
                <w:rStyle w:val="NormalCharacter"/>
                <w:rFonts w:ascii="宋体" w:hAnsi="宋体" w:hint="eastAsia"/>
                <w:kern w:val="0"/>
                <w:sz w:val="24"/>
              </w:rPr>
              <w:t>女）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无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视力良好、服从管理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3-4千</w:t>
            </w:r>
          </w:p>
        </w:tc>
      </w:tr>
      <w:tr w:rsidR="00380C98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PMC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大专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PMC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一年以上经验，</w:t>
            </w:r>
          </w:p>
          <w:p w:rsidR="00380C98" w:rsidRDefault="00380C98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英语四级以上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3-4千</w:t>
            </w:r>
          </w:p>
        </w:tc>
      </w:tr>
      <w:tr w:rsidR="00380C98" w:rsidTr="004C110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lastRenderedPageBreak/>
              <w:t>仓管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 w:rsidP="004C1101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吃苦耐劳、服从管理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C98" w:rsidRDefault="00380C98">
            <w:pPr>
              <w:ind w:right="5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3-4千</w:t>
            </w:r>
          </w:p>
        </w:tc>
      </w:tr>
      <w:tr w:rsidR="00DC7D6F">
        <w:trPr>
          <w:trHeight w:val="7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是否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 w:val="24"/>
              </w:rPr>
              <w:t>参加五险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CC0D69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是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AE22D5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是否参加住房公积金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6F" w:rsidRDefault="00CC0D69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是</w:t>
            </w:r>
          </w:p>
        </w:tc>
      </w:tr>
    </w:tbl>
    <w:p w:rsidR="00DC7D6F" w:rsidRDefault="00AE22D5">
      <w:pPr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仿宋_GB2312" w:hAnsi="仿宋_GB2312"/>
          <w:b/>
          <w:bCs/>
          <w:kern w:val="0"/>
          <w:szCs w:val="21"/>
        </w:rPr>
        <w:t>备注：</w:t>
      </w:r>
      <w:r>
        <w:rPr>
          <w:rStyle w:val="NormalCharacter"/>
          <w:rFonts w:ascii="仿宋_GB2312" w:hAnsi="仿宋_GB2312"/>
          <w:kern w:val="0"/>
          <w:szCs w:val="21"/>
        </w:rPr>
        <w:t xml:space="preserve"> </w:t>
      </w:r>
      <w:r>
        <w:rPr>
          <w:rStyle w:val="NormalCharacter"/>
          <w:rFonts w:ascii="宋体" w:hAnsi="宋体"/>
          <w:kern w:val="0"/>
          <w:szCs w:val="21"/>
        </w:rPr>
        <w:t>填写好此表后报乐昌市就业</w:t>
      </w:r>
      <w:proofErr w:type="gramStart"/>
      <w:r>
        <w:rPr>
          <w:rStyle w:val="NormalCharacter"/>
          <w:rFonts w:ascii="宋体" w:hAnsi="宋体"/>
          <w:kern w:val="0"/>
          <w:szCs w:val="21"/>
        </w:rPr>
        <w:t>局职业</w:t>
      </w:r>
      <w:proofErr w:type="gramEnd"/>
      <w:r>
        <w:rPr>
          <w:rStyle w:val="NormalCharacter"/>
          <w:rFonts w:ascii="宋体" w:hAnsi="宋体"/>
          <w:kern w:val="0"/>
          <w:szCs w:val="21"/>
        </w:rPr>
        <w:t>介绍培训股（电子版本），联系电话：0751-5551177，QQ:76075539,联系人：王慧平、钟国辉</w:t>
      </w:r>
    </w:p>
    <w:sectPr w:rsidR="00DC7D6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AB" w:rsidRDefault="000062AB">
      <w:r>
        <w:separator/>
      </w:r>
    </w:p>
  </w:endnote>
  <w:endnote w:type="continuationSeparator" w:id="0">
    <w:p w:rsidR="000062AB" w:rsidRDefault="0000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AB" w:rsidRDefault="000062AB">
      <w:r>
        <w:separator/>
      </w:r>
    </w:p>
  </w:footnote>
  <w:footnote w:type="continuationSeparator" w:id="0">
    <w:p w:rsidR="000062AB" w:rsidRDefault="0000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6F" w:rsidRDefault="00AE22D5">
    <w:pPr>
      <w:jc w:val="center"/>
      <w:rPr>
        <w:rStyle w:val="NormalCharacter"/>
        <w:rFonts w:ascii="黑体" w:eastAsia="黑体" w:hAnsi="黑体" w:cs="黑体"/>
        <w:b/>
        <w:bCs/>
        <w:sz w:val="44"/>
        <w:szCs w:val="44"/>
      </w:rPr>
    </w:pPr>
    <w:r>
      <w:rPr>
        <w:rStyle w:val="NormalCharacter"/>
        <w:rFonts w:ascii="黑体" w:eastAsia="黑体" w:hAnsi="黑体" w:cs="黑体"/>
        <w:b/>
        <w:bCs/>
        <w:sz w:val="44"/>
        <w:szCs w:val="44"/>
      </w:rPr>
      <w:t>疫情大家防、招工我帮您</w:t>
    </w:r>
  </w:p>
  <w:p w:rsidR="00DC7D6F" w:rsidRDefault="00DC7D6F">
    <w:pPr>
      <w:pStyle w:val="a4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C7D6F"/>
    <w:rsid w:val="000062AB"/>
    <w:rsid w:val="00056C6A"/>
    <w:rsid w:val="00172610"/>
    <w:rsid w:val="00380C98"/>
    <w:rsid w:val="004501BF"/>
    <w:rsid w:val="004C1101"/>
    <w:rsid w:val="00715760"/>
    <w:rsid w:val="008A69A5"/>
    <w:rsid w:val="00940D6A"/>
    <w:rsid w:val="00AE22D5"/>
    <w:rsid w:val="00CC0D69"/>
    <w:rsid w:val="00D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keepNext/>
      <w:keepLines/>
      <w:spacing w:before="340" w:after="330" w:line="578" w:lineRule="auto"/>
    </w:pPr>
    <w:rPr>
      <w:kern w:val="44"/>
      <w:sz w:val="44"/>
      <w:szCs w:val="44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</w:style>
  <w:style w:type="character" w:styleId="a3">
    <w:name w:val="Hyperlink"/>
    <w:basedOn w:val="NormalCharacter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UserStyle0">
    <w:name w:val="UserStyle_0"/>
    <w:pPr>
      <w:jc w:val="both"/>
      <w:textAlignment w:val="baseline"/>
    </w:pPr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bt</cp:lastModifiedBy>
  <cp:revision>5</cp:revision>
  <dcterms:created xsi:type="dcterms:W3CDTF">2020-07-25T02:29:00Z</dcterms:created>
  <dcterms:modified xsi:type="dcterms:W3CDTF">2020-09-01T05:29:00Z</dcterms:modified>
</cp:coreProperties>
</file>