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宋体"/>
          <w:b w:val="0"/>
          <w:bCs w:val="0"/>
          <w:w w:val="99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宋体"/>
          <w:b w:val="0"/>
          <w:bCs w:val="0"/>
          <w:color w:val="000000"/>
          <w:sz w:val="44"/>
          <w:szCs w:val="36"/>
          <w:lang w:val="en-US" w:eastAsia="zh-CN"/>
        </w:rPr>
        <w:t>2020年</w:t>
      </w:r>
      <w:r>
        <w:rPr>
          <w:rFonts w:hint="eastAsia" w:ascii="方正小标宋简体" w:hAnsi="方正小标宋简体" w:eastAsia="方正小标宋简体" w:cs="宋体"/>
          <w:b w:val="0"/>
          <w:bCs w:val="0"/>
          <w:color w:val="000000"/>
          <w:sz w:val="44"/>
          <w:szCs w:val="36"/>
        </w:rPr>
        <w:t>韶关市</w:t>
      </w:r>
      <w:r>
        <w:rPr>
          <w:rFonts w:hint="eastAsia" w:ascii="方正小标宋简体" w:hAnsi="方正小标宋简体" w:eastAsia="方正小标宋简体" w:cs="宋体"/>
          <w:b w:val="0"/>
          <w:bCs w:val="0"/>
          <w:color w:val="000000"/>
          <w:sz w:val="44"/>
          <w:szCs w:val="36"/>
          <w:lang w:eastAsia="zh-CN"/>
        </w:rPr>
        <w:t>市场监督管理局</w:t>
      </w:r>
      <w:r>
        <w:rPr>
          <w:rFonts w:hint="eastAsia" w:ascii="方正小标宋简体" w:hAnsi="方正小标宋简体" w:eastAsia="方正小标宋简体"/>
          <w:b w:val="0"/>
          <w:bCs w:val="0"/>
          <w:sz w:val="44"/>
          <w:szCs w:val="36"/>
          <w:lang w:eastAsia="zh-CN"/>
        </w:rPr>
        <w:t>企业知识产权提质增效</w:t>
      </w:r>
      <w:r>
        <w:rPr>
          <w:rFonts w:hint="eastAsia" w:ascii="方正小标宋简体" w:hAnsi="方正小标宋简体" w:eastAsia="方正小标宋简体" w:cs="宋体"/>
          <w:b w:val="0"/>
          <w:bCs w:val="0"/>
          <w:w w:val="99"/>
          <w:sz w:val="44"/>
          <w:szCs w:val="36"/>
        </w:rPr>
        <w:t>项目申报指南</w:t>
      </w:r>
    </w:p>
    <w:bookmarkEnd w:id="0"/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FF000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宋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b w:val="0"/>
          <w:bCs w:val="0"/>
          <w:color w:val="auto"/>
          <w:sz w:val="32"/>
          <w:szCs w:val="32"/>
        </w:rPr>
        <w:t>一、</w:t>
      </w:r>
      <w:r>
        <w:rPr>
          <w:rFonts w:hint="eastAsia" w:ascii="黑体" w:hAnsi="黑体" w:eastAsia="黑体" w:cs="宋体"/>
          <w:b w:val="0"/>
          <w:bCs w:val="0"/>
          <w:color w:val="auto"/>
          <w:sz w:val="32"/>
          <w:szCs w:val="32"/>
          <w:lang w:eastAsia="zh-CN"/>
        </w:rPr>
        <w:t>项目名称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黑体"/>
          <w:b w:val="0"/>
          <w:bCs w:val="0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"/>
          <w:b w:val="0"/>
          <w:bCs w:val="0"/>
          <w:sz w:val="32"/>
          <w:szCs w:val="32"/>
          <w:lang w:eastAsia="zh-CN"/>
        </w:rPr>
        <w:t>企业知识产权提质增效</w:t>
      </w:r>
      <w:r>
        <w:rPr>
          <w:rFonts w:hint="eastAsia" w:ascii="仿宋_GB2312" w:hAnsi="仿宋_GB2312" w:eastAsia="仿宋_GB2312" w:cs="仿宋"/>
          <w:b w:val="0"/>
          <w:bCs w:val="0"/>
          <w:w w:val="99"/>
          <w:sz w:val="32"/>
          <w:szCs w:val="32"/>
        </w:rPr>
        <w:t>项目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宋体"/>
          <w:b w:val="0"/>
          <w:bCs w:val="0"/>
          <w:color w:val="auto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宋体"/>
          <w:b w:val="0"/>
          <w:bCs w:val="0"/>
          <w:color w:val="auto"/>
          <w:sz w:val="32"/>
          <w:szCs w:val="32"/>
        </w:rPr>
        <w:t>、项目任务</w:t>
      </w:r>
    </w:p>
    <w:p>
      <w:pPr>
        <w:pStyle w:val="5"/>
        <w:spacing w:line="560" w:lineRule="exact"/>
        <w:ind w:firstLine="640" w:firstLineChars="200"/>
        <w:rPr>
          <w:rFonts w:hint="eastAsia" w:ascii="仿宋_GB2312" w:hAns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以企业为单位，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项目承担单位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分别出具高价值专利培育分析报告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0份。通过调查研究、数据检索等方法，分析、诊断对接企业的专利现状，挖掘专利特别是高价值专利的潜力，对现有专利的运用提出可行性建议，并为企业未来专利布局及运用提出系统性解决方案。</w:t>
      </w:r>
    </w:p>
    <w:p>
      <w:pPr>
        <w:pStyle w:val="4"/>
        <w:ind w:firstLine="640" w:firstLineChars="200"/>
        <w:rPr>
          <w:rFonts w:hint="eastAsia" w:ascii="仿宋_GB2312" w:hAns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新增发明专利申请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00件以上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,实用新型申请500件以上。</w:t>
      </w:r>
    </w:p>
    <w:p>
      <w:pPr>
        <w:pStyle w:val="4"/>
        <w:ind w:firstLine="640" w:firstLineChars="200"/>
        <w:rPr>
          <w:rFonts w:hint="eastAsia" w:ascii="仿宋_GB2312" w:hAns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新增PCT申请量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件以上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。</w:t>
      </w:r>
    </w:p>
    <w:p>
      <w:pPr>
        <w:pStyle w:val="4"/>
        <w:ind w:firstLine="640" w:firstLineChars="200"/>
        <w:rPr>
          <w:rFonts w:hint="eastAsia" w:ascii="仿宋_GB2312" w:hAns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新增海外商标注册申请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件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；商标注册申请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200件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以上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。</w:t>
      </w:r>
    </w:p>
    <w:p>
      <w:pPr>
        <w:pStyle w:val="4"/>
        <w:ind w:firstLine="640" w:firstLineChars="200"/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（五）新增地理标志商标申请3件以上或地理标志产品申请1个以上。</w:t>
      </w:r>
    </w:p>
    <w:p>
      <w:pPr>
        <w:pStyle w:val="4"/>
        <w:ind w:firstLine="640" w:firstLineChars="200"/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（六）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鼓励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、指导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企业申报国家、省专利奖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15家以上。</w:t>
      </w:r>
    </w:p>
    <w:p>
      <w:pPr>
        <w:pStyle w:val="4"/>
        <w:ind w:firstLine="640" w:firstLineChars="200"/>
        <w:rPr>
          <w:rFonts w:hint="eastAsia" w:ascii="仿宋_GB2312" w:hAns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（七）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鼓励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、指导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企业申报国家、省优势示范企业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15家以上。</w:t>
      </w:r>
    </w:p>
    <w:p>
      <w:pPr>
        <w:pStyle w:val="4"/>
        <w:ind w:firstLine="640" w:firstLineChars="200"/>
        <w:rPr>
          <w:rFonts w:hint="eastAsia" w:ascii="仿宋_GB2312" w:hAns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（八）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开展专利质押融资的企业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10家以上，质押融资金额3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000万元以上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。</w:t>
      </w:r>
    </w:p>
    <w:p>
      <w:pPr>
        <w:pStyle w:val="5"/>
        <w:spacing w:line="560" w:lineRule="exact"/>
        <w:ind w:firstLine="640" w:firstLineChars="200"/>
        <w:rPr>
          <w:rFonts w:hint="eastAsia" w:ascii="仿宋_GB2312" w:hAns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（九）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开展与高等院校、科研院所对接活动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1场以上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，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帮助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2家以上企业与高等院校、科研院所建立产学研合作关系并签订协议。</w:t>
      </w:r>
    </w:p>
    <w:p>
      <w:pPr>
        <w:pStyle w:val="5"/>
        <w:spacing w:line="560" w:lineRule="exact"/>
        <w:ind w:firstLine="640" w:firstLineChars="200"/>
        <w:rPr>
          <w:rFonts w:hint="eastAsia" w:ascii="仿宋_GB2312" w:hAns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（十）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开展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《韶关市专利资助管理办法实施细则》《</w:t>
      </w: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2"/>
          <w:shd w:val="clear" w:color="auto" w:fill="FFFFFF"/>
        </w:rPr>
        <w:t>韶关市知识产权质押融资风险补偿资金管理试行办法</w:t>
      </w:r>
      <w:r>
        <w:rPr>
          <w:rFonts w:hint="eastAsia" w:ascii="仿宋_GB2312" w:hAnsi="仿宋_GB2312" w:eastAsia="仿宋_GB2312" w:cs="仿宋"/>
          <w:b w:val="0"/>
          <w:bCs w:val="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Times New Roman"/>
          <w:b w:val="0"/>
          <w:bCs w:val="0"/>
          <w:sz w:val="32"/>
          <w:szCs w:val="32"/>
        </w:rPr>
        <w:t>宣传培训</w:t>
      </w:r>
      <w:r>
        <w:rPr>
          <w:rFonts w:hint="eastAsia" w:ascii="仿宋_GB2312" w:hAnsi="仿宋_GB2312" w:eastAsia="仿宋_GB2312" w:cs="Times New Roman"/>
          <w:b w:val="0"/>
          <w:bCs w:val="0"/>
          <w:sz w:val="32"/>
          <w:szCs w:val="32"/>
          <w:lang w:val="en-US" w:eastAsia="zh-CN"/>
        </w:rPr>
        <w:t>1场以上；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举办知识产权企业座谈会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场以上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开展PCT体系介绍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和申请实务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、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商标及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海外商标实务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全球战略布局等培训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1场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以上，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开展地理标志商标和产品的体系介绍和申请实务培训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1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场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以上。</w:t>
      </w:r>
    </w:p>
    <w:p>
      <w:pPr>
        <w:pStyle w:val="4"/>
        <w:ind w:firstLine="640" w:firstLineChars="200"/>
        <w:rPr>
          <w:rFonts w:hint="eastAsia" w:ascii="仿宋_GB2312" w:hAns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说明：新增发明专利申请、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实用新型申请、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PCT申请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、注册商标申请、海外注册商标申请、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地理标志商标申请、地理标志产品申请、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申报国家、省专利奖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申报国家、省优势示范企业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数量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以合同签订之日起至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2021年7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月3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日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止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宋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宋体"/>
          <w:b w:val="0"/>
          <w:bCs w:val="0"/>
          <w:color w:val="auto"/>
          <w:sz w:val="32"/>
          <w:szCs w:val="32"/>
        </w:rPr>
        <w:t>三、项目</w:t>
      </w:r>
      <w:r>
        <w:rPr>
          <w:rFonts w:hint="eastAsia" w:ascii="黑体" w:hAnsi="黑体" w:eastAsia="黑体" w:cs="宋体"/>
          <w:b w:val="0"/>
          <w:bCs w:val="0"/>
          <w:color w:val="auto"/>
          <w:sz w:val="32"/>
          <w:szCs w:val="32"/>
          <w:lang w:eastAsia="zh-CN"/>
        </w:rPr>
        <w:t>申报条件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2"/>
          <w:lang w:eastAsia="zh-CN"/>
        </w:rPr>
        <w:t>广东省</w:t>
      </w: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2"/>
        </w:rPr>
        <w:t>内</w:t>
      </w: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2"/>
          <w:lang w:eastAsia="zh-CN"/>
        </w:rPr>
        <w:t>注册的</w:t>
      </w:r>
      <w:r>
        <w:rPr>
          <w:rFonts w:hint="eastAsia" w:ascii="仿宋_GB2312" w:hAnsi="仿宋_GB2312" w:eastAsia="仿宋_GB2312" w:cs="仿宋"/>
          <w:b w:val="0"/>
          <w:bCs w:val="0"/>
          <w:color w:val="auto"/>
          <w:kern w:val="0"/>
          <w:sz w:val="32"/>
          <w:szCs w:val="32"/>
        </w:rPr>
        <w:t>知识产权</w:t>
      </w:r>
      <w:r>
        <w:rPr>
          <w:rFonts w:hint="eastAsia" w:ascii="仿宋_GB2312" w:hAnsi="仿宋_GB2312" w:eastAsia="仿宋_GB2312" w:cs="仿宋"/>
          <w:b w:val="0"/>
          <w:bCs w:val="0"/>
          <w:color w:val="auto"/>
          <w:kern w:val="0"/>
          <w:sz w:val="32"/>
          <w:szCs w:val="32"/>
          <w:lang w:eastAsia="zh-CN"/>
        </w:rPr>
        <w:t>品牌</w:t>
      </w:r>
      <w:r>
        <w:rPr>
          <w:rFonts w:hint="eastAsia" w:ascii="仿宋_GB2312" w:hAnsi="仿宋_GB2312" w:eastAsia="仿宋_GB2312" w:cs="仿宋"/>
          <w:b w:val="0"/>
          <w:bCs w:val="0"/>
          <w:color w:val="auto"/>
          <w:kern w:val="0"/>
          <w:sz w:val="32"/>
          <w:szCs w:val="32"/>
        </w:rPr>
        <w:t>服务机构</w:t>
      </w:r>
      <w:r>
        <w:rPr>
          <w:rFonts w:hint="eastAsia" w:ascii="仿宋_GB2312" w:hAnsi="仿宋_GB2312" w:eastAsia="仿宋_GB2312" w:cs="仿宋"/>
          <w:b w:val="0"/>
          <w:bCs w:val="0"/>
          <w:color w:val="auto"/>
          <w:kern w:val="0"/>
          <w:sz w:val="32"/>
          <w:szCs w:val="32"/>
          <w:lang w:eastAsia="zh-CN"/>
        </w:rPr>
        <w:t>，具有独立法人资格。</w:t>
      </w:r>
      <w:r>
        <w:rPr>
          <w:rFonts w:hint="eastAsia" w:ascii="仿宋_GB2312" w:hAnsi="仿宋_GB2312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2020年1月1日至2020年8月15日期间新注册并扎根落地韶关的品牌服务机构优先支持。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（二）有稳定完善的知识产权服务体系，能够提供较强的知识产权服务能力，具有专利代理资格人员15名以上。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宋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宋体"/>
          <w:b w:val="0"/>
          <w:bCs w:val="0"/>
          <w:color w:val="auto"/>
          <w:sz w:val="32"/>
          <w:szCs w:val="32"/>
          <w:lang w:val="en-US" w:eastAsia="zh-CN"/>
        </w:rPr>
        <w:t>项目时限</w:t>
      </w:r>
      <w:r>
        <w:rPr>
          <w:rFonts w:hint="eastAsia" w:ascii="黑体" w:hAnsi="黑体" w:eastAsia="黑体" w:cs="宋体"/>
          <w:b w:val="0"/>
          <w:bCs w:val="0"/>
          <w:color w:val="auto"/>
          <w:sz w:val="32"/>
          <w:szCs w:val="32"/>
        </w:rPr>
        <w:t>及</w:t>
      </w:r>
      <w:r>
        <w:rPr>
          <w:rFonts w:hint="eastAsia" w:ascii="黑体" w:hAnsi="黑体" w:eastAsia="黑体" w:cs="宋体"/>
          <w:b w:val="0"/>
          <w:bCs w:val="0"/>
          <w:color w:val="auto"/>
          <w:sz w:val="32"/>
          <w:szCs w:val="32"/>
          <w:lang w:eastAsia="zh-CN"/>
        </w:rPr>
        <w:t>项目资金额度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2"/>
          <w:lang w:val="en-US" w:eastAsia="zh-CN"/>
        </w:rPr>
        <w:t>（一）项目实施时限：2020年8月1日至2021年7月31日。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2"/>
          <w:lang w:val="en-US" w:eastAsia="zh-CN"/>
        </w:rPr>
        <w:t>（二）项目</w:t>
      </w: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2"/>
          <w:lang w:eastAsia="zh-CN"/>
        </w:rPr>
        <w:t>资金额度：立项为</w:t>
      </w: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2"/>
          <w:lang w:val="en-US" w:eastAsia="zh-CN"/>
        </w:rPr>
        <w:t>2项，每项35</w:t>
      </w: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2"/>
        </w:rPr>
        <w:t>万元</w:t>
      </w: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2"/>
          <w:lang w:eastAsia="zh-CN"/>
        </w:rPr>
        <w:t>，共</w:t>
      </w: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2"/>
          <w:lang w:val="en-US" w:eastAsia="zh-CN"/>
        </w:rPr>
        <w:t>70万元</w:t>
      </w: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宋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宋体"/>
          <w:b w:val="0"/>
          <w:bCs w:val="0"/>
          <w:color w:val="auto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宋体"/>
          <w:b w:val="0"/>
          <w:bCs w:val="0"/>
          <w:color w:val="auto"/>
          <w:sz w:val="32"/>
          <w:szCs w:val="32"/>
        </w:rPr>
        <w:t>、申报材料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2"/>
        </w:rPr>
        <w:t>《韶关市</w:t>
      </w:r>
      <w:r>
        <w:rPr>
          <w:rFonts w:hint="eastAsia" w:ascii="仿宋_GB2312" w:hAnsi="仿宋_GB2312" w:eastAsia="仿宋_GB2312" w:cs="仿宋"/>
          <w:b w:val="0"/>
          <w:bCs w:val="0"/>
          <w:w w:val="99"/>
          <w:sz w:val="32"/>
          <w:szCs w:val="32"/>
        </w:rPr>
        <w:t>企业知识产权</w:t>
      </w:r>
      <w:r>
        <w:rPr>
          <w:rFonts w:hint="eastAsia" w:ascii="仿宋_GB2312" w:hAnsi="仿宋_GB2312" w:eastAsia="仿宋_GB2312" w:cs="仿宋"/>
          <w:b w:val="0"/>
          <w:bCs w:val="0"/>
          <w:w w:val="99"/>
          <w:sz w:val="32"/>
          <w:szCs w:val="32"/>
          <w:lang w:eastAsia="zh-CN"/>
        </w:rPr>
        <w:t>提质增效</w:t>
      </w: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2"/>
        </w:rPr>
        <w:t>项目申报书》（见附件）；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2"/>
        </w:rPr>
        <w:t>机构法人资格证书复印件；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2"/>
        </w:rPr>
        <w:t>有关部委或厅局关于认定各类中心的文件；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2"/>
        </w:rPr>
        <w:t>其他证明申报条件、申报优势的材料</w:t>
      </w: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color w:val="auto"/>
          <w:sz w:val="32"/>
          <w:szCs w:val="32"/>
          <w:lang w:val="en-US" w:eastAsia="zh-CN"/>
        </w:rPr>
        <w:t>（五）专利代理人资格证明和社保证明。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仿宋"/>
          <w:b w:val="0"/>
          <w:bCs w:val="0"/>
          <w:color w:val="auto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项目管理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Times New Roman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Times New Roman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Times New Roman"/>
          <w:b w:val="0"/>
          <w:bCs w:val="0"/>
          <w:sz w:val="32"/>
          <w:szCs w:val="32"/>
        </w:rPr>
        <w:t>合同管理：</w:t>
      </w:r>
      <w:r>
        <w:rPr>
          <w:rFonts w:hint="eastAsia" w:ascii="仿宋_GB2312" w:hAnsi="仿宋_GB2312" w:eastAsia="仿宋_GB2312" w:cs="Times New Roman"/>
          <w:b w:val="0"/>
          <w:bCs w:val="0"/>
          <w:sz w:val="32"/>
          <w:szCs w:val="32"/>
          <w:lang w:eastAsia="zh-CN"/>
        </w:rPr>
        <w:t>经审定并公示</w:t>
      </w:r>
      <w:r>
        <w:rPr>
          <w:rFonts w:hint="eastAsia" w:ascii="仿宋_GB2312" w:hAnsi="仿宋_GB2312" w:eastAsia="仿宋_GB2312" w:cs="Times New Roman"/>
          <w:b w:val="0"/>
          <w:bCs w:val="0"/>
          <w:sz w:val="32"/>
          <w:szCs w:val="32"/>
        </w:rPr>
        <w:t>立项后，</w:t>
      </w:r>
      <w:r>
        <w:rPr>
          <w:rFonts w:hint="eastAsia" w:ascii="仿宋_GB2312" w:hAnsi="仿宋_GB2312" w:eastAsia="仿宋_GB2312" w:cs="Times New Roman"/>
          <w:b w:val="0"/>
          <w:bCs w:val="0"/>
          <w:sz w:val="32"/>
          <w:szCs w:val="32"/>
          <w:lang w:eastAsia="zh-CN"/>
        </w:rPr>
        <w:t>韶关市市场监督管理局</w:t>
      </w:r>
      <w:r>
        <w:rPr>
          <w:rFonts w:hint="eastAsia" w:ascii="仿宋_GB2312" w:hAnsi="仿宋_GB2312" w:eastAsia="仿宋_GB2312" w:cs="Times New Roman"/>
          <w:b w:val="0"/>
          <w:bCs w:val="0"/>
          <w:sz w:val="32"/>
          <w:szCs w:val="32"/>
        </w:rPr>
        <w:t>与承担单位签署项目合同书，作为项目管理的重要依据。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Times New Roman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Times New Roman"/>
          <w:b w:val="0"/>
          <w:bCs w:val="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Times New Roman"/>
          <w:b w:val="0"/>
          <w:bCs w:val="0"/>
          <w:sz w:val="32"/>
          <w:szCs w:val="32"/>
        </w:rPr>
        <w:t>项目验收：项目完成后，项目承担单位应及时总结并申请验收，向</w:t>
      </w:r>
      <w:r>
        <w:rPr>
          <w:rFonts w:hint="eastAsia" w:ascii="仿宋_GB2312" w:hAnsi="仿宋_GB2312" w:eastAsia="仿宋_GB2312" w:cs="Times New Roman"/>
          <w:b w:val="0"/>
          <w:bCs w:val="0"/>
          <w:sz w:val="32"/>
          <w:szCs w:val="32"/>
          <w:lang w:eastAsia="zh-CN"/>
        </w:rPr>
        <w:t>韶关市市场监督管理局</w:t>
      </w:r>
      <w:r>
        <w:rPr>
          <w:rFonts w:hint="eastAsia" w:ascii="仿宋_GB2312" w:hAnsi="仿宋_GB2312" w:eastAsia="仿宋_GB2312" w:cs="Times New Roman"/>
          <w:b w:val="0"/>
          <w:bCs w:val="0"/>
          <w:sz w:val="32"/>
          <w:szCs w:val="32"/>
        </w:rPr>
        <w:t>报送工作成果，由</w:t>
      </w:r>
      <w:r>
        <w:rPr>
          <w:rFonts w:hint="eastAsia" w:ascii="仿宋_GB2312" w:hAnsi="仿宋_GB2312" w:eastAsia="仿宋_GB2312" w:cs="Times New Roman"/>
          <w:b w:val="0"/>
          <w:bCs w:val="0"/>
          <w:sz w:val="32"/>
          <w:szCs w:val="32"/>
          <w:lang w:eastAsia="zh-CN"/>
        </w:rPr>
        <w:t>韶关市市场监督管理局</w:t>
      </w:r>
      <w:r>
        <w:rPr>
          <w:rFonts w:hint="eastAsia" w:ascii="仿宋_GB2312" w:hAnsi="仿宋_GB2312" w:eastAsia="仿宋_GB2312" w:cs="Times New Roman"/>
          <w:b w:val="0"/>
          <w:bCs w:val="0"/>
          <w:sz w:val="32"/>
          <w:szCs w:val="32"/>
        </w:rPr>
        <w:t>组织验收通过后，方可结项。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D2ED0"/>
    <w:rsid w:val="3B9D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">
    <w:name w:val="列出段落1"/>
    <w:basedOn w:val="4"/>
    <w:uiPriority w:val="0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2020-08-05T00:46:00Z</dcterms:created>
  <dc:creator>桂思骅</dc:creator>
  <cp:lastModifiedBy>桂思骅</cp:lastModifiedBy>
  <dcterms:modified xsi:type="dcterms:W3CDTF">2020-08-05T00:49:40Z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2052-10.8.2.7098</vt:lpwstr>
  </property>
  <property fmtid="{D5CDD505-2E9C-101B-9397-08002B2CF9AE}" pid="3" name="ribbonExt">
    <vt:lpwstr>{"WPSExtOfficeTab":{"OnGetEnabled":false,"OnGetVisible":false}}</vt:lpwstr>
  </property>
</Properties>
</file>