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韶关市人社局前来我区开展人社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工作进展情况调研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</w:p>
    <w:p>
      <w:pPr>
        <w:keepNext w:val="0"/>
        <w:keepLines w:val="0"/>
        <w:widowControl/>
        <w:suppressLineNumbers w:val="0"/>
        <w:ind w:firstLine="640" w:firstLineChars="200"/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近日，为顺利推进2020年全市人力资源社会保障</w:t>
      </w:r>
      <w:bookmarkStart w:id="0" w:name="_GoBack"/>
      <w:bookmarkEnd w:id="0"/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工作，根据工作安排，韶关市人社局派出第五调研组前来我区就稳就业保就业、社会保险、保障农民工工资支付等重点工作推进情况开展调研。</w:t>
      </w:r>
    </w:p>
    <w:p>
      <w:pPr>
        <w:keepNext w:val="0"/>
        <w:keepLines w:val="0"/>
        <w:widowControl/>
        <w:suppressLineNumbers w:val="0"/>
        <w:ind w:firstLine="640" w:firstLineChars="200"/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市人社局张建国副局长带队前往了保利东湾建筑工地、红海人力资源公司听取企业享受人社补贴政策情况、复工复产情况，宣传人社领域有关政策补贴，然后前往浈江区人社局听取了人社工作进展情况汇报、存在问题和建议。</w:t>
      </w:r>
    </w:p>
    <w:p>
      <w:pPr>
        <w:keepNext w:val="0"/>
        <w:keepLines w:val="0"/>
        <w:widowControl/>
        <w:suppressLineNumbers w:val="0"/>
        <w:ind w:firstLine="640" w:firstLineChars="200"/>
        <w:jc w:val="both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调研组肯定了浈江区人社局在稳就业保就业、社会保险、保障农民工工资支付等重点工作做出的努力，对浈江区部分就业指标排名全市前列、尤其是企业适岗培训推进情况给予了充分肯定，要求浈江区加快步伐，推进因疫情影响按下“暂停键”的南粤家政、粤菜师傅工程等工作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</w:pPr>
      <w:r>
        <w:drawing>
          <wp:inline distT="0" distB="0" distL="114300" distR="114300">
            <wp:extent cx="5272405" cy="3900170"/>
            <wp:effectExtent l="0" t="0" r="4445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90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274310" cy="3943985"/>
            <wp:effectExtent l="0" t="0" r="2540" b="184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4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3863340"/>
            <wp:effectExtent l="0" t="0" r="6985" b="38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86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00007A87" w:usb1="80000000" w:usb2="00000008" w:usb3="00000000" w:csb0="400001FF" w:csb1="FFFF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A00002EF" w:usb1="4000207B" w:usb2="00000000" w:usb3="00000000" w:csb0="2000009F" w:csb1="00000000"/>
  </w:font>
  <w:font w:name="Cambria">
    <w:panose1 w:val="02040503050406030204"/>
    <w:charset w:val="00"/>
    <w:family w:val="roman"/>
    <w:pitch w:val="default"/>
    <w:sig w:usb0="A00002EF" w:usb1="4000004B" w:usb2="00000000" w:usb3="00000000" w:csb0="2000009F" w:csb1="00000000"/>
  </w:font>
  <w:font w:name="方正小标宋简体">
    <w:altName w:val="宋体-方正超大字符集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宋体-方正超大字符集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 w:val="1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1096"/>
    <w:rsid w:val="00496C33"/>
    <w:rsid w:val="006253EA"/>
    <w:rsid w:val="006A1096"/>
    <w:rsid w:val="00740B9F"/>
    <w:rsid w:val="007C475C"/>
    <w:rsid w:val="00A956EC"/>
    <w:rsid w:val="00B90927"/>
    <w:rsid w:val="00BD3A02"/>
    <w:rsid w:val="02154B70"/>
    <w:rsid w:val="0A017CBF"/>
    <w:rsid w:val="0B1621D1"/>
    <w:rsid w:val="0CD03B34"/>
    <w:rsid w:val="0CF71FAF"/>
    <w:rsid w:val="0D163731"/>
    <w:rsid w:val="1360436E"/>
    <w:rsid w:val="1BF61D47"/>
    <w:rsid w:val="276B7F31"/>
    <w:rsid w:val="29046285"/>
    <w:rsid w:val="2922348A"/>
    <w:rsid w:val="2AFA62AD"/>
    <w:rsid w:val="2B100568"/>
    <w:rsid w:val="2DBF141C"/>
    <w:rsid w:val="2DC8173D"/>
    <w:rsid w:val="2FEE7263"/>
    <w:rsid w:val="366A1453"/>
    <w:rsid w:val="366E6E77"/>
    <w:rsid w:val="3D362FFD"/>
    <w:rsid w:val="3DD42243"/>
    <w:rsid w:val="455A2504"/>
    <w:rsid w:val="4C4C600B"/>
    <w:rsid w:val="54B92271"/>
    <w:rsid w:val="57E5140D"/>
    <w:rsid w:val="57EA0AFB"/>
    <w:rsid w:val="5EB85358"/>
    <w:rsid w:val="609B1371"/>
    <w:rsid w:val="622B02D3"/>
    <w:rsid w:val="62831F51"/>
    <w:rsid w:val="665E58B7"/>
    <w:rsid w:val="72D4743A"/>
    <w:rsid w:val="78D4675A"/>
    <w:rsid w:val="78D943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qFormat="1" w:uiPriority="99" w:name="endnote reference"/>
    <w:lsdException w:qFormat="1"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caption"/>
    <w:basedOn w:val="1"/>
    <w:next w:val="1"/>
    <w:unhideWhenUsed/>
    <w:qFormat/>
    <w:uiPriority w:val="35"/>
    <w:rPr>
      <w:rFonts w:eastAsia="黑体" w:asciiTheme="majorHAnsi" w:hAnsiTheme="majorHAnsi" w:cstheme="majorBidi"/>
      <w:sz w:val="20"/>
      <w:szCs w:val="20"/>
    </w:rPr>
  </w:style>
  <w:style w:type="paragraph" w:styleId="3">
    <w:name w:val="endnote text"/>
    <w:basedOn w:val="1"/>
    <w:link w:val="13"/>
    <w:semiHidden/>
    <w:unhideWhenUsed/>
    <w:qFormat/>
    <w:uiPriority w:val="99"/>
    <w:pPr>
      <w:snapToGrid w:val="0"/>
      <w:jc w:val="left"/>
    </w:pPr>
  </w:style>
  <w:style w:type="paragraph" w:styleId="4">
    <w:name w:val="Balloon Text"/>
    <w:basedOn w:val="1"/>
    <w:link w:val="12"/>
    <w:semiHidden/>
    <w:unhideWhenUsed/>
    <w:qFormat/>
    <w:uiPriority w:val="99"/>
    <w:rPr>
      <w:sz w:val="18"/>
      <w:szCs w:val="18"/>
    </w:rPr>
  </w:style>
  <w:style w:type="paragraph" w:styleId="5">
    <w:name w:val="footer"/>
    <w:basedOn w:val="1"/>
    <w:link w:val="11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0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8">
    <w:name w:val="endnote reference"/>
    <w:basedOn w:val="7"/>
    <w:semiHidden/>
    <w:unhideWhenUsed/>
    <w:qFormat/>
    <w:uiPriority w:val="99"/>
    <w:rPr>
      <w:vertAlign w:val="superscript"/>
    </w:rPr>
  </w:style>
  <w:style w:type="character" w:customStyle="1" w:styleId="10">
    <w:name w:val="页眉 Char"/>
    <w:basedOn w:val="7"/>
    <w:link w:val="6"/>
    <w:semiHidden/>
    <w:qFormat/>
    <w:uiPriority w:val="99"/>
    <w:rPr>
      <w:sz w:val="18"/>
      <w:szCs w:val="18"/>
    </w:rPr>
  </w:style>
  <w:style w:type="character" w:customStyle="1" w:styleId="11">
    <w:name w:val="页脚 Char"/>
    <w:basedOn w:val="7"/>
    <w:link w:val="5"/>
    <w:semiHidden/>
    <w:qFormat/>
    <w:uiPriority w:val="99"/>
    <w:rPr>
      <w:sz w:val="18"/>
      <w:szCs w:val="18"/>
    </w:rPr>
  </w:style>
  <w:style w:type="character" w:customStyle="1" w:styleId="12">
    <w:name w:val="批注框文本 Char"/>
    <w:basedOn w:val="7"/>
    <w:link w:val="4"/>
    <w:semiHidden/>
    <w:qFormat/>
    <w:uiPriority w:val="99"/>
    <w:rPr>
      <w:sz w:val="18"/>
      <w:szCs w:val="18"/>
    </w:rPr>
  </w:style>
  <w:style w:type="character" w:customStyle="1" w:styleId="13">
    <w:name w:val="尾注文本 Char"/>
    <w:basedOn w:val="7"/>
    <w:link w:val="3"/>
    <w:semiHidden/>
    <w:qFormat/>
    <w:uiPriority w:val="99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2.xml"/><Relationship Id="rId7" Type="http://schemas.openxmlformats.org/officeDocument/2006/relationships/customXml" Target="../customXml/item1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EA326AC-26F6-4103-A3A2-AF3D49229EE9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101</Words>
  <Characters>576</Characters>
  <Lines>4</Lines>
  <Paragraphs>1</Paragraphs>
  <TotalTime>10</TotalTime>
  <ScaleCrop>false</ScaleCrop>
  <LinksUpToDate>false</LinksUpToDate>
  <CharactersWithSpaces>676</CharactersWithSpaces>
  <Application>WPS Office_10.1.0.7698_F1E327BC-269C-435d-A152-05C5408002CA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2020-03-18T04:32:00Z</dcterms:created>
  <dc:creator>lyqam</dc:creator>
  <cp:lastModifiedBy>Administrator</cp:lastModifiedBy>
  <dcterms:modified xsi:type="dcterms:W3CDTF">2020-06-15T01:24:53Z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2052-10.1.0.7698</vt:lpwstr>
  </property>
</Properties>
</file>