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F4" w:rsidRDefault="009A6C7B">
      <w:pPr>
        <w:spacing w:after="7"/>
      </w:pPr>
      <w:r>
        <w:rPr>
          <w:rFonts w:ascii="宋体" w:eastAsia="宋体" w:hAnsi="宋体" w:cs="宋体"/>
          <w:sz w:val="44"/>
        </w:rPr>
        <w:t xml:space="preserve">附件： </w:t>
      </w:r>
    </w:p>
    <w:p w:rsidR="00665281" w:rsidRDefault="009A6C7B">
      <w:pPr>
        <w:spacing w:after="0"/>
        <w:ind w:left="164"/>
        <w:jc w:val="center"/>
        <w:rPr>
          <w:rFonts w:ascii="宋体" w:eastAsia="宋体" w:hAnsi="宋体" w:cs="宋体"/>
          <w:sz w:val="44"/>
        </w:rPr>
      </w:pPr>
      <w:r>
        <w:rPr>
          <w:rFonts w:ascii="宋体" w:eastAsia="宋体" w:hAnsi="宋体" w:cs="宋体"/>
          <w:sz w:val="44"/>
        </w:rPr>
        <w:t>《</w:t>
      </w:r>
      <w:r w:rsidR="005D01AB">
        <w:rPr>
          <w:rFonts w:ascii="宋体" w:eastAsia="宋体" w:hAnsi="宋体" w:cs="宋体"/>
          <w:sz w:val="44"/>
        </w:rPr>
        <w:t>韶关</w:t>
      </w:r>
      <w:r>
        <w:rPr>
          <w:rFonts w:ascii="宋体" w:eastAsia="宋体" w:hAnsi="宋体" w:cs="宋体"/>
          <w:sz w:val="44"/>
        </w:rPr>
        <w:t>市联合测绘市场信用评价标准》（试行）</w:t>
      </w:r>
    </w:p>
    <w:p w:rsidR="00D92BF4" w:rsidRDefault="009A6C7B" w:rsidP="002C1185">
      <w:pPr>
        <w:spacing w:after="0"/>
        <w:ind w:left="164"/>
        <w:jc w:val="center"/>
      </w:pPr>
      <w:r>
        <w:rPr>
          <w:rFonts w:ascii="黑体" w:eastAsia="黑体" w:hAnsi="黑体" w:cs="黑体"/>
          <w:sz w:val="32"/>
        </w:rPr>
        <w:t>一、基本信用信息评价指标体系</w:t>
      </w:r>
    </w:p>
    <w:tbl>
      <w:tblPr>
        <w:tblStyle w:val="TableGrid"/>
        <w:tblW w:w="13783" w:type="dxa"/>
        <w:tblInd w:w="-446" w:type="dxa"/>
        <w:tblCellMar>
          <w:top w:w="55" w:type="dxa"/>
          <w:left w:w="108" w:type="dxa"/>
          <w:bottom w:w="33" w:type="dxa"/>
        </w:tblCellMar>
        <w:tblLook w:val="04A0" w:firstRow="1" w:lastRow="0" w:firstColumn="1" w:lastColumn="0" w:noHBand="0" w:noVBand="1"/>
      </w:tblPr>
      <w:tblGrid>
        <w:gridCol w:w="2007"/>
        <w:gridCol w:w="10514"/>
        <w:gridCol w:w="1262"/>
      </w:tblGrid>
      <w:tr w:rsidR="009176AC" w:rsidTr="009176AC">
        <w:trPr>
          <w:trHeight w:val="578"/>
        </w:trPr>
        <w:tc>
          <w:tcPr>
            <w:tcW w:w="2007"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8"/>
              <w:jc w:val="center"/>
            </w:pPr>
            <w:r>
              <w:rPr>
                <w:rFonts w:ascii="黑体" w:eastAsia="黑体" w:hAnsi="黑体" w:cs="黑体"/>
                <w:sz w:val="24"/>
              </w:rPr>
              <w:t xml:space="preserve">评价项目 </w:t>
            </w:r>
          </w:p>
        </w:tc>
        <w:tc>
          <w:tcPr>
            <w:tcW w:w="10514"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8"/>
              <w:jc w:val="center"/>
            </w:pPr>
            <w:r>
              <w:rPr>
                <w:rFonts w:ascii="黑体" w:eastAsia="黑体" w:hAnsi="黑体" w:cs="黑体"/>
                <w:sz w:val="24"/>
              </w:rPr>
              <w:t xml:space="preserve">具体内容 </w:t>
            </w:r>
          </w:p>
        </w:tc>
        <w:tc>
          <w:tcPr>
            <w:tcW w:w="1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283"/>
            </w:pPr>
            <w:r>
              <w:rPr>
                <w:rFonts w:ascii="黑体" w:eastAsia="黑体" w:hAnsi="黑体" w:cs="黑体"/>
                <w:sz w:val="24"/>
              </w:rPr>
              <w:t xml:space="preserve">备注 </w:t>
            </w:r>
          </w:p>
        </w:tc>
      </w:tr>
      <w:tr w:rsidR="009176AC" w:rsidTr="006D1A0F">
        <w:trPr>
          <w:trHeight w:val="356"/>
        </w:trPr>
        <w:tc>
          <w:tcPr>
            <w:tcW w:w="2007" w:type="dxa"/>
            <w:vMerge w:val="restart"/>
            <w:tcBorders>
              <w:top w:val="single" w:sz="4" w:space="0" w:color="000000"/>
              <w:left w:val="single" w:sz="4" w:space="0" w:color="000000"/>
              <w:bottom w:val="single" w:sz="4" w:space="0" w:color="000000"/>
              <w:right w:val="single" w:sz="4" w:space="0" w:color="000000"/>
            </w:tcBorders>
            <w:vAlign w:val="center"/>
          </w:tcPr>
          <w:p w:rsidR="00BC7080" w:rsidRDefault="00BC7080">
            <w:pPr>
              <w:spacing w:after="59"/>
              <w:jc w:val="both"/>
              <w:rPr>
                <w:rFonts w:ascii="宋体" w:eastAsia="宋体" w:hAnsi="宋体" w:cs="宋体"/>
                <w:sz w:val="28"/>
              </w:rPr>
            </w:pPr>
          </w:p>
          <w:p w:rsidR="00BC7080" w:rsidRDefault="00BC7080">
            <w:pPr>
              <w:spacing w:after="59"/>
              <w:jc w:val="both"/>
              <w:rPr>
                <w:rFonts w:ascii="宋体" w:eastAsia="宋体" w:hAnsi="宋体" w:cs="宋体"/>
                <w:sz w:val="28"/>
              </w:rPr>
            </w:pPr>
          </w:p>
          <w:p w:rsidR="009176AC" w:rsidRDefault="009176AC">
            <w:pPr>
              <w:spacing w:after="59"/>
              <w:jc w:val="both"/>
            </w:pPr>
            <w:r>
              <w:rPr>
                <w:rFonts w:ascii="宋体" w:eastAsia="宋体" w:hAnsi="宋体" w:cs="宋体"/>
                <w:sz w:val="28"/>
              </w:rPr>
              <w:t xml:space="preserve">单位基本信息 </w:t>
            </w:r>
          </w:p>
          <w:p w:rsidR="009176AC" w:rsidRDefault="009176AC">
            <w:pPr>
              <w:spacing w:after="0"/>
            </w:pPr>
            <w:r>
              <w:rPr>
                <w:rFonts w:ascii="FangSong" w:eastAsia="FangSong" w:hAnsi="FangSong" w:cs="FangSong"/>
                <w:sz w:val="24"/>
              </w:rPr>
              <w:t xml:space="preserve"> </w:t>
            </w:r>
          </w:p>
        </w:tc>
        <w:tc>
          <w:tcPr>
            <w:tcW w:w="10514" w:type="dxa"/>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测绘服务机构名称、地址、邮编、联系人、电话准确完整</w:t>
            </w:r>
            <w:r>
              <w:rPr>
                <w:rFonts w:ascii="FangSong" w:eastAsia="FangSong" w:hAnsi="FangSong" w:cs="FangSong"/>
                <w:sz w:val="24"/>
              </w:rPr>
              <w:t xml:space="preserve">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9176AC" w:rsidRDefault="009176AC" w:rsidP="00E95F70">
            <w:pPr>
              <w:spacing w:after="0" w:line="246" w:lineRule="auto"/>
            </w:pPr>
            <w:r>
              <w:rPr>
                <w:rFonts w:ascii="宋体" w:eastAsia="宋体" w:hAnsi="宋体" w:cs="宋体"/>
                <w:sz w:val="24"/>
              </w:rPr>
              <w:t>基本信用信息完</w:t>
            </w:r>
            <w:bookmarkStart w:id="0" w:name="_GoBack"/>
            <w:bookmarkEnd w:id="0"/>
            <w:r>
              <w:rPr>
                <w:rFonts w:ascii="宋体" w:eastAsia="宋体" w:hAnsi="宋体" w:cs="宋体"/>
                <w:sz w:val="24"/>
              </w:rPr>
              <w:t>整基准分</w:t>
            </w:r>
          </w:p>
          <w:p w:rsidR="009176AC" w:rsidRDefault="009176AC" w:rsidP="00E95F70">
            <w:pPr>
              <w:spacing w:after="0"/>
            </w:pPr>
            <w:r>
              <w:rPr>
                <w:rFonts w:ascii="FangSong" w:eastAsia="FangSong" w:hAnsi="FangSong" w:cs="FangSong"/>
                <w:sz w:val="24"/>
              </w:rPr>
              <w:t>100</w:t>
            </w:r>
            <w:r>
              <w:rPr>
                <w:rFonts w:ascii="宋体" w:eastAsia="宋体" w:hAnsi="宋体" w:cs="宋体"/>
                <w:sz w:val="24"/>
              </w:rPr>
              <w:t>分</w:t>
            </w:r>
            <w:r>
              <w:rPr>
                <w:rFonts w:ascii="FangSong" w:eastAsia="FangSong" w:hAnsi="FangSong" w:cs="FangSong"/>
                <w:sz w:val="24"/>
              </w:rPr>
              <w:t xml:space="preserve"> </w:t>
            </w:r>
          </w:p>
        </w:tc>
      </w:tr>
      <w:tr w:rsidR="009176AC" w:rsidTr="009176AC">
        <w:trPr>
          <w:trHeight w:val="329"/>
        </w:trPr>
        <w:tc>
          <w:tcPr>
            <w:tcW w:w="0" w:type="auto"/>
            <w:vMerge/>
            <w:tcBorders>
              <w:top w:val="nil"/>
              <w:left w:val="single" w:sz="4" w:space="0" w:color="000000"/>
              <w:bottom w:val="nil"/>
              <w:right w:val="single" w:sz="4" w:space="0" w:color="000000"/>
            </w:tcBorders>
          </w:tcPr>
          <w:p w:rsidR="009176AC" w:rsidRDefault="009176AC"/>
        </w:tc>
        <w:tc>
          <w:tcPr>
            <w:tcW w:w="10514" w:type="dxa"/>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法人代表情况准确完整</w:t>
            </w:r>
            <w:r>
              <w:rPr>
                <w:rFonts w:ascii="FangSong" w:eastAsia="FangSong" w:hAnsi="FangSong" w:cs="FangSong"/>
                <w:sz w:val="24"/>
              </w:rPr>
              <w:t xml:space="preserve"> </w:t>
            </w:r>
          </w:p>
        </w:tc>
        <w:tc>
          <w:tcPr>
            <w:tcW w:w="0" w:type="auto"/>
            <w:vMerge/>
            <w:tcBorders>
              <w:top w:val="nil"/>
              <w:left w:val="single" w:sz="4" w:space="0" w:color="000000"/>
              <w:bottom w:val="nil"/>
              <w:right w:val="single" w:sz="4" w:space="0" w:color="000000"/>
            </w:tcBorders>
            <w:vAlign w:val="center"/>
          </w:tcPr>
          <w:p w:rsidR="009176AC" w:rsidRDefault="009176AC"/>
        </w:tc>
      </w:tr>
      <w:tr w:rsidR="009176AC" w:rsidTr="009176AC">
        <w:trPr>
          <w:trHeight w:val="331"/>
        </w:trPr>
        <w:tc>
          <w:tcPr>
            <w:tcW w:w="0" w:type="auto"/>
            <w:vMerge/>
            <w:tcBorders>
              <w:top w:val="nil"/>
              <w:left w:val="single" w:sz="4" w:space="0" w:color="000000"/>
              <w:bottom w:val="nil"/>
              <w:right w:val="single" w:sz="4" w:space="0" w:color="000000"/>
            </w:tcBorders>
            <w:vAlign w:val="center"/>
          </w:tcPr>
          <w:p w:rsidR="009176AC" w:rsidRDefault="009176AC"/>
        </w:tc>
        <w:tc>
          <w:tcPr>
            <w:tcW w:w="10514" w:type="dxa"/>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测绘资质等级、编号、业务范围及有效期、初次取得测绘资质时间、资质升级时间等准确无误</w:t>
            </w:r>
            <w:r>
              <w:rPr>
                <w:rFonts w:ascii="FangSong" w:eastAsia="FangSong" w:hAnsi="FangSong" w:cs="FangSong"/>
                <w:sz w:val="24"/>
              </w:rPr>
              <w:t xml:space="preserve"> </w:t>
            </w:r>
          </w:p>
        </w:tc>
        <w:tc>
          <w:tcPr>
            <w:tcW w:w="0" w:type="auto"/>
            <w:vMerge/>
            <w:tcBorders>
              <w:top w:val="nil"/>
              <w:left w:val="single" w:sz="4" w:space="0" w:color="000000"/>
              <w:bottom w:val="nil"/>
              <w:right w:val="single" w:sz="4" w:space="0" w:color="000000"/>
            </w:tcBorders>
            <w:vAlign w:val="center"/>
          </w:tcPr>
          <w:p w:rsidR="009176AC" w:rsidRDefault="009176AC"/>
        </w:tc>
      </w:tr>
      <w:tr w:rsidR="009176AC" w:rsidTr="009176AC">
        <w:trPr>
          <w:trHeight w:val="329"/>
        </w:trPr>
        <w:tc>
          <w:tcPr>
            <w:tcW w:w="0" w:type="auto"/>
            <w:vMerge/>
            <w:tcBorders>
              <w:top w:val="nil"/>
              <w:left w:val="single" w:sz="4" w:space="0" w:color="000000"/>
              <w:bottom w:val="nil"/>
              <w:right w:val="single" w:sz="4" w:space="0" w:color="000000"/>
            </w:tcBorders>
          </w:tcPr>
          <w:p w:rsidR="009176AC" w:rsidRDefault="009176AC"/>
        </w:tc>
        <w:tc>
          <w:tcPr>
            <w:tcW w:w="10514" w:type="dxa"/>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单位性质、成立时间、社会信用代码（或组织机构代码）准确无误</w:t>
            </w:r>
            <w:r>
              <w:rPr>
                <w:rFonts w:ascii="FangSong" w:eastAsia="FangSong" w:hAnsi="FangSong" w:cs="FangSong"/>
                <w:sz w:val="24"/>
              </w:rPr>
              <w:t xml:space="preserve"> </w:t>
            </w:r>
          </w:p>
        </w:tc>
        <w:tc>
          <w:tcPr>
            <w:tcW w:w="0" w:type="auto"/>
            <w:vMerge/>
            <w:tcBorders>
              <w:top w:val="nil"/>
              <w:left w:val="single" w:sz="4" w:space="0" w:color="000000"/>
              <w:bottom w:val="nil"/>
              <w:right w:val="single" w:sz="4" w:space="0" w:color="000000"/>
            </w:tcBorders>
            <w:vAlign w:val="center"/>
          </w:tcPr>
          <w:p w:rsidR="009176AC" w:rsidRDefault="009176AC"/>
        </w:tc>
      </w:tr>
      <w:tr w:rsidR="009176AC" w:rsidTr="00AD2DE1">
        <w:trPr>
          <w:trHeight w:val="331"/>
        </w:trPr>
        <w:tc>
          <w:tcPr>
            <w:tcW w:w="0" w:type="auto"/>
            <w:vMerge/>
            <w:tcBorders>
              <w:top w:val="nil"/>
              <w:left w:val="single" w:sz="4" w:space="0" w:color="000000"/>
              <w:bottom w:val="nil"/>
              <w:right w:val="single" w:sz="4" w:space="0" w:color="000000"/>
            </w:tcBorders>
            <w:vAlign w:val="center"/>
          </w:tcPr>
          <w:p w:rsidR="009176AC" w:rsidRDefault="009176AC"/>
        </w:tc>
        <w:tc>
          <w:tcPr>
            <w:tcW w:w="10514" w:type="dxa"/>
            <w:tcBorders>
              <w:top w:val="single" w:sz="4" w:space="0" w:color="000000"/>
              <w:left w:val="single" w:sz="4" w:space="0" w:color="000000"/>
              <w:bottom w:val="single" w:sz="4" w:space="0" w:color="000000"/>
              <w:right w:val="single" w:sz="4" w:space="0" w:color="000000"/>
            </w:tcBorders>
          </w:tcPr>
          <w:p w:rsidR="009176AC" w:rsidRDefault="009176AC">
            <w:pPr>
              <w:spacing w:after="0"/>
              <w:jc w:val="both"/>
            </w:pPr>
            <w:r>
              <w:rPr>
                <w:rFonts w:ascii="宋体" w:eastAsia="宋体" w:hAnsi="宋体" w:cs="宋体"/>
                <w:sz w:val="24"/>
              </w:rPr>
              <w:t>有与测绘资质等级相适应</w:t>
            </w:r>
            <w:r w:rsidR="00A82C78">
              <w:rPr>
                <w:rFonts w:ascii="宋体" w:eastAsia="宋体" w:hAnsi="宋体" w:cs="宋体"/>
                <w:sz w:val="24"/>
              </w:rPr>
              <w:t>的健全的技术、质量保证体系，测绘成果档案管理制度及保密管理制度</w:t>
            </w:r>
            <w:r>
              <w:rPr>
                <w:rFonts w:ascii="FangSong" w:eastAsia="FangSong" w:hAnsi="FangSong" w:cs="FangSong"/>
                <w:sz w:val="24"/>
              </w:rPr>
              <w:t xml:space="preserve"> </w:t>
            </w:r>
          </w:p>
        </w:tc>
        <w:tc>
          <w:tcPr>
            <w:tcW w:w="0" w:type="auto"/>
            <w:vMerge/>
            <w:tcBorders>
              <w:top w:val="nil"/>
              <w:left w:val="single" w:sz="4" w:space="0" w:color="000000"/>
              <w:bottom w:val="nil"/>
              <w:right w:val="single" w:sz="4" w:space="0" w:color="000000"/>
            </w:tcBorders>
            <w:vAlign w:val="center"/>
          </w:tcPr>
          <w:p w:rsidR="009176AC" w:rsidRDefault="009176AC"/>
        </w:tc>
      </w:tr>
      <w:tr w:rsidR="00AD2DE1" w:rsidTr="00EF424B">
        <w:trPr>
          <w:trHeight w:val="331"/>
        </w:trPr>
        <w:tc>
          <w:tcPr>
            <w:tcW w:w="0" w:type="auto"/>
            <w:tcBorders>
              <w:top w:val="nil"/>
              <w:left w:val="single" w:sz="4" w:space="0" w:color="000000"/>
              <w:bottom w:val="single" w:sz="4" w:space="0" w:color="000000"/>
              <w:right w:val="single" w:sz="4" w:space="0" w:color="000000"/>
            </w:tcBorders>
            <w:vAlign w:val="center"/>
          </w:tcPr>
          <w:p w:rsidR="00AD2DE1" w:rsidRDefault="00AD2DE1"/>
        </w:tc>
        <w:tc>
          <w:tcPr>
            <w:tcW w:w="10514" w:type="dxa"/>
            <w:tcBorders>
              <w:top w:val="single" w:sz="4" w:space="0" w:color="000000"/>
              <w:left w:val="single" w:sz="4" w:space="0" w:color="000000"/>
              <w:bottom w:val="single" w:sz="4" w:space="0" w:color="000000"/>
              <w:right w:val="single" w:sz="4" w:space="0" w:color="000000"/>
            </w:tcBorders>
            <w:vAlign w:val="center"/>
          </w:tcPr>
          <w:p w:rsidR="00AD2DE1" w:rsidRDefault="00AD2DE1">
            <w:pPr>
              <w:spacing w:after="0"/>
              <w:jc w:val="both"/>
              <w:rPr>
                <w:rFonts w:ascii="宋体" w:eastAsia="宋体" w:hAnsi="宋体" w:cs="宋体"/>
                <w:sz w:val="24"/>
              </w:rPr>
            </w:pPr>
            <w:r w:rsidRPr="00AD2DE1">
              <w:rPr>
                <w:rFonts w:ascii="宋体" w:eastAsia="宋体" w:hAnsi="宋体" w:cs="宋体" w:hint="eastAsia"/>
                <w:sz w:val="24"/>
              </w:rPr>
              <w:t>在韶关市设有常驻服务机构证明（营业执照或房屋租赁合同、和</w:t>
            </w:r>
            <w:r w:rsidR="00143497">
              <w:rPr>
                <w:rFonts w:ascii="宋体" w:eastAsia="宋体" w:hAnsi="宋体" w:cs="宋体" w:hint="eastAsia"/>
                <w:sz w:val="24"/>
              </w:rPr>
              <w:t>常</w:t>
            </w:r>
            <w:r w:rsidRPr="00AD2DE1">
              <w:rPr>
                <w:rFonts w:ascii="宋体" w:eastAsia="宋体" w:hAnsi="宋体" w:cs="宋体" w:hint="eastAsia"/>
                <w:sz w:val="24"/>
              </w:rPr>
              <w:t>驻</w:t>
            </w:r>
            <w:r w:rsidR="006010F4">
              <w:rPr>
                <w:rFonts w:ascii="宋体" w:eastAsia="宋体" w:hAnsi="宋体" w:cs="宋体" w:hint="eastAsia"/>
                <w:sz w:val="24"/>
              </w:rPr>
              <w:t>机构</w:t>
            </w:r>
            <w:r w:rsidRPr="00AD2DE1">
              <w:rPr>
                <w:rFonts w:ascii="宋体" w:eastAsia="宋体" w:hAnsi="宋体" w:cs="宋体" w:hint="eastAsia"/>
                <w:sz w:val="24"/>
              </w:rPr>
              <w:t>相片）</w:t>
            </w:r>
          </w:p>
        </w:tc>
        <w:tc>
          <w:tcPr>
            <w:tcW w:w="0" w:type="auto"/>
            <w:tcBorders>
              <w:top w:val="nil"/>
              <w:left w:val="single" w:sz="4" w:space="0" w:color="000000"/>
              <w:bottom w:val="single" w:sz="4" w:space="0" w:color="000000"/>
              <w:right w:val="single" w:sz="4" w:space="0" w:color="000000"/>
            </w:tcBorders>
            <w:vAlign w:val="center"/>
          </w:tcPr>
          <w:p w:rsidR="00AD2DE1" w:rsidRDefault="00AD2DE1"/>
        </w:tc>
      </w:tr>
    </w:tbl>
    <w:p w:rsidR="00D92BF4" w:rsidRDefault="009A6C7B" w:rsidP="002C1185">
      <w:pPr>
        <w:pStyle w:val="a3"/>
        <w:numPr>
          <w:ilvl w:val="0"/>
          <w:numId w:val="2"/>
        </w:numPr>
        <w:spacing w:after="0"/>
        <w:ind w:firstLineChars="0"/>
        <w:jc w:val="center"/>
      </w:pPr>
      <w:r w:rsidRPr="002C1185">
        <w:rPr>
          <w:rFonts w:ascii="黑体" w:eastAsia="黑体" w:hAnsi="黑体" w:cs="黑体"/>
          <w:sz w:val="32"/>
        </w:rPr>
        <w:t>良好信用信息评价指标体系</w:t>
      </w:r>
    </w:p>
    <w:tbl>
      <w:tblPr>
        <w:tblStyle w:val="TableGrid"/>
        <w:tblW w:w="13751" w:type="dxa"/>
        <w:tblInd w:w="-431" w:type="dxa"/>
        <w:tblCellMar>
          <w:top w:w="72" w:type="dxa"/>
          <w:left w:w="106" w:type="dxa"/>
        </w:tblCellMar>
        <w:tblLook w:val="04A0" w:firstRow="1" w:lastRow="0" w:firstColumn="1" w:lastColumn="0" w:noHBand="0" w:noVBand="1"/>
      </w:tblPr>
      <w:tblGrid>
        <w:gridCol w:w="1977"/>
        <w:gridCol w:w="3797"/>
        <w:gridCol w:w="3855"/>
        <w:gridCol w:w="4122"/>
      </w:tblGrid>
      <w:tr w:rsidR="009176AC" w:rsidTr="001A163C">
        <w:trPr>
          <w:trHeight w:val="425"/>
        </w:trPr>
        <w:tc>
          <w:tcPr>
            <w:tcW w:w="197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8"/>
              <w:jc w:val="center"/>
            </w:pPr>
            <w:r>
              <w:rPr>
                <w:rFonts w:ascii="黑体" w:eastAsia="黑体" w:hAnsi="黑体" w:cs="黑体"/>
                <w:sz w:val="24"/>
              </w:rPr>
              <w:t xml:space="preserve">评价项目 </w:t>
            </w:r>
          </w:p>
        </w:tc>
        <w:tc>
          <w:tcPr>
            <w:tcW w:w="379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0"/>
              <w:jc w:val="center"/>
            </w:pPr>
            <w:r>
              <w:rPr>
                <w:rFonts w:ascii="黑体" w:eastAsia="黑体" w:hAnsi="黑体" w:cs="黑体"/>
                <w:sz w:val="24"/>
              </w:rPr>
              <w:t xml:space="preserve">具体内容 </w:t>
            </w:r>
          </w:p>
        </w:tc>
        <w:tc>
          <w:tcPr>
            <w:tcW w:w="3855"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0"/>
              <w:jc w:val="center"/>
            </w:pPr>
            <w:r>
              <w:rPr>
                <w:rFonts w:ascii="黑体" w:eastAsia="黑体" w:hAnsi="黑体" w:cs="黑体"/>
                <w:sz w:val="24"/>
              </w:rPr>
              <w:t xml:space="preserve">测绘服务机构加分标准 </w:t>
            </w:r>
          </w:p>
        </w:tc>
        <w:tc>
          <w:tcPr>
            <w:tcW w:w="412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5"/>
              <w:jc w:val="center"/>
            </w:pPr>
            <w:r>
              <w:rPr>
                <w:rFonts w:ascii="黑体" w:eastAsia="黑体" w:hAnsi="黑体" w:cs="黑体"/>
                <w:sz w:val="24"/>
              </w:rPr>
              <w:t xml:space="preserve">个人加分标准 </w:t>
            </w:r>
          </w:p>
        </w:tc>
      </w:tr>
      <w:tr w:rsidR="009176AC" w:rsidTr="001A163C">
        <w:trPr>
          <w:trHeight w:val="1258"/>
        </w:trPr>
        <w:tc>
          <w:tcPr>
            <w:tcW w:w="1977"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2"/>
            </w:pPr>
            <w:r>
              <w:rPr>
                <w:rFonts w:ascii="宋体" w:eastAsia="宋体" w:hAnsi="宋体" w:cs="宋体"/>
                <w:sz w:val="28"/>
              </w:rPr>
              <w:t xml:space="preserve">一、良好市场行为信息 </w:t>
            </w:r>
          </w:p>
        </w:tc>
        <w:tc>
          <w:tcPr>
            <w:tcW w:w="3797"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2"/>
            </w:pPr>
            <w:r>
              <w:rPr>
                <w:rFonts w:ascii="宋体" w:eastAsia="宋体" w:hAnsi="宋体" w:cs="宋体"/>
                <w:sz w:val="24"/>
              </w:rPr>
              <w:t>承担的联合测绘项目成果质量被市自然资源主管部门评定为优。</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jc w:val="both"/>
            </w:pPr>
            <w:r>
              <w:rPr>
                <w:rFonts w:ascii="FangSong" w:eastAsia="FangSong" w:hAnsi="FangSong" w:cs="FangSong"/>
                <w:sz w:val="24"/>
              </w:rPr>
              <w:t>0.5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项目，最高不超过</w:t>
            </w:r>
            <w:r>
              <w:rPr>
                <w:rFonts w:ascii="FangSong" w:eastAsia="FangSong" w:hAnsi="FangSong" w:cs="FangSong"/>
                <w:sz w:val="24"/>
              </w:rPr>
              <w:t>20</w:t>
            </w:r>
            <w:r>
              <w:rPr>
                <w:rFonts w:ascii="宋体" w:eastAsia="宋体" w:hAnsi="宋体" w:cs="宋体"/>
                <w:sz w:val="24"/>
              </w:rPr>
              <w:t>分。</w:t>
            </w:r>
            <w:r>
              <w:rPr>
                <w:rFonts w:ascii="FangSong" w:eastAsia="FangSong" w:hAnsi="FangSong" w:cs="FangSong"/>
                <w:sz w:val="24"/>
              </w:rPr>
              <w:t xml:space="preserve"> </w:t>
            </w:r>
          </w:p>
        </w:tc>
        <w:tc>
          <w:tcPr>
            <w:tcW w:w="412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2"/>
            </w:pPr>
            <w:r>
              <w:rPr>
                <w:rFonts w:ascii="宋体" w:eastAsia="宋体" w:hAnsi="宋体" w:cs="宋体"/>
                <w:sz w:val="24"/>
              </w:rPr>
              <w:t>项目技术人员。</w:t>
            </w:r>
            <w:r>
              <w:rPr>
                <w:rFonts w:ascii="FangSong" w:eastAsia="FangSong" w:hAnsi="FangSong" w:cs="FangSong"/>
                <w:sz w:val="24"/>
              </w:rPr>
              <w:t>1</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项目，最高不超过</w:t>
            </w: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 xml:space="preserve"> </w:t>
            </w:r>
          </w:p>
        </w:tc>
      </w:tr>
      <w:tr w:rsidR="009176AC" w:rsidTr="008D74F8">
        <w:trPr>
          <w:trHeight w:val="2631"/>
        </w:trPr>
        <w:tc>
          <w:tcPr>
            <w:tcW w:w="1977"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2"/>
              <w:jc w:val="both"/>
            </w:pPr>
            <w:r>
              <w:rPr>
                <w:rFonts w:ascii="宋体" w:eastAsia="宋体" w:hAnsi="宋体" w:cs="宋体"/>
                <w:sz w:val="28"/>
              </w:rPr>
              <w:lastRenderedPageBreak/>
              <w:t xml:space="preserve">二、获奖信息 </w:t>
            </w:r>
          </w:p>
        </w:tc>
        <w:tc>
          <w:tcPr>
            <w:tcW w:w="3797" w:type="dxa"/>
            <w:tcBorders>
              <w:top w:val="single" w:sz="4" w:space="0" w:color="000000"/>
              <w:left w:val="single" w:sz="4" w:space="0" w:color="000000"/>
              <w:bottom w:val="single" w:sz="4" w:space="0" w:color="000000"/>
              <w:right w:val="single" w:sz="4" w:space="0" w:color="000000"/>
            </w:tcBorders>
            <w:vAlign w:val="center"/>
          </w:tcPr>
          <w:p w:rsidR="009176AC" w:rsidRDefault="009176AC" w:rsidP="009D5055">
            <w:pPr>
              <w:spacing w:after="0"/>
              <w:ind w:left="2"/>
            </w:pPr>
            <w:r>
              <w:rPr>
                <w:rFonts w:ascii="宋体" w:eastAsia="宋体" w:hAnsi="宋体" w:cs="宋体"/>
                <w:sz w:val="24"/>
              </w:rPr>
              <w:t>规划条件核实测量、人防工程测量、不动产测绘项目获得优秀</w:t>
            </w:r>
            <w:r w:rsidR="009D5055">
              <w:rPr>
                <w:rFonts w:ascii="宋体" w:eastAsia="宋体" w:hAnsi="宋体" w:cs="宋体" w:hint="eastAsia"/>
                <w:sz w:val="24"/>
              </w:rPr>
              <w:t>测绘</w:t>
            </w:r>
            <w:r w:rsidR="00BD425B">
              <w:rPr>
                <w:rFonts w:ascii="宋体" w:eastAsia="宋体" w:hAnsi="宋体" w:cs="宋体" w:hint="eastAsia"/>
                <w:sz w:val="24"/>
              </w:rPr>
              <w:t>工程</w:t>
            </w:r>
            <w:r w:rsidR="0005690B">
              <w:rPr>
                <w:rFonts w:ascii="宋体" w:eastAsia="宋体" w:hAnsi="宋体" w:cs="宋体" w:hint="eastAsia"/>
                <w:sz w:val="24"/>
              </w:rPr>
              <w:t>奖</w:t>
            </w:r>
            <w:r w:rsidR="000409D5">
              <w:rPr>
                <w:rFonts w:ascii="宋体" w:eastAsia="宋体" w:hAnsi="宋体" w:cs="宋体" w:hint="eastAsia"/>
                <w:sz w:val="24"/>
              </w:rPr>
              <w:t>（含地理信息类、规划设计、勘测类）</w:t>
            </w:r>
            <w:r>
              <w:rPr>
                <w:rFonts w:ascii="宋体" w:eastAsia="宋体" w:hAnsi="宋体" w:cs="宋体"/>
                <w:sz w:val="24"/>
              </w:rPr>
              <w:t>。</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DC6408" w:rsidRDefault="004F002B" w:rsidP="009D5055">
            <w:pPr>
              <w:spacing w:after="0"/>
              <w:ind w:left="2" w:right="-14"/>
              <w:rPr>
                <w:rFonts w:ascii="宋体" w:eastAsia="宋体" w:hAnsi="宋体" w:cs="宋体"/>
                <w:sz w:val="24"/>
              </w:rPr>
            </w:pPr>
            <w:r>
              <w:rPr>
                <w:rFonts w:ascii="宋体" w:eastAsia="宋体" w:hAnsi="宋体" w:cs="宋体" w:hint="eastAsia"/>
                <w:sz w:val="24"/>
              </w:rPr>
              <w:t>省级</w:t>
            </w:r>
            <w:r w:rsidR="00693438">
              <w:rPr>
                <w:rFonts w:ascii="宋体" w:eastAsia="宋体" w:hAnsi="宋体" w:cs="宋体" w:hint="eastAsia"/>
                <w:sz w:val="24"/>
              </w:rPr>
              <w:t>以上</w:t>
            </w:r>
            <w:r w:rsidR="000409D5">
              <w:rPr>
                <w:rFonts w:ascii="宋体" w:eastAsia="宋体" w:hAnsi="宋体" w:cs="宋体" w:hint="eastAsia"/>
                <w:sz w:val="24"/>
              </w:rPr>
              <w:t>（含省级）</w:t>
            </w:r>
            <w:r w:rsidR="009176AC">
              <w:rPr>
                <w:rFonts w:ascii="宋体" w:eastAsia="宋体" w:hAnsi="宋体" w:cs="宋体"/>
                <w:sz w:val="24"/>
              </w:rPr>
              <w:t>社会团体评定的</w:t>
            </w:r>
            <w:r w:rsidR="009D5055">
              <w:rPr>
                <w:rFonts w:ascii="宋体" w:eastAsia="宋体" w:hAnsi="宋体" w:cs="宋体"/>
                <w:sz w:val="24"/>
              </w:rPr>
              <w:t>优秀</w:t>
            </w:r>
            <w:r w:rsidR="009D5055">
              <w:rPr>
                <w:rFonts w:ascii="宋体" w:eastAsia="宋体" w:hAnsi="宋体" w:cs="宋体" w:hint="eastAsia"/>
                <w:sz w:val="24"/>
              </w:rPr>
              <w:t>测绘工程奖</w:t>
            </w:r>
            <w:r w:rsidR="00DC6408">
              <w:rPr>
                <w:rFonts w:ascii="宋体" w:eastAsia="宋体" w:hAnsi="宋体" w:cs="宋体" w:hint="eastAsia"/>
                <w:sz w:val="24"/>
              </w:rPr>
              <w:t>的</w:t>
            </w:r>
            <w:r w:rsidR="009176AC">
              <w:rPr>
                <w:rFonts w:ascii="宋体" w:eastAsia="宋体" w:hAnsi="宋体" w:cs="宋体"/>
                <w:sz w:val="24"/>
              </w:rPr>
              <w:t>加</w:t>
            </w:r>
            <w:r w:rsidR="009176AC" w:rsidRPr="009D5055">
              <w:rPr>
                <w:rFonts w:ascii="宋体" w:eastAsia="宋体" w:hAnsi="宋体" w:cs="宋体"/>
                <w:sz w:val="24"/>
              </w:rPr>
              <w:t>6</w:t>
            </w:r>
            <w:r w:rsidR="009176AC">
              <w:rPr>
                <w:rFonts w:ascii="宋体" w:eastAsia="宋体" w:hAnsi="宋体" w:cs="宋体"/>
                <w:sz w:val="24"/>
              </w:rPr>
              <w:t>分</w:t>
            </w:r>
            <w:r w:rsidR="009176AC" w:rsidRPr="009D5055">
              <w:rPr>
                <w:rFonts w:ascii="宋体" w:eastAsia="宋体" w:hAnsi="宋体" w:cs="宋体"/>
                <w:sz w:val="24"/>
              </w:rPr>
              <w:t>/</w:t>
            </w:r>
            <w:r w:rsidR="000409D5">
              <w:rPr>
                <w:rFonts w:ascii="宋体" w:eastAsia="宋体" w:hAnsi="宋体" w:cs="宋体"/>
                <w:sz w:val="24"/>
              </w:rPr>
              <w:t>项</w:t>
            </w:r>
            <w:r w:rsidR="000409D5">
              <w:rPr>
                <w:rFonts w:ascii="宋体" w:eastAsia="宋体" w:hAnsi="宋体" w:cs="宋体" w:hint="eastAsia"/>
                <w:sz w:val="24"/>
              </w:rPr>
              <w:t>；</w:t>
            </w:r>
          </w:p>
          <w:p w:rsidR="009176AC" w:rsidRPr="009A4CDE" w:rsidRDefault="009D5055" w:rsidP="009A4CDE">
            <w:pPr>
              <w:spacing w:after="0"/>
              <w:ind w:left="2" w:right="-14"/>
              <w:rPr>
                <w:rFonts w:ascii="宋体" w:eastAsia="宋体" w:hAnsi="宋体" w:cs="宋体"/>
                <w:sz w:val="24"/>
              </w:rPr>
            </w:pPr>
            <w:r>
              <w:rPr>
                <w:rFonts w:ascii="宋体" w:eastAsia="宋体" w:hAnsi="宋体" w:cs="宋体" w:hint="eastAsia"/>
                <w:sz w:val="24"/>
              </w:rPr>
              <w:t>市级</w:t>
            </w:r>
            <w:r>
              <w:rPr>
                <w:rFonts w:ascii="宋体" w:eastAsia="宋体" w:hAnsi="宋体" w:cs="宋体"/>
                <w:sz w:val="24"/>
              </w:rPr>
              <w:t>社会团体评定的优秀</w:t>
            </w:r>
            <w:r>
              <w:rPr>
                <w:rFonts w:ascii="宋体" w:eastAsia="宋体" w:hAnsi="宋体" w:cs="宋体" w:hint="eastAsia"/>
                <w:sz w:val="24"/>
              </w:rPr>
              <w:t>测绘工程奖的</w:t>
            </w:r>
            <w:r>
              <w:rPr>
                <w:rFonts w:ascii="宋体" w:eastAsia="宋体" w:hAnsi="宋体" w:cs="宋体"/>
                <w:sz w:val="24"/>
              </w:rPr>
              <w:t>加</w:t>
            </w:r>
            <w:r w:rsidR="00DF2A19">
              <w:rPr>
                <w:rFonts w:ascii="宋体" w:eastAsia="宋体" w:hAnsi="宋体" w:cs="宋体" w:hint="eastAsia"/>
                <w:sz w:val="24"/>
              </w:rPr>
              <w:t>3</w:t>
            </w:r>
            <w:r>
              <w:rPr>
                <w:rFonts w:ascii="宋体" w:eastAsia="宋体" w:hAnsi="宋体" w:cs="宋体"/>
                <w:sz w:val="24"/>
              </w:rPr>
              <w:t>分</w:t>
            </w:r>
            <w:r w:rsidRPr="009D5055">
              <w:rPr>
                <w:rFonts w:ascii="宋体" w:eastAsia="宋体" w:hAnsi="宋体" w:cs="宋体"/>
                <w:sz w:val="24"/>
              </w:rPr>
              <w:t>/</w:t>
            </w:r>
            <w:r>
              <w:rPr>
                <w:rFonts w:ascii="宋体" w:eastAsia="宋体" w:hAnsi="宋体" w:cs="宋体"/>
                <w:sz w:val="24"/>
              </w:rPr>
              <w:t>项</w:t>
            </w:r>
            <w:r w:rsidR="0076562F">
              <w:rPr>
                <w:rFonts w:ascii="宋体" w:eastAsia="宋体" w:hAnsi="宋体" w:cs="宋体" w:hint="eastAsia"/>
                <w:sz w:val="24"/>
              </w:rPr>
              <w:t>。</w:t>
            </w:r>
            <w:r w:rsidR="009176AC">
              <w:rPr>
                <w:rFonts w:ascii="宋体" w:eastAsia="宋体" w:hAnsi="宋体" w:cs="宋体"/>
                <w:sz w:val="24"/>
              </w:rPr>
              <w:t>最高不超过</w:t>
            </w:r>
            <w:r w:rsidR="009176AC" w:rsidRPr="009D5055">
              <w:rPr>
                <w:rFonts w:ascii="宋体" w:eastAsia="宋体" w:hAnsi="宋体" w:cs="宋体"/>
                <w:sz w:val="24"/>
              </w:rPr>
              <w:t>18</w:t>
            </w:r>
            <w:r w:rsidR="009176AC">
              <w:rPr>
                <w:rFonts w:ascii="宋体" w:eastAsia="宋体" w:hAnsi="宋体" w:cs="宋体"/>
                <w:sz w:val="24"/>
              </w:rPr>
              <w:t>分。</w:t>
            </w:r>
            <w:r w:rsidR="009176AC" w:rsidRPr="009D5055">
              <w:rPr>
                <w:rFonts w:ascii="宋体" w:eastAsia="宋体" w:hAnsi="宋体" w:cs="宋体"/>
                <w:sz w:val="24"/>
              </w:rPr>
              <w:t xml:space="preserve"> </w:t>
            </w:r>
          </w:p>
        </w:tc>
        <w:tc>
          <w:tcPr>
            <w:tcW w:w="4122" w:type="dxa"/>
            <w:tcBorders>
              <w:top w:val="single" w:sz="4" w:space="0" w:color="000000"/>
              <w:left w:val="single" w:sz="4" w:space="0" w:color="000000"/>
              <w:bottom w:val="single" w:sz="4" w:space="0" w:color="000000"/>
              <w:right w:val="single" w:sz="4" w:space="0" w:color="000000"/>
            </w:tcBorders>
            <w:vAlign w:val="center"/>
          </w:tcPr>
          <w:p w:rsidR="009176AC" w:rsidRDefault="009176AC" w:rsidP="004F002B">
            <w:pPr>
              <w:spacing w:after="0"/>
              <w:ind w:left="2" w:right="-14"/>
            </w:pPr>
            <w:r>
              <w:rPr>
                <w:rFonts w:ascii="宋体" w:eastAsia="宋体" w:hAnsi="宋体" w:cs="宋体"/>
                <w:sz w:val="24"/>
              </w:rPr>
              <w:t>证书所载技术人员。</w:t>
            </w:r>
            <w:r w:rsidR="004700E0">
              <w:rPr>
                <w:rFonts w:ascii="宋体" w:eastAsia="宋体" w:hAnsi="宋体" w:cs="宋体" w:hint="eastAsia"/>
                <w:sz w:val="24"/>
              </w:rPr>
              <w:t>省级以上（含省级）</w:t>
            </w:r>
            <w:r w:rsidR="004700E0">
              <w:rPr>
                <w:rFonts w:ascii="宋体" w:eastAsia="宋体" w:hAnsi="宋体" w:cs="宋体"/>
                <w:sz w:val="24"/>
              </w:rPr>
              <w:t>社会团体评定的优秀</w:t>
            </w:r>
            <w:r w:rsidR="004700E0">
              <w:rPr>
                <w:rFonts w:ascii="宋体" w:eastAsia="宋体" w:hAnsi="宋体" w:cs="宋体" w:hint="eastAsia"/>
                <w:sz w:val="24"/>
              </w:rPr>
              <w:t>测绘工程奖的</w:t>
            </w:r>
            <w:r w:rsidR="004700E0">
              <w:rPr>
                <w:rFonts w:ascii="宋体" w:eastAsia="宋体" w:hAnsi="宋体" w:cs="宋体"/>
                <w:sz w:val="24"/>
              </w:rPr>
              <w:t>加</w:t>
            </w:r>
            <w:r w:rsidR="008D74F8">
              <w:rPr>
                <w:rFonts w:ascii="宋体" w:eastAsia="宋体" w:hAnsi="宋体" w:cs="宋体" w:hint="eastAsia"/>
                <w:sz w:val="24"/>
              </w:rPr>
              <w:t>4</w:t>
            </w:r>
            <w:r w:rsidR="004700E0">
              <w:rPr>
                <w:rFonts w:ascii="宋体" w:eastAsia="宋体" w:hAnsi="宋体" w:cs="宋体"/>
                <w:sz w:val="24"/>
              </w:rPr>
              <w:t>分</w:t>
            </w:r>
            <w:r w:rsidR="004700E0" w:rsidRPr="009D5055">
              <w:rPr>
                <w:rFonts w:ascii="宋体" w:eastAsia="宋体" w:hAnsi="宋体" w:cs="宋体"/>
                <w:sz w:val="24"/>
              </w:rPr>
              <w:t>/</w:t>
            </w:r>
            <w:r w:rsidR="004700E0">
              <w:rPr>
                <w:rFonts w:ascii="宋体" w:eastAsia="宋体" w:hAnsi="宋体" w:cs="宋体"/>
                <w:sz w:val="24"/>
              </w:rPr>
              <w:t>项</w:t>
            </w:r>
            <w:r w:rsidR="00410847">
              <w:rPr>
                <w:rFonts w:ascii="宋体" w:eastAsia="宋体" w:hAnsi="宋体" w:cs="宋体" w:hint="eastAsia"/>
                <w:sz w:val="24"/>
              </w:rPr>
              <w:t>；</w:t>
            </w:r>
            <w:r w:rsidR="008D74F8">
              <w:rPr>
                <w:rFonts w:ascii="宋体" w:eastAsia="宋体" w:hAnsi="宋体" w:cs="宋体" w:hint="eastAsia"/>
                <w:sz w:val="24"/>
              </w:rPr>
              <w:t>市级</w:t>
            </w:r>
            <w:r w:rsidR="008D74F8">
              <w:rPr>
                <w:rFonts w:ascii="宋体" w:eastAsia="宋体" w:hAnsi="宋体" w:cs="宋体"/>
                <w:sz w:val="24"/>
              </w:rPr>
              <w:t>社会团体评定的优秀</w:t>
            </w:r>
            <w:r w:rsidR="008D74F8">
              <w:rPr>
                <w:rFonts w:ascii="宋体" w:eastAsia="宋体" w:hAnsi="宋体" w:cs="宋体" w:hint="eastAsia"/>
                <w:sz w:val="24"/>
              </w:rPr>
              <w:t>测绘工程奖的</w:t>
            </w:r>
            <w:r w:rsidR="008D74F8">
              <w:rPr>
                <w:rFonts w:ascii="宋体" w:eastAsia="宋体" w:hAnsi="宋体" w:cs="宋体"/>
                <w:sz w:val="24"/>
              </w:rPr>
              <w:t>加</w:t>
            </w:r>
            <w:r w:rsidR="008D74F8">
              <w:rPr>
                <w:rFonts w:ascii="宋体" w:eastAsia="宋体" w:hAnsi="宋体" w:cs="宋体" w:hint="eastAsia"/>
                <w:sz w:val="24"/>
              </w:rPr>
              <w:t>2</w:t>
            </w:r>
            <w:r w:rsidR="008D74F8">
              <w:rPr>
                <w:rFonts w:ascii="宋体" w:eastAsia="宋体" w:hAnsi="宋体" w:cs="宋体"/>
                <w:sz w:val="24"/>
              </w:rPr>
              <w:t>分</w:t>
            </w:r>
            <w:r w:rsidR="008D74F8" w:rsidRPr="009D5055">
              <w:rPr>
                <w:rFonts w:ascii="宋体" w:eastAsia="宋体" w:hAnsi="宋体" w:cs="宋体"/>
                <w:sz w:val="24"/>
              </w:rPr>
              <w:t>/</w:t>
            </w:r>
            <w:r w:rsidR="008D74F8">
              <w:rPr>
                <w:rFonts w:ascii="宋体" w:eastAsia="宋体" w:hAnsi="宋体" w:cs="宋体"/>
                <w:sz w:val="24"/>
              </w:rPr>
              <w:t>项</w:t>
            </w:r>
            <w:r w:rsidR="009A4CDE">
              <w:rPr>
                <w:rFonts w:ascii="宋体" w:eastAsia="宋体" w:hAnsi="宋体" w:cs="宋体" w:hint="eastAsia"/>
                <w:sz w:val="24"/>
              </w:rPr>
              <w:t>。</w:t>
            </w:r>
            <w:r>
              <w:rPr>
                <w:rFonts w:ascii="宋体" w:eastAsia="宋体" w:hAnsi="宋体" w:cs="宋体"/>
                <w:sz w:val="24"/>
              </w:rPr>
              <w:t>最高不超过</w:t>
            </w:r>
            <w:r w:rsidRPr="008D74F8">
              <w:rPr>
                <w:rFonts w:ascii="宋体" w:eastAsia="宋体" w:hAnsi="宋体" w:cs="宋体"/>
                <w:sz w:val="24"/>
              </w:rPr>
              <w:t>12</w:t>
            </w:r>
            <w:r>
              <w:rPr>
                <w:rFonts w:ascii="宋体" w:eastAsia="宋体" w:hAnsi="宋体" w:cs="宋体"/>
                <w:sz w:val="24"/>
              </w:rPr>
              <w:t>分。</w:t>
            </w:r>
            <w:r w:rsidRPr="008D74F8">
              <w:rPr>
                <w:rFonts w:ascii="宋体" w:eastAsia="宋体" w:hAnsi="宋体" w:cs="宋体"/>
                <w:sz w:val="24"/>
              </w:rPr>
              <w:t xml:space="preserve"> </w:t>
            </w:r>
          </w:p>
        </w:tc>
      </w:tr>
    </w:tbl>
    <w:p w:rsidR="00D92BF4" w:rsidRDefault="00D92BF4">
      <w:pPr>
        <w:spacing w:after="0"/>
        <w:ind w:left="-1440" w:right="12894"/>
      </w:pPr>
    </w:p>
    <w:tbl>
      <w:tblPr>
        <w:tblStyle w:val="TableGrid"/>
        <w:tblW w:w="13751" w:type="dxa"/>
        <w:tblInd w:w="-431" w:type="dxa"/>
        <w:tblCellMar>
          <w:top w:w="56" w:type="dxa"/>
          <w:left w:w="106" w:type="dxa"/>
          <w:bottom w:w="33" w:type="dxa"/>
          <w:right w:w="106" w:type="dxa"/>
        </w:tblCellMar>
        <w:tblLook w:val="04A0" w:firstRow="1" w:lastRow="0" w:firstColumn="1" w:lastColumn="0" w:noHBand="0" w:noVBand="1"/>
      </w:tblPr>
      <w:tblGrid>
        <w:gridCol w:w="1977"/>
        <w:gridCol w:w="3797"/>
        <w:gridCol w:w="3855"/>
        <w:gridCol w:w="4122"/>
      </w:tblGrid>
      <w:tr w:rsidR="009176AC" w:rsidTr="00C84453">
        <w:trPr>
          <w:trHeight w:val="970"/>
        </w:trPr>
        <w:tc>
          <w:tcPr>
            <w:tcW w:w="1977" w:type="dxa"/>
            <w:vMerge w:val="restart"/>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229"/>
              <w:ind w:left="2"/>
              <w:jc w:val="both"/>
            </w:pPr>
            <w:r>
              <w:rPr>
                <w:rFonts w:ascii="宋体" w:eastAsia="宋体" w:hAnsi="宋体" w:cs="宋体"/>
                <w:sz w:val="28"/>
              </w:rPr>
              <w:t>三、其他良好</w:t>
            </w:r>
          </w:p>
          <w:p w:rsidR="009176AC" w:rsidRDefault="009176AC">
            <w:pPr>
              <w:spacing w:after="59"/>
              <w:ind w:left="2"/>
            </w:pPr>
            <w:r>
              <w:rPr>
                <w:rFonts w:ascii="宋体" w:eastAsia="宋体" w:hAnsi="宋体" w:cs="宋体"/>
                <w:sz w:val="28"/>
              </w:rPr>
              <w:t xml:space="preserve">信息 </w:t>
            </w:r>
          </w:p>
          <w:p w:rsidR="009176AC" w:rsidRDefault="009176AC">
            <w:pPr>
              <w:spacing w:after="0"/>
              <w:ind w:left="2"/>
            </w:pPr>
            <w:r>
              <w:rPr>
                <w:rFonts w:ascii="宋体" w:eastAsia="宋体" w:hAnsi="宋体" w:cs="宋体"/>
                <w:sz w:val="24"/>
              </w:rPr>
              <w:t xml:space="preserve"> </w:t>
            </w:r>
          </w:p>
        </w:tc>
        <w:tc>
          <w:tcPr>
            <w:tcW w:w="379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2"/>
            </w:pPr>
            <w:r>
              <w:rPr>
                <w:rFonts w:ascii="宋体" w:eastAsia="宋体" w:hAnsi="宋体" w:cs="宋体"/>
                <w:sz w:val="24"/>
              </w:rPr>
              <w:t>积极配合自然资源主管部门组织开展的测绘资质巡查、测绘质量监督等各类监督检查。</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FangSong" w:eastAsia="FangSong" w:hAnsi="FangSong" w:cs="FangSong"/>
                <w:sz w:val="24"/>
              </w:rPr>
              <w:t>1</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次，最高不超过</w:t>
            </w: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 xml:space="preserve"> </w:t>
            </w:r>
          </w:p>
        </w:tc>
        <w:tc>
          <w:tcPr>
            <w:tcW w:w="412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1"/>
              <w:jc w:val="center"/>
            </w:pPr>
            <w:r>
              <w:rPr>
                <w:rFonts w:ascii="FangSong" w:eastAsia="FangSong" w:hAnsi="FangSong" w:cs="FangSong"/>
                <w:sz w:val="24"/>
              </w:rPr>
              <w:t xml:space="preserve">/ </w:t>
            </w:r>
          </w:p>
        </w:tc>
      </w:tr>
      <w:tr w:rsidR="009176AC" w:rsidTr="001A163C">
        <w:trPr>
          <w:trHeight w:val="1133"/>
        </w:trPr>
        <w:tc>
          <w:tcPr>
            <w:tcW w:w="1977" w:type="dxa"/>
            <w:vMerge/>
            <w:tcBorders>
              <w:top w:val="nil"/>
              <w:left w:val="single" w:sz="4" w:space="0" w:color="000000"/>
              <w:bottom w:val="nil"/>
              <w:right w:val="single" w:sz="4" w:space="0" w:color="000000"/>
            </w:tcBorders>
          </w:tcPr>
          <w:p w:rsidR="009176AC" w:rsidRDefault="009176AC"/>
        </w:tc>
        <w:tc>
          <w:tcPr>
            <w:tcW w:w="379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2"/>
            </w:pPr>
            <w:r>
              <w:rPr>
                <w:rFonts w:ascii="宋体" w:eastAsia="宋体" w:hAnsi="宋体" w:cs="宋体"/>
                <w:sz w:val="24"/>
              </w:rPr>
              <w:t>按要求参加自然资源主管部门组织的测绘法宣传日、国家版图意识宣传教育等有关活动。</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FangSong" w:eastAsia="FangSong" w:hAnsi="FangSong" w:cs="FangSong"/>
                <w:sz w:val="24"/>
              </w:rPr>
              <w:t>1</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次，最高不超过</w:t>
            </w: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 xml:space="preserve"> </w:t>
            </w:r>
          </w:p>
        </w:tc>
        <w:tc>
          <w:tcPr>
            <w:tcW w:w="412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1"/>
              <w:jc w:val="center"/>
            </w:pPr>
            <w:r>
              <w:rPr>
                <w:rFonts w:ascii="FangSong" w:eastAsia="FangSong" w:hAnsi="FangSong" w:cs="FangSong"/>
                <w:sz w:val="24"/>
              </w:rPr>
              <w:t xml:space="preserve">/ </w:t>
            </w:r>
          </w:p>
        </w:tc>
      </w:tr>
      <w:tr w:rsidR="009176AC" w:rsidTr="001A163C">
        <w:trPr>
          <w:trHeight w:val="761"/>
        </w:trPr>
        <w:tc>
          <w:tcPr>
            <w:tcW w:w="1977" w:type="dxa"/>
            <w:vMerge/>
            <w:tcBorders>
              <w:top w:val="nil"/>
              <w:left w:val="single" w:sz="4" w:space="0" w:color="000000"/>
              <w:bottom w:val="nil"/>
              <w:right w:val="single" w:sz="4" w:space="0" w:color="000000"/>
            </w:tcBorders>
            <w:vAlign w:val="bottom"/>
          </w:tcPr>
          <w:p w:rsidR="009176AC" w:rsidRDefault="009176AC"/>
        </w:tc>
        <w:tc>
          <w:tcPr>
            <w:tcW w:w="379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2"/>
            </w:pPr>
            <w:r>
              <w:rPr>
                <w:rFonts w:ascii="宋体" w:eastAsia="宋体" w:hAnsi="宋体" w:cs="宋体"/>
                <w:sz w:val="24"/>
              </w:rPr>
              <w:t>按时向自然资源主管部门提交统计报表等文件。</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FangSong" w:eastAsia="FangSong" w:hAnsi="FangSong" w:cs="FangSong"/>
                <w:sz w:val="24"/>
              </w:rPr>
              <w:t>1</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次，最高不超过</w:t>
            </w: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1"/>
              <w:jc w:val="center"/>
            </w:pPr>
            <w:r>
              <w:rPr>
                <w:rFonts w:ascii="FangSong" w:eastAsia="FangSong" w:hAnsi="FangSong" w:cs="FangSong"/>
                <w:sz w:val="24"/>
              </w:rPr>
              <w:t xml:space="preserve">/ </w:t>
            </w:r>
          </w:p>
        </w:tc>
      </w:tr>
      <w:tr w:rsidR="009176AC" w:rsidTr="001A163C">
        <w:trPr>
          <w:trHeight w:val="758"/>
        </w:trPr>
        <w:tc>
          <w:tcPr>
            <w:tcW w:w="1977" w:type="dxa"/>
            <w:vMerge/>
            <w:tcBorders>
              <w:top w:val="nil"/>
              <w:left w:val="single" w:sz="4" w:space="0" w:color="000000"/>
              <w:bottom w:val="single" w:sz="4" w:space="0" w:color="000000"/>
              <w:right w:val="single" w:sz="4" w:space="0" w:color="000000"/>
            </w:tcBorders>
            <w:vAlign w:val="center"/>
          </w:tcPr>
          <w:p w:rsidR="009176AC" w:rsidRDefault="009176AC"/>
        </w:tc>
        <w:tc>
          <w:tcPr>
            <w:tcW w:w="3797"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2"/>
            </w:pPr>
            <w:r>
              <w:rPr>
                <w:rFonts w:ascii="宋体" w:eastAsia="宋体" w:hAnsi="宋体" w:cs="宋体"/>
                <w:sz w:val="24"/>
              </w:rPr>
              <w:t>为政府、公众提供防灾减灾、应急保障等测绘地理信息服务。</w:t>
            </w:r>
            <w:r>
              <w:rPr>
                <w:rFonts w:ascii="FangSong" w:eastAsia="FangSong" w:hAnsi="FangSong" w:cs="FangSong"/>
                <w:sz w:val="24"/>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FangSong" w:eastAsia="FangSong" w:hAnsi="FangSong" w:cs="FangSong"/>
                <w:sz w:val="24"/>
              </w:rPr>
              <w:t>1</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次，最高不超过</w:t>
            </w: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left="1"/>
              <w:jc w:val="center"/>
            </w:pPr>
            <w:r>
              <w:rPr>
                <w:rFonts w:ascii="FangSong" w:eastAsia="FangSong" w:hAnsi="FangSong" w:cs="FangSong"/>
                <w:sz w:val="24"/>
              </w:rPr>
              <w:t xml:space="preserve">/ </w:t>
            </w:r>
          </w:p>
        </w:tc>
      </w:tr>
    </w:tbl>
    <w:p w:rsidR="00D92BF4" w:rsidRDefault="009A6C7B">
      <w:r>
        <w:br w:type="page"/>
      </w:r>
    </w:p>
    <w:p w:rsidR="00D92BF4" w:rsidRDefault="00A9076C" w:rsidP="00B765FB">
      <w:pPr>
        <w:spacing w:after="0"/>
        <w:jc w:val="center"/>
      </w:pPr>
      <w:r>
        <w:rPr>
          <w:rFonts w:ascii="黑体" w:eastAsia="黑体" w:hAnsi="黑体" w:cs="黑体" w:hint="eastAsia"/>
          <w:sz w:val="32"/>
        </w:rPr>
        <w:lastRenderedPageBreak/>
        <w:t>三、</w:t>
      </w:r>
      <w:r w:rsidR="009A6C7B">
        <w:rPr>
          <w:rFonts w:ascii="黑体" w:eastAsia="黑体" w:hAnsi="黑体" w:cs="黑体"/>
          <w:sz w:val="32"/>
        </w:rPr>
        <w:t>不良信用信息评价指标体系</w:t>
      </w:r>
    </w:p>
    <w:tbl>
      <w:tblPr>
        <w:tblStyle w:val="TableGrid"/>
        <w:tblW w:w="13286" w:type="dxa"/>
        <w:tblInd w:w="-283" w:type="dxa"/>
        <w:tblCellMar>
          <w:top w:w="72" w:type="dxa"/>
          <w:left w:w="108" w:type="dxa"/>
        </w:tblCellMar>
        <w:tblLook w:val="04A0" w:firstRow="1" w:lastRow="0" w:firstColumn="1" w:lastColumn="0" w:noHBand="0" w:noVBand="1"/>
      </w:tblPr>
      <w:tblGrid>
        <w:gridCol w:w="1520"/>
        <w:gridCol w:w="1560"/>
        <w:gridCol w:w="3401"/>
        <w:gridCol w:w="3262"/>
        <w:gridCol w:w="3543"/>
      </w:tblGrid>
      <w:tr w:rsidR="009176AC" w:rsidTr="009176AC">
        <w:trPr>
          <w:trHeight w:val="571"/>
        </w:trPr>
        <w:tc>
          <w:tcPr>
            <w:tcW w:w="1520"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170"/>
            </w:pPr>
            <w:r>
              <w:rPr>
                <w:rFonts w:ascii="黑体" w:eastAsia="黑体" w:hAnsi="黑体" w:cs="黑体"/>
                <w:sz w:val="24"/>
              </w:rPr>
              <w:t xml:space="preserve">评价项目 </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0"/>
              <w:jc w:val="center"/>
            </w:pPr>
            <w:r>
              <w:rPr>
                <w:rFonts w:ascii="黑体" w:eastAsia="黑体" w:hAnsi="黑体" w:cs="黑体"/>
                <w:sz w:val="24"/>
              </w:rPr>
              <w:t xml:space="preserve">具体内容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left="322"/>
            </w:pPr>
            <w:r>
              <w:rPr>
                <w:rFonts w:ascii="黑体" w:eastAsia="黑体" w:hAnsi="黑体" w:cs="黑体"/>
                <w:sz w:val="24"/>
              </w:rPr>
              <w:t xml:space="preserve">测绘服务机构扣分标准 </w:t>
            </w:r>
          </w:p>
        </w:tc>
        <w:tc>
          <w:tcPr>
            <w:tcW w:w="3543"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7"/>
              <w:jc w:val="center"/>
            </w:pPr>
            <w:r>
              <w:rPr>
                <w:rFonts w:ascii="黑体" w:eastAsia="黑体" w:hAnsi="黑体" w:cs="黑体"/>
                <w:sz w:val="24"/>
              </w:rPr>
              <w:t xml:space="preserve">个人扣分标准 </w:t>
            </w:r>
          </w:p>
        </w:tc>
      </w:tr>
      <w:tr w:rsidR="009176AC" w:rsidTr="009176AC">
        <w:trPr>
          <w:trHeight w:val="439"/>
        </w:trPr>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8"/>
              </w:rPr>
              <w:t>一、一般不良行为信息</w:t>
            </w:r>
            <w:r>
              <w:rPr>
                <w:rFonts w:ascii="宋体" w:eastAsia="宋体" w:hAnsi="宋体" w:cs="宋体"/>
                <w:sz w:val="24"/>
              </w:rPr>
              <w:t xml:space="preserve"> </w:t>
            </w:r>
            <w:r>
              <w:rPr>
                <w:rFonts w:ascii="宋体" w:eastAsia="宋体" w:hAnsi="宋体" w:cs="宋体"/>
                <w:sz w:val="28"/>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jc w:val="both"/>
            </w:pPr>
            <w:r>
              <w:rPr>
                <w:rFonts w:ascii="宋体" w:eastAsia="宋体" w:hAnsi="宋体" w:cs="宋体"/>
                <w:sz w:val="24"/>
              </w:rPr>
              <w:t>在道路作业未穿</w:t>
            </w:r>
            <w:proofErr w:type="gramStart"/>
            <w:r>
              <w:rPr>
                <w:rFonts w:ascii="宋体" w:eastAsia="宋体" w:hAnsi="宋体" w:cs="宋体"/>
                <w:sz w:val="24"/>
              </w:rPr>
              <w:t>反光衣并设置</w:t>
            </w:r>
            <w:proofErr w:type="gramEnd"/>
            <w:r>
              <w:rPr>
                <w:rFonts w:ascii="宋体" w:eastAsia="宋体" w:hAnsi="宋体" w:cs="宋体"/>
                <w:sz w:val="24"/>
              </w:rPr>
              <w:t>安全警示标志。</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2"/>
              <w:jc w:val="center"/>
            </w:pP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6"/>
              <w:jc w:val="center"/>
            </w:pPr>
            <w:r>
              <w:rPr>
                <w:rFonts w:ascii="宋体" w:eastAsia="宋体" w:hAnsi="宋体" w:cs="宋体"/>
                <w:sz w:val="24"/>
              </w:rPr>
              <w:t>被检查人员，</w:t>
            </w: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439"/>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在施工工地作业未佩戴安全帽。</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2"/>
              <w:jc w:val="center"/>
            </w:pP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6"/>
              <w:jc w:val="center"/>
            </w:pPr>
            <w:r>
              <w:rPr>
                <w:rFonts w:ascii="宋体" w:eastAsia="宋体" w:hAnsi="宋体" w:cs="宋体"/>
                <w:sz w:val="24"/>
              </w:rPr>
              <w:t>被检查人员，</w:t>
            </w: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439"/>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jc w:val="both"/>
            </w:pPr>
            <w:r>
              <w:rPr>
                <w:rFonts w:ascii="宋体" w:eastAsia="宋体" w:hAnsi="宋体" w:cs="宋体"/>
                <w:sz w:val="24"/>
              </w:rPr>
              <w:t>测绘人员进行测绘活动时未持有测绘作业证。</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2"/>
              <w:jc w:val="center"/>
            </w:pP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6"/>
              <w:jc w:val="center"/>
            </w:pPr>
            <w:r>
              <w:rPr>
                <w:rFonts w:ascii="宋体" w:eastAsia="宋体" w:hAnsi="宋体" w:cs="宋体"/>
                <w:sz w:val="24"/>
              </w:rPr>
              <w:t>被检查人员，</w:t>
            </w: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440"/>
        </w:trPr>
        <w:tc>
          <w:tcPr>
            <w:tcW w:w="0" w:type="auto"/>
            <w:vMerge/>
            <w:tcBorders>
              <w:top w:val="nil"/>
              <w:left w:val="single" w:sz="4" w:space="0" w:color="000000"/>
              <w:bottom w:val="nil"/>
              <w:right w:val="single" w:sz="4" w:space="0" w:color="000000"/>
            </w:tcBorders>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技术人员考勤不合格。</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2"/>
              <w:jc w:val="center"/>
            </w:pPr>
            <w:r>
              <w:rPr>
                <w:rFonts w:ascii="FangSong" w:eastAsia="FangSong" w:hAnsi="FangSong" w:cs="FangSong"/>
                <w:sz w:val="24"/>
              </w:rPr>
              <w:t>2</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6"/>
              <w:jc w:val="center"/>
            </w:pPr>
            <w:r>
              <w:rPr>
                <w:rFonts w:ascii="宋体" w:eastAsia="宋体" w:hAnsi="宋体" w:cs="宋体"/>
                <w:sz w:val="24"/>
              </w:rPr>
              <w:t>被检查人员，</w:t>
            </w: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758"/>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未执行国家测绘规范、标准和市自然资源主管部门制定的联合测绘有关技术标准。</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758"/>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在测绘生产中使用的仪器设备未按规定检定、检定不合格或超过检定有效期。</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1136"/>
        </w:trPr>
        <w:tc>
          <w:tcPr>
            <w:tcW w:w="0" w:type="auto"/>
            <w:vMerge/>
            <w:tcBorders>
              <w:top w:val="nil"/>
              <w:left w:val="single" w:sz="4" w:space="0" w:color="000000"/>
              <w:bottom w:val="nil"/>
              <w:right w:val="single" w:sz="4" w:space="0" w:color="000000"/>
            </w:tcBorders>
            <w:vAlign w:val="center"/>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超出作业限额承担联合测绘项目，或办理信用登记时技术人员和仪器设备不满足承揽联合测绘项目所需资质等级的。</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59"/>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发生一般生产安全事故。</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982"/>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因服务时效、服务态度等原因被委托方有责投诉且被市自然资源主管部门查证属实的。</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6"/>
              <w:jc w:val="center"/>
            </w:pPr>
            <w:r>
              <w:rPr>
                <w:rFonts w:ascii="宋体" w:eastAsia="宋体" w:hAnsi="宋体" w:cs="宋体"/>
                <w:sz w:val="24"/>
              </w:rPr>
              <w:t>被投诉人员，</w:t>
            </w: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2257"/>
        </w:trPr>
        <w:tc>
          <w:tcPr>
            <w:tcW w:w="0" w:type="auto"/>
            <w:vMerge/>
            <w:tcBorders>
              <w:top w:val="nil"/>
              <w:left w:val="single" w:sz="4" w:space="0" w:color="000000"/>
              <w:bottom w:val="single" w:sz="4" w:space="0" w:color="000000"/>
              <w:right w:val="single" w:sz="4" w:space="0" w:color="000000"/>
            </w:tcBorders>
            <w:vAlign w:val="center"/>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测绘成果年度累计质量扣分。</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line="288" w:lineRule="auto"/>
              <w:ind w:right="-10"/>
            </w:pPr>
            <w:r>
              <w:rPr>
                <w:rFonts w:ascii="宋体" w:eastAsia="宋体" w:hAnsi="宋体" w:cs="宋体"/>
                <w:sz w:val="24"/>
              </w:rPr>
              <w:t>服务机构所完成项目年度内质量扣分累计到</w:t>
            </w:r>
            <w:r>
              <w:rPr>
                <w:rFonts w:ascii="FangSong" w:eastAsia="FangSong" w:hAnsi="FangSong" w:cs="FangSong"/>
                <w:sz w:val="24"/>
              </w:rPr>
              <w:t>100</w:t>
            </w:r>
            <w:r>
              <w:rPr>
                <w:rFonts w:ascii="宋体" w:eastAsia="宋体" w:hAnsi="宋体" w:cs="宋体"/>
                <w:sz w:val="24"/>
              </w:rPr>
              <w:t>分时，扣信用分</w:t>
            </w:r>
            <w:r>
              <w:rPr>
                <w:rFonts w:ascii="FangSong" w:eastAsia="FangSong" w:hAnsi="FangSong" w:cs="FangSong"/>
                <w:sz w:val="24"/>
              </w:rPr>
              <w:t>5</w:t>
            </w:r>
            <w:r>
              <w:rPr>
                <w:rFonts w:ascii="宋体" w:eastAsia="宋体" w:hAnsi="宋体" w:cs="宋体"/>
                <w:sz w:val="24"/>
              </w:rPr>
              <w:t>分；累计到</w:t>
            </w:r>
            <w:r>
              <w:rPr>
                <w:rFonts w:ascii="FangSong" w:eastAsia="FangSong" w:hAnsi="FangSong" w:cs="FangSong"/>
                <w:sz w:val="24"/>
              </w:rPr>
              <w:t>180</w:t>
            </w:r>
            <w:r>
              <w:rPr>
                <w:rFonts w:ascii="宋体" w:eastAsia="宋体" w:hAnsi="宋体" w:cs="宋体"/>
                <w:sz w:val="24"/>
              </w:rPr>
              <w:t>分时，扣信用分</w:t>
            </w:r>
            <w:r>
              <w:rPr>
                <w:rFonts w:ascii="FangSong" w:eastAsia="FangSong" w:hAnsi="FangSong" w:cs="FangSong"/>
                <w:sz w:val="24"/>
              </w:rPr>
              <w:t>8</w:t>
            </w:r>
            <w:r>
              <w:rPr>
                <w:rFonts w:ascii="宋体" w:eastAsia="宋体" w:hAnsi="宋体" w:cs="宋体"/>
                <w:sz w:val="24"/>
              </w:rPr>
              <w:t>分；累积到</w:t>
            </w:r>
            <w:r>
              <w:rPr>
                <w:rFonts w:ascii="FangSong" w:eastAsia="FangSong" w:hAnsi="FangSong" w:cs="FangSong"/>
                <w:sz w:val="24"/>
              </w:rPr>
              <w:t>250</w:t>
            </w:r>
            <w:r>
              <w:rPr>
                <w:rFonts w:ascii="宋体" w:eastAsia="宋体" w:hAnsi="宋体" w:cs="宋体"/>
                <w:sz w:val="24"/>
              </w:rPr>
              <w:t>分时，扣信用分</w:t>
            </w:r>
            <w:r>
              <w:rPr>
                <w:rFonts w:ascii="FangSong" w:eastAsia="FangSong" w:hAnsi="FangSong" w:cs="FangSong"/>
                <w:sz w:val="24"/>
              </w:rPr>
              <w:t>10</w:t>
            </w:r>
            <w:r>
              <w:rPr>
                <w:rFonts w:ascii="宋体" w:eastAsia="宋体" w:hAnsi="宋体" w:cs="宋体"/>
                <w:sz w:val="24"/>
              </w:rPr>
              <w:t>分，累计到</w:t>
            </w:r>
          </w:p>
          <w:p w:rsidR="009176AC" w:rsidRDefault="009176AC">
            <w:pPr>
              <w:spacing w:after="0"/>
            </w:pPr>
            <w:r>
              <w:rPr>
                <w:rFonts w:ascii="FangSong" w:eastAsia="FangSong" w:hAnsi="FangSong" w:cs="FangSong"/>
                <w:sz w:val="24"/>
              </w:rPr>
              <w:t>300</w:t>
            </w:r>
            <w:r>
              <w:rPr>
                <w:rFonts w:ascii="宋体" w:eastAsia="宋体" w:hAnsi="宋体" w:cs="宋体"/>
                <w:sz w:val="24"/>
              </w:rPr>
              <w:t>分时，纳入黑名单。</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line="288" w:lineRule="auto"/>
            </w:pPr>
            <w:r>
              <w:rPr>
                <w:rFonts w:ascii="宋体" w:eastAsia="宋体" w:hAnsi="宋体" w:cs="宋体"/>
                <w:sz w:val="24"/>
              </w:rPr>
              <w:t>个人所完成项目年度内质量扣分累计到</w:t>
            </w:r>
            <w:r>
              <w:rPr>
                <w:rFonts w:ascii="FangSong" w:eastAsia="FangSong" w:hAnsi="FangSong" w:cs="FangSong"/>
                <w:sz w:val="24"/>
              </w:rPr>
              <w:t>40</w:t>
            </w:r>
            <w:r>
              <w:rPr>
                <w:rFonts w:ascii="宋体" w:eastAsia="宋体" w:hAnsi="宋体" w:cs="宋体"/>
                <w:sz w:val="24"/>
              </w:rPr>
              <w:t>分时，扣信用分</w:t>
            </w:r>
            <w:r>
              <w:rPr>
                <w:rFonts w:ascii="FangSong" w:eastAsia="FangSong" w:hAnsi="FangSong" w:cs="FangSong"/>
                <w:sz w:val="24"/>
              </w:rPr>
              <w:t xml:space="preserve">5 </w:t>
            </w:r>
            <w:r>
              <w:rPr>
                <w:rFonts w:ascii="宋体" w:eastAsia="宋体" w:hAnsi="宋体" w:cs="宋体"/>
                <w:sz w:val="24"/>
              </w:rPr>
              <w:t>分；累计到</w:t>
            </w:r>
            <w:r>
              <w:rPr>
                <w:rFonts w:ascii="FangSong" w:eastAsia="FangSong" w:hAnsi="FangSong" w:cs="FangSong"/>
                <w:sz w:val="24"/>
              </w:rPr>
              <w:t>70</w:t>
            </w:r>
            <w:r>
              <w:rPr>
                <w:rFonts w:ascii="宋体" w:eastAsia="宋体" w:hAnsi="宋体" w:cs="宋体"/>
                <w:sz w:val="24"/>
              </w:rPr>
              <w:t>分时，扣信用分</w:t>
            </w:r>
            <w:r>
              <w:rPr>
                <w:rFonts w:ascii="FangSong" w:eastAsia="FangSong" w:hAnsi="FangSong" w:cs="FangSong"/>
                <w:sz w:val="24"/>
              </w:rPr>
              <w:t xml:space="preserve">8 </w:t>
            </w:r>
            <w:r>
              <w:rPr>
                <w:rFonts w:ascii="宋体" w:eastAsia="宋体" w:hAnsi="宋体" w:cs="宋体"/>
                <w:sz w:val="24"/>
              </w:rPr>
              <w:t>分；累积到</w:t>
            </w:r>
            <w:r>
              <w:rPr>
                <w:rFonts w:ascii="FangSong" w:eastAsia="FangSong" w:hAnsi="FangSong" w:cs="FangSong"/>
                <w:sz w:val="24"/>
              </w:rPr>
              <w:t>90</w:t>
            </w:r>
            <w:r>
              <w:rPr>
                <w:rFonts w:ascii="宋体" w:eastAsia="宋体" w:hAnsi="宋体" w:cs="宋体"/>
                <w:sz w:val="24"/>
              </w:rPr>
              <w:t>分时，扣信用分</w:t>
            </w:r>
          </w:p>
          <w:p w:rsidR="009176AC" w:rsidRDefault="009176AC">
            <w:pPr>
              <w:spacing w:after="0"/>
            </w:pPr>
            <w:r>
              <w:rPr>
                <w:rFonts w:ascii="FangSong" w:eastAsia="FangSong" w:hAnsi="FangSong" w:cs="FangSong"/>
                <w:sz w:val="24"/>
              </w:rPr>
              <w:t>10</w:t>
            </w:r>
            <w:r>
              <w:rPr>
                <w:rFonts w:ascii="宋体" w:eastAsia="宋体" w:hAnsi="宋体" w:cs="宋体"/>
                <w:sz w:val="24"/>
              </w:rPr>
              <w:t>分，累计到</w:t>
            </w:r>
            <w:r>
              <w:rPr>
                <w:rFonts w:ascii="FangSong" w:eastAsia="FangSong" w:hAnsi="FangSong" w:cs="FangSong"/>
                <w:sz w:val="24"/>
              </w:rPr>
              <w:t>100</w:t>
            </w:r>
            <w:r>
              <w:rPr>
                <w:rFonts w:ascii="宋体" w:eastAsia="宋体" w:hAnsi="宋体" w:cs="宋体"/>
                <w:sz w:val="24"/>
              </w:rPr>
              <w:t>分时，纳入黑名单。</w:t>
            </w:r>
            <w:r>
              <w:rPr>
                <w:rFonts w:ascii="FangSong" w:eastAsia="FangSong" w:hAnsi="FangSong" w:cs="FangSong"/>
                <w:sz w:val="24"/>
              </w:rPr>
              <w:t xml:space="preserve"> </w:t>
            </w:r>
          </w:p>
        </w:tc>
      </w:tr>
      <w:tr w:rsidR="009176AC" w:rsidTr="009176AC">
        <w:trPr>
          <w:trHeight w:val="951"/>
        </w:trPr>
        <w:tc>
          <w:tcPr>
            <w:tcW w:w="1520" w:type="dxa"/>
            <w:tcBorders>
              <w:top w:val="single" w:sz="4" w:space="0" w:color="000000"/>
              <w:left w:val="single" w:sz="4" w:space="0" w:color="000000"/>
              <w:bottom w:val="single" w:sz="4" w:space="0" w:color="000000"/>
              <w:right w:val="single" w:sz="4" w:space="0" w:color="000000"/>
            </w:tcBorders>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联合测绘成果质量不合格且被市自然资源主管部门查证属实的。</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15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37"/>
              <w:ind w:left="223"/>
            </w:pPr>
            <w:r>
              <w:rPr>
                <w:rFonts w:ascii="宋体" w:eastAsia="宋体" w:hAnsi="宋体" w:cs="宋体"/>
                <w:sz w:val="24"/>
              </w:rPr>
              <w:t>测绘、质检等项目相关人员</w:t>
            </w:r>
            <w:r>
              <w:rPr>
                <w:rFonts w:ascii="FangSong" w:eastAsia="FangSong" w:hAnsi="FangSong" w:cs="FangSong"/>
                <w:sz w:val="24"/>
              </w:rPr>
              <w:t xml:space="preserve"> </w:t>
            </w:r>
          </w:p>
          <w:p w:rsidR="009176AC" w:rsidRDefault="009176AC">
            <w:pPr>
              <w:spacing w:after="0"/>
              <w:ind w:right="105"/>
              <w:jc w:val="center"/>
            </w:pPr>
            <w:r>
              <w:rPr>
                <w:rFonts w:ascii="FangSong" w:eastAsia="FangSong" w:hAnsi="FangSong" w:cs="FangSong"/>
                <w:sz w:val="24"/>
              </w:rPr>
              <w:t>15</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r>
      <w:tr w:rsidR="009176AC" w:rsidTr="009176AC">
        <w:trPr>
          <w:trHeight w:val="576"/>
        </w:trPr>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8"/>
              </w:rPr>
              <w:t xml:space="preserve">二、测绘行政处罚信息或重大不良行为信息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测绘行政处罚信息</w:t>
            </w:r>
            <w:r>
              <w:rPr>
                <w:rFonts w:ascii="FangSong" w:eastAsia="FangSong" w:hAnsi="FangSong" w:cs="FangSong"/>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警告</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10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6"/>
        </w:trPr>
        <w:tc>
          <w:tcPr>
            <w:tcW w:w="0" w:type="auto"/>
            <w:vMerge/>
            <w:tcBorders>
              <w:top w:val="nil"/>
              <w:left w:val="single" w:sz="4" w:space="0" w:color="000000"/>
              <w:bottom w:val="nil"/>
              <w:right w:val="single" w:sz="4" w:space="0" w:color="000000"/>
            </w:tcBorders>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罚款</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20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9"/>
        </w:trPr>
        <w:tc>
          <w:tcPr>
            <w:tcW w:w="0" w:type="auto"/>
            <w:vMerge/>
            <w:tcBorders>
              <w:top w:val="nil"/>
              <w:left w:val="single" w:sz="4" w:space="0" w:color="000000"/>
              <w:bottom w:val="nil"/>
              <w:right w:val="single" w:sz="4" w:space="0" w:color="000000"/>
            </w:tcBorders>
            <w:vAlign w:val="bottom"/>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没收违法所得</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20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6"/>
        </w:trPr>
        <w:tc>
          <w:tcPr>
            <w:tcW w:w="0" w:type="auto"/>
            <w:vMerge/>
            <w:tcBorders>
              <w:top w:val="nil"/>
              <w:left w:val="single" w:sz="4" w:space="0" w:color="000000"/>
              <w:bottom w:val="nil"/>
              <w:right w:val="single" w:sz="4" w:space="0" w:color="000000"/>
            </w:tcBorders>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没收测绘成果</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20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8"/>
        </w:trPr>
        <w:tc>
          <w:tcPr>
            <w:tcW w:w="0" w:type="auto"/>
            <w:vMerge/>
            <w:tcBorders>
              <w:top w:val="nil"/>
              <w:left w:val="single" w:sz="4" w:space="0" w:color="000000"/>
              <w:bottom w:val="nil"/>
              <w:right w:val="single" w:sz="4" w:space="0" w:color="000000"/>
            </w:tcBorders>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降低测绘资质等级</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40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6"/>
        </w:trPr>
        <w:tc>
          <w:tcPr>
            <w:tcW w:w="0" w:type="auto"/>
            <w:vMerge/>
            <w:tcBorders>
              <w:top w:val="nil"/>
              <w:left w:val="single" w:sz="4" w:space="0" w:color="000000"/>
              <w:bottom w:val="nil"/>
              <w:right w:val="single" w:sz="4" w:space="0" w:color="000000"/>
            </w:tcBorders>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责令停业整顿</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0"/>
              <w:jc w:val="center"/>
            </w:pPr>
            <w:r>
              <w:rPr>
                <w:rFonts w:ascii="宋体" w:eastAsia="宋体" w:hAnsi="宋体" w:cs="宋体"/>
                <w:sz w:val="24"/>
              </w:rPr>
              <w:t>纳入黑名单</w:t>
            </w:r>
            <w:r>
              <w:rPr>
                <w:rFonts w:ascii="Times New Roman" w:eastAsia="Times New Roman" w:hAnsi="Times New Roman" w:cs="Times New Roman"/>
                <w:sz w:val="21"/>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8"/>
        </w:trPr>
        <w:tc>
          <w:tcPr>
            <w:tcW w:w="0" w:type="auto"/>
            <w:vMerge/>
            <w:tcBorders>
              <w:top w:val="nil"/>
              <w:left w:val="single" w:sz="4" w:space="0" w:color="000000"/>
              <w:bottom w:val="nil"/>
              <w:right w:val="single" w:sz="4" w:space="0" w:color="000000"/>
            </w:tcBorders>
          </w:tcPr>
          <w:p w:rsidR="009176AC" w:rsidRDefault="009176AC"/>
        </w:tc>
        <w:tc>
          <w:tcPr>
            <w:tcW w:w="0" w:type="auto"/>
            <w:vMerge/>
            <w:tcBorders>
              <w:top w:val="nil"/>
              <w:left w:val="single" w:sz="4" w:space="0" w:color="000000"/>
              <w:bottom w:val="nil"/>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暂扣测绘资质证书</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0"/>
              <w:jc w:val="center"/>
            </w:pPr>
            <w:r>
              <w:rPr>
                <w:rFonts w:ascii="宋体" w:eastAsia="宋体" w:hAnsi="宋体" w:cs="宋体"/>
                <w:sz w:val="24"/>
              </w:rPr>
              <w:t>纳入黑名单</w:t>
            </w:r>
            <w:r>
              <w:rPr>
                <w:rFonts w:ascii="Times New Roman" w:eastAsia="Times New Roman" w:hAnsi="Times New Roman" w:cs="Times New Roman"/>
                <w:sz w:val="21"/>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76"/>
        </w:trPr>
        <w:tc>
          <w:tcPr>
            <w:tcW w:w="0" w:type="auto"/>
            <w:vMerge/>
            <w:tcBorders>
              <w:top w:val="nil"/>
              <w:left w:val="single" w:sz="4" w:space="0" w:color="000000"/>
              <w:bottom w:val="nil"/>
              <w:right w:val="single" w:sz="4" w:space="0" w:color="000000"/>
            </w:tcBorders>
            <w:vAlign w:val="bottom"/>
          </w:tcPr>
          <w:p w:rsidR="009176AC" w:rsidRDefault="009176AC"/>
        </w:tc>
        <w:tc>
          <w:tcPr>
            <w:tcW w:w="0" w:type="auto"/>
            <w:vMerge/>
            <w:tcBorders>
              <w:top w:val="nil"/>
              <w:left w:val="single" w:sz="4" w:space="0" w:color="000000"/>
              <w:bottom w:val="single" w:sz="4" w:space="0" w:color="000000"/>
              <w:right w:val="single" w:sz="4" w:space="0" w:color="000000"/>
            </w:tcBorders>
          </w:tcPr>
          <w:p w:rsidR="009176AC" w:rsidRDefault="009176AC"/>
        </w:tc>
        <w:tc>
          <w:tcPr>
            <w:tcW w:w="3401"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pPr>
            <w:r>
              <w:rPr>
                <w:rFonts w:ascii="宋体" w:eastAsia="宋体" w:hAnsi="宋体" w:cs="宋体"/>
                <w:sz w:val="24"/>
              </w:rPr>
              <w:t>吊销测绘资质证书</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0"/>
              <w:jc w:val="center"/>
            </w:pPr>
            <w:r>
              <w:rPr>
                <w:rFonts w:ascii="宋体" w:eastAsia="宋体" w:hAnsi="宋体" w:cs="宋体"/>
                <w:sz w:val="24"/>
              </w:rPr>
              <w:t>纳入黑名单</w:t>
            </w:r>
            <w:r>
              <w:rPr>
                <w:rFonts w:ascii="Times New Roman" w:eastAsia="Times New Roman" w:hAnsi="Times New Roman" w:cs="Times New Roman"/>
                <w:sz w:val="21"/>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566"/>
        </w:trPr>
        <w:tc>
          <w:tcPr>
            <w:tcW w:w="0" w:type="auto"/>
            <w:vMerge/>
            <w:tcBorders>
              <w:top w:val="nil"/>
              <w:left w:val="single" w:sz="4" w:space="0" w:color="000000"/>
              <w:bottom w:val="nil"/>
              <w:right w:val="single" w:sz="4" w:space="0" w:color="000000"/>
            </w:tcBorders>
            <w:vAlign w:val="bottom"/>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jc w:val="both"/>
            </w:pPr>
            <w:r>
              <w:rPr>
                <w:rFonts w:ascii="宋体" w:eastAsia="宋体" w:hAnsi="宋体" w:cs="宋体"/>
                <w:sz w:val="24"/>
              </w:rPr>
              <w:t>发生较大、重大或者特别重大生产安全事故。</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0"/>
              <w:jc w:val="center"/>
            </w:pPr>
            <w:r>
              <w:rPr>
                <w:rFonts w:ascii="宋体" w:eastAsia="宋体" w:hAnsi="宋体" w:cs="宋体"/>
                <w:sz w:val="24"/>
              </w:rPr>
              <w:t>纳入黑名单</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FangSong" w:eastAsia="FangSong" w:hAnsi="FangSong" w:cs="FangSong"/>
                <w:sz w:val="24"/>
              </w:rPr>
              <w:t xml:space="preserve">/ </w:t>
            </w:r>
          </w:p>
        </w:tc>
      </w:tr>
      <w:tr w:rsidR="009176AC" w:rsidTr="009176AC">
        <w:trPr>
          <w:trHeight w:val="758"/>
        </w:trPr>
        <w:tc>
          <w:tcPr>
            <w:tcW w:w="0" w:type="auto"/>
            <w:vMerge/>
            <w:tcBorders>
              <w:top w:val="nil"/>
              <w:left w:val="single" w:sz="4" w:space="0" w:color="000000"/>
              <w:bottom w:val="nil"/>
              <w:right w:val="single" w:sz="4" w:space="0" w:color="000000"/>
            </w:tcBorders>
            <w:vAlign w:val="center"/>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伪造、编造测绘成果且被市自然资源主管部门查证属实的。</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12"/>
              <w:jc w:val="center"/>
            </w:pPr>
            <w:r>
              <w:rPr>
                <w:rFonts w:ascii="FangSong" w:eastAsia="FangSong" w:hAnsi="FangSong" w:cs="FangSong"/>
                <w:sz w:val="24"/>
              </w:rPr>
              <w:t>20</w:t>
            </w:r>
            <w:r>
              <w:rPr>
                <w:rFonts w:ascii="宋体" w:eastAsia="宋体" w:hAnsi="宋体" w:cs="宋体"/>
                <w:sz w:val="24"/>
              </w:rPr>
              <w:t>分</w:t>
            </w:r>
            <w:r>
              <w:rPr>
                <w:rFonts w:ascii="FangSong" w:eastAsia="FangSong" w:hAnsi="FangSong" w:cs="FangSong"/>
                <w:sz w:val="24"/>
              </w:rPr>
              <w:t>/</w:t>
            </w:r>
            <w:r>
              <w:rPr>
                <w:rFonts w:ascii="宋体" w:eastAsia="宋体" w:hAnsi="宋体" w:cs="宋体"/>
                <w:sz w:val="24"/>
              </w:rPr>
              <w:t>次</w:t>
            </w:r>
            <w:r>
              <w:rPr>
                <w:rFonts w:ascii="FangSong" w:eastAsia="FangSong" w:hAnsi="FangSong" w:cs="FangSong"/>
                <w:color w:val="FF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rsidR="009176AC" w:rsidRDefault="009176AC">
            <w:pPr>
              <w:spacing w:after="0"/>
              <w:ind w:right="107"/>
              <w:jc w:val="center"/>
            </w:pPr>
            <w:r>
              <w:rPr>
                <w:rFonts w:ascii="宋体" w:eastAsia="宋体" w:hAnsi="宋体" w:cs="宋体"/>
                <w:sz w:val="24"/>
              </w:rPr>
              <w:t>相关人员纳入黑名单</w:t>
            </w:r>
            <w:r>
              <w:rPr>
                <w:rFonts w:ascii="FangSong" w:eastAsia="FangSong" w:hAnsi="FangSong" w:cs="FangSong"/>
                <w:sz w:val="24"/>
              </w:rPr>
              <w:t xml:space="preserve"> </w:t>
            </w:r>
          </w:p>
        </w:tc>
      </w:tr>
      <w:tr w:rsidR="009176AC" w:rsidTr="009176AC">
        <w:trPr>
          <w:trHeight w:val="415"/>
        </w:trPr>
        <w:tc>
          <w:tcPr>
            <w:tcW w:w="0" w:type="auto"/>
            <w:vMerge/>
            <w:tcBorders>
              <w:top w:val="nil"/>
              <w:left w:val="single" w:sz="4" w:space="0" w:color="000000"/>
              <w:bottom w:val="single" w:sz="4" w:space="0" w:color="000000"/>
              <w:right w:val="single" w:sz="4" w:space="0" w:color="000000"/>
            </w:tcBorders>
          </w:tcPr>
          <w:p w:rsidR="009176AC" w:rsidRDefault="009176AC"/>
        </w:tc>
        <w:tc>
          <w:tcPr>
            <w:tcW w:w="4961" w:type="dxa"/>
            <w:gridSpan w:val="2"/>
            <w:tcBorders>
              <w:top w:val="single" w:sz="4" w:space="0" w:color="000000"/>
              <w:left w:val="single" w:sz="4" w:space="0" w:color="000000"/>
              <w:bottom w:val="single" w:sz="4" w:space="0" w:color="000000"/>
              <w:right w:val="single" w:sz="4" w:space="0" w:color="000000"/>
            </w:tcBorders>
          </w:tcPr>
          <w:p w:rsidR="009176AC" w:rsidRDefault="009176AC">
            <w:pPr>
              <w:spacing w:after="0"/>
            </w:pPr>
            <w:r>
              <w:rPr>
                <w:rFonts w:ascii="宋体" w:eastAsia="宋体" w:hAnsi="宋体" w:cs="宋体"/>
                <w:sz w:val="24"/>
              </w:rPr>
              <w:t>测绘单位被依法追究刑事责任。</w:t>
            </w:r>
            <w:r>
              <w:rPr>
                <w:rFonts w:ascii="FangSong" w:eastAsia="FangSong" w:hAnsi="FangSong" w:cs="FangSong"/>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10"/>
              <w:jc w:val="center"/>
            </w:pPr>
            <w:r>
              <w:rPr>
                <w:rFonts w:ascii="宋体" w:eastAsia="宋体" w:hAnsi="宋体" w:cs="宋体"/>
                <w:sz w:val="24"/>
              </w:rPr>
              <w:t>纳入黑名单</w:t>
            </w:r>
            <w:r>
              <w:rPr>
                <w:rFonts w:ascii="FangSong" w:eastAsia="FangSong" w:hAnsi="FangSong" w:cs="FangSong"/>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9176AC" w:rsidRDefault="009176AC">
            <w:pPr>
              <w:spacing w:after="0"/>
              <w:ind w:right="107"/>
              <w:jc w:val="center"/>
            </w:pPr>
            <w:r>
              <w:rPr>
                <w:rFonts w:ascii="宋体" w:eastAsia="宋体" w:hAnsi="宋体" w:cs="宋体"/>
                <w:sz w:val="24"/>
              </w:rPr>
              <w:t>相关人员纳入黑名单</w:t>
            </w:r>
            <w:r>
              <w:rPr>
                <w:rFonts w:ascii="FangSong" w:eastAsia="FangSong" w:hAnsi="FangSong" w:cs="FangSong"/>
                <w:sz w:val="24"/>
              </w:rPr>
              <w:t xml:space="preserve"> </w:t>
            </w:r>
          </w:p>
        </w:tc>
      </w:tr>
    </w:tbl>
    <w:p w:rsidR="00D92BF4" w:rsidRDefault="009A6C7B">
      <w:pPr>
        <w:spacing w:after="0"/>
        <w:ind w:left="6930"/>
        <w:jc w:val="both"/>
      </w:pPr>
      <w:r>
        <w:rPr>
          <w:rFonts w:ascii="Times New Roman" w:eastAsia="Times New Roman" w:hAnsi="Times New Roman" w:cs="Times New Roman"/>
          <w:sz w:val="21"/>
        </w:rPr>
        <w:t xml:space="preserve"> </w:t>
      </w:r>
    </w:p>
    <w:sectPr w:rsidR="00D92BF4">
      <w:footerReference w:type="even" r:id="rId8"/>
      <w:footerReference w:type="default" r:id="rId9"/>
      <w:footerReference w:type="first" r:id="rId10"/>
      <w:pgSz w:w="16838" w:h="11906" w:orient="landscape"/>
      <w:pgMar w:top="1094" w:right="3944" w:bottom="1409" w:left="1440" w:header="72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9B" w:rsidRDefault="00F8279B">
      <w:pPr>
        <w:spacing w:after="0" w:line="240" w:lineRule="auto"/>
      </w:pPr>
      <w:r>
        <w:separator/>
      </w:r>
    </w:p>
  </w:endnote>
  <w:endnote w:type="continuationSeparator" w:id="0">
    <w:p w:rsidR="00F8279B" w:rsidRDefault="00F8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F4" w:rsidRDefault="009A6C7B">
    <w:pPr>
      <w:tabs>
        <w:tab w:val="center" w:pos="6980"/>
      </w:tabs>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F4" w:rsidRDefault="009A6C7B">
    <w:pPr>
      <w:tabs>
        <w:tab w:val="center" w:pos="6980"/>
      </w:tabs>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sidR="00E95F70" w:rsidRPr="00E95F70">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F4" w:rsidRDefault="009A6C7B">
    <w:pPr>
      <w:tabs>
        <w:tab w:val="center" w:pos="6980"/>
      </w:tabs>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9B" w:rsidRDefault="00F8279B">
      <w:pPr>
        <w:spacing w:after="0" w:line="240" w:lineRule="auto"/>
      </w:pPr>
      <w:r>
        <w:separator/>
      </w:r>
    </w:p>
  </w:footnote>
  <w:footnote w:type="continuationSeparator" w:id="0">
    <w:p w:rsidR="00F8279B" w:rsidRDefault="00F82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8401E"/>
    <w:multiLevelType w:val="hybridMultilevel"/>
    <w:tmpl w:val="0BE22A9C"/>
    <w:lvl w:ilvl="0" w:tplc="164EEFB0">
      <w:start w:val="2"/>
      <w:numFmt w:val="ideographDigital"/>
      <w:lvlText w:val="%1、"/>
      <w:lvlJc w:val="left"/>
      <w:pPr>
        <w:ind w:left="5316"/>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1" w:tplc="B94058AA">
      <w:start w:val="1"/>
      <w:numFmt w:val="lowerLetter"/>
      <w:lvlText w:val="%2"/>
      <w:lvlJc w:val="left"/>
      <w:pPr>
        <w:ind w:left="342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2" w:tplc="07EE777C">
      <w:start w:val="1"/>
      <w:numFmt w:val="lowerRoman"/>
      <w:lvlText w:val="%3"/>
      <w:lvlJc w:val="left"/>
      <w:pPr>
        <w:ind w:left="414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3" w:tplc="4B985D72">
      <w:start w:val="1"/>
      <w:numFmt w:val="decimal"/>
      <w:lvlText w:val="%4"/>
      <w:lvlJc w:val="left"/>
      <w:pPr>
        <w:ind w:left="486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4" w:tplc="30EC3DA6">
      <w:start w:val="1"/>
      <w:numFmt w:val="lowerLetter"/>
      <w:lvlText w:val="%5"/>
      <w:lvlJc w:val="left"/>
      <w:pPr>
        <w:ind w:left="558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5" w:tplc="9CDE6B68">
      <w:start w:val="1"/>
      <w:numFmt w:val="lowerRoman"/>
      <w:lvlText w:val="%6"/>
      <w:lvlJc w:val="left"/>
      <w:pPr>
        <w:ind w:left="630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6" w:tplc="13529DDC">
      <w:start w:val="1"/>
      <w:numFmt w:val="decimal"/>
      <w:lvlText w:val="%7"/>
      <w:lvlJc w:val="left"/>
      <w:pPr>
        <w:ind w:left="702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7" w:tplc="A21A5D30">
      <w:start w:val="1"/>
      <w:numFmt w:val="lowerLetter"/>
      <w:lvlText w:val="%8"/>
      <w:lvlJc w:val="left"/>
      <w:pPr>
        <w:ind w:left="774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8" w:tplc="63866164">
      <w:start w:val="1"/>
      <w:numFmt w:val="lowerRoman"/>
      <w:lvlText w:val="%9"/>
      <w:lvlJc w:val="left"/>
      <w:pPr>
        <w:ind w:left="8465"/>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F581BB2"/>
    <w:multiLevelType w:val="hybridMultilevel"/>
    <w:tmpl w:val="011CEA0E"/>
    <w:lvl w:ilvl="0" w:tplc="1D6E5478">
      <w:start w:val="2"/>
      <w:numFmt w:val="japaneseCounting"/>
      <w:lvlText w:val="%1、"/>
      <w:lvlJc w:val="left"/>
      <w:pPr>
        <w:ind w:left="648" w:hanging="648"/>
      </w:pPr>
      <w:rPr>
        <w:rFonts w:ascii="黑体" w:eastAsia="黑体" w:hAnsi="黑体" w:cs="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F4"/>
    <w:rsid w:val="000409D5"/>
    <w:rsid w:val="0005690B"/>
    <w:rsid w:val="00143497"/>
    <w:rsid w:val="00174662"/>
    <w:rsid w:val="001A163C"/>
    <w:rsid w:val="001F36E2"/>
    <w:rsid w:val="00252C5A"/>
    <w:rsid w:val="00256481"/>
    <w:rsid w:val="002C1185"/>
    <w:rsid w:val="00302FC4"/>
    <w:rsid w:val="00364012"/>
    <w:rsid w:val="003925E4"/>
    <w:rsid w:val="003B646D"/>
    <w:rsid w:val="00410847"/>
    <w:rsid w:val="004700E0"/>
    <w:rsid w:val="00494A5F"/>
    <w:rsid w:val="004F002B"/>
    <w:rsid w:val="00547402"/>
    <w:rsid w:val="005D01AB"/>
    <w:rsid w:val="006010F4"/>
    <w:rsid w:val="00654A54"/>
    <w:rsid w:val="00665281"/>
    <w:rsid w:val="00693438"/>
    <w:rsid w:val="006D1A0F"/>
    <w:rsid w:val="007572BB"/>
    <w:rsid w:val="0076562F"/>
    <w:rsid w:val="007B4D01"/>
    <w:rsid w:val="00803E03"/>
    <w:rsid w:val="00846C50"/>
    <w:rsid w:val="008D74F8"/>
    <w:rsid w:val="009176AC"/>
    <w:rsid w:val="009273B5"/>
    <w:rsid w:val="009A4CDE"/>
    <w:rsid w:val="009A6C7B"/>
    <w:rsid w:val="009D5055"/>
    <w:rsid w:val="00A44AE9"/>
    <w:rsid w:val="00A82C78"/>
    <w:rsid w:val="00A9076C"/>
    <w:rsid w:val="00AD2DE1"/>
    <w:rsid w:val="00B765FB"/>
    <w:rsid w:val="00BC7080"/>
    <w:rsid w:val="00BD425B"/>
    <w:rsid w:val="00C84453"/>
    <w:rsid w:val="00D67EC4"/>
    <w:rsid w:val="00D92BF4"/>
    <w:rsid w:val="00DA66A7"/>
    <w:rsid w:val="00DC6408"/>
    <w:rsid w:val="00DF2A19"/>
    <w:rsid w:val="00E21C6F"/>
    <w:rsid w:val="00E95F70"/>
    <w:rsid w:val="00EF424B"/>
    <w:rsid w:val="00F8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24365-A1EE-4FF4-97E0-D89979FD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C1185"/>
    <w:pPr>
      <w:ind w:firstLineChars="200" w:firstLine="420"/>
    </w:pPr>
  </w:style>
  <w:style w:type="paragraph" w:styleId="a4">
    <w:name w:val="Balloon Text"/>
    <w:basedOn w:val="a"/>
    <w:link w:val="Char"/>
    <w:uiPriority w:val="99"/>
    <w:semiHidden/>
    <w:unhideWhenUsed/>
    <w:rsid w:val="00E95F70"/>
    <w:pPr>
      <w:spacing w:after="0" w:line="240" w:lineRule="auto"/>
    </w:pPr>
    <w:rPr>
      <w:sz w:val="18"/>
      <w:szCs w:val="18"/>
    </w:rPr>
  </w:style>
  <w:style w:type="character" w:customStyle="1" w:styleId="Char">
    <w:name w:val="批注框文本 Char"/>
    <w:basedOn w:val="a0"/>
    <w:link w:val="a4"/>
    <w:uiPriority w:val="99"/>
    <w:semiHidden/>
    <w:rsid w:val="00E95F70"/>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DC43E-D74A-4BC1-BC64-D14C325C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山东省测绘地理信息市场</dc:title>
  <dc:subject/>
  <dc:creator>gaohong</dc:creator>
  <cp:keywords/>
  <cp:lastModifiedBy>huang</cp:lastModifiedBy>
  <cp:revision>40</cp:revision>
  <cp:lastPrinted>2020-01-06T08:23:00Z</cp:lastPrinted>
  <dcterms:created xsi:type="dcterms:W3CDTF">2020-01-06T06:53:00Z</dcterms:created>
  <dcterms:modified xsi:type="dcterms:W3CDTF">2020-01-06T08:24:00Z</dcterms:modified>
</cp:coreProperties>
</file>