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仿宋_GB2312"/>
          <w:lang w:val="en-US" w:eastAsia="zh-CN"/>
        </w:rPr>
      </w:pPr>
      <w:r>
        <w:rPr>
          <w:rFonts w:hint="eastAsia"/>
          <w:b/>
          <w:bCs/>
          <w:lang w:eastAsia="zh-CN"/>
        </w:rPr>
        <w:t>备注：本表格无需盖章，只需填好发送到邮箱：</w:t>
      </w:r>
      <w:r>
        <w:rPr>
          <w:rFonts w:hint="eastAsia"/>
          <w:b/>
          <w:bCs/>
          <w:lang w:val="en-US" w:eastAsia="zh-CN"/>
        </w:rPr>
        <w:t>8775671@163.com（有添加工作人员QQ6832353的可以直接发送到此QQ），</w:t>
      </w:r>
      <w:r>
        <w:rPr>
          <w:rFonts w:hint="eastAsia"/>
          <w:b/>
          <w:bCs/>
          <w:color w:val="FF0000"/>
          <w:lang w:val="en-US" w:eastAsia="zh-CN"/>
        </w:rPr>
        <w:t>联系人员包括法人、技术负责人、财务负责人、办公室主任等</w:t>
      </w:r>
      <w:r>
        <w:rPr>
          <w:rFonts w:hint="eastAsia"/>
          <w:b/>
          <w:bCs/>
          <w:lang w:val="en-US" w:eastAsia="zh-CN"/>
        </w:rPr>
        <w:t>，以下联系方式中姓名、职务、固定电话、手机、电子邮箱请务必填写清楚，微信号、QQ、钉钉号三者请告知能及时获取信息的方式，为后续的培训通知、政策推送和资金发放提供便利。中介机构请直接添加工作人员QQ6832353并如实告知企业名称、姓名、联系方式，不要冒充企业人员添加。</w:t>
      </w:r>
    </w:p>
    <w:p>
      <w:pPr>
        <w:rPr>
          <w:rFonts w:hint="default" w:eastAsia="仿宋_GB2312"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高新技术企业联系表</w:t>
      </w:r>
    </w:p>
    <w:bookmarkEnd w:id="0"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企业名称：</w:t>
      </w:r>
    </w:p>
    <w:tbl>
      <w:tblPr>
        <w:tblStyle w:val="4"/>
        <w:tblW w:w="136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47"/>
        <w:gridCol w:w="1620"/>
        <w:gridCol w:w="1771"/>
        <w:gridCol w:w="1771"/>
        <w:gridCol w:w="1772"/>
        <w:gridCol w:w="1772"/>
        <w:gridCol w:w="1769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手机</w:t>
            </w: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微信号</w:t>
            </w:r>
          </w:p>
        </w:tc>
        <w:tc>
          <w:tcPr>
            <w:tcW w:w="177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QQ</w:t>
            </w:r>
          </w:p>
        </w:tc>
        <w:tc>
          <w:tcPr>
            <w:tcW w:w="176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7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钉钉号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4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6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5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E3C62"/>
    <w:rsid w:val="17CD2777"/>
    <w:rsid w:val="1BFE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2019-12-30T04:18:00Z</dcterms:created>
  <dc:creator>陈焕城</dc:creator>
  <cp:lastModifiedBy>陈焕城</cp:lastModifiedBy>
  <dcterms:modified xsi:type="dcterms:W3CDTF">2019-12-30T04:36:45Z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  <property fmtid="{D5CDD505-2E9C-101B-9397-08002B2CF9AE}" pid="3" name="ribbonExt">
    <vt:lpwstr>{"WPSExtOfficeTab":{"OnGetEnabled":false,"OnGetVisible":false}}</vt:lpwstr>
  </property>
</Properties>
</file>