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 w:eastAsia="宋体"/>
          <w:color w:val="auto"/>
          <w:lang w:eastAsia="zh-CN"/>
        </w:rPr>
      </w:pPr>
      <w:r>
        <w:rPr>
          <w:color w:val="auto"/>
        </w:rPr>
        <w:t>关于韶关市201</w:t>
      </w:r>
      <w:r>
        <w:rPr>
          <w:rFonts w:hint="eastAsia"/>
          <w:color w:val="auto"/>
          <w:lang w:val="en-US" w:eastAsia="zh-CN"/>
        </w:rPr>
        <w:t>9</w:t>
      </w:r>
      <w:r>
        <w:rPr>
          <w:color w:val="auto"/>
        </w:rPr>
        <w:t>年</w:t>
      </w:r>
      <w:r>
        <w:rPr>
          <w:rFonts w:hint="eastAsia"/>
          <w:color w:val="auto"/>
          <w:lang w:eastAsia="zh-CN"/>
        </w:rPr>
        <w:t>下半年</w:t>
      </w:r>
      <w:r>
        <w:rPr>
          <w:color w:val="auto"/>
        </w:rPr>
        <w:t>政策性种植</w:t>
      </w:r>
      <w:r>
        <w:rPr>
          <w:rFonts w:hint="eastAsia"/>
          <w:color w:val="auto"/>
          <w:lang w:eastAsia="zh-CN"/>
        </w:rPr>
        <w:t>、养殖</w:t>
      </w:r>
      <w:r>
        <w:rPr>
          <w:color w:val="auto"/>
        </w:rPr>
        <w:t>保险承保和财政保费补贴情况的公示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auto"/>
        </w:rPr>
      </w:pPr>
      <w:r>
        <w:rPr>
          <w:rFonts w:ascii="仿宋" w:hAnsi="仿宋" w:eastAsia="仿宋" w:cs="仿宋"/>
          <w:color w:val="auto"/>
          <w:spacing w:val="0"/>
          <w:sz w:val="32"/>
          <w:szCs w:val="32"/>
        </w:rPr>
        <w:t>根据有关文件的精神和要求，现将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我市201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eastAsia="zh-CN"/>
        </w:rPr>
        <w:t>下半年（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中国人民财产保险股份有限公司韶关市分公司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中国人寿财产保险股份有限公司韶关中心支公司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中华联合财产保险股份有限公司韶关中心支公司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政策性种植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eastAsia="zh-CN"/>
        </w:rPr>
        <w:t>、养殖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保险承保和财政保费补贴情况予以公示。公示期为201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日至201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日，共7天。如有异议，请在公示期内向韶关市农业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  <w:lang w:eastAsia="zh-CN"/>
        </w:rPr>
        <w:t>农村</w:t>
      </w:r>
      <w:r>
        <w:rPr>
          <w:rFonts w:hint="eastAsia" w:ascii="仿宋" w:hAnsi="仿宋" w:eastAsia="仿宋" w:cs="仿宋"/>
          <w:color w:val="auto"/>
          <w:spacing w:val="0"/>
          <w:sz w:val="32"/>
          <w:szCs w:val="32"/>
        </w:rPr>
        <w:t>局、市财政局实名反映。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rFonts w:ascii="仿宋_GB2312" w:eastAsia="仿宋_GB2312" w:cs="仿宋_GB2312"/>
          <w:color w:val="auto"/>
          <w:spacing w:val="0"/>
          <w:sz w:val="28"/>
          <w:szCs w:val="2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right="0"/>
        <w:jc w:val="both"/>
        <w:rPr>
          <w:color w:val="auto"/>
        </w:rPr>
      </w:pPr>
      <w:r>
        <w:rPr>
          <w:rFonts w:ascii="仿宋_GB2312" w:eastAsia="仿宋_GB2312" w:cs="仿宋_GB2312"/>
          <w:color w:val="auto"/>
          <w:spacing w:val="0"/>
          <w:sz w:val="28"/>
          <w:szCs w:val="28"/>
        </w:rPr>
        <w:t>联系电话：市农业</w:t>
      </w:r>
      <w:r>
        <w:rPr>
          <w:rFonts w:hint="eastAsia" w:ascii="仿宋_GB2312" w:eastAsia="仿宋_GB2312" w:cs="仿宋_GB2312"/>
          <w:color w:val="auto"/>
          <w:spacing w:val="0"/>
          <w:sz w:val="28"/>
          <w:szCs w:val="28"/>
          <w:lang w:eastAsia="zh-CN"/>
        </w:rPr>
        <w:t>农村</w:t>
      </w:r>
      <w:r>
        <w:rPr>
          <w:rFonts w:ascii="仿宋_GB2312" w:eastAsia="仿宋_GB2312" w:cs="仿宋_GB2312"/>
          <w:color w:val="auto"/>
          <w:spacing w:val="0"/>
          <w:sz w:val="28"/>
          <w:szCs w:val="28"/>
        </w:rPr>
        <w:t>局</w:t>
      </w:r>
      <w:r>
        <w:rPr>
          <w:rFonts w:ascii="Arial" w:hAnsi="Arial" w:eastAsia="仿宋_GB2312" w:cs="Arial"/>
          <w:color w:val="auto"/>
          <w:spacing w:val="0"/>
          <w:sz w:val="28"/>
          <w:szCs w:val="28"/>
        </w:rPr>
        <w:t> </w:t>
      </w:r>
      <w:r>
        <w:rPr>
          <w:rFonts w:hint="default" w:ascii="仿宋_GB2312" w:eastAsia="仿宋_GB2312" w:cs="仿宋_GB2312"/>
          <w:color w:val="auto"/>
          <w:spacing w:val="0"/>
          <w:sz w:val="28"/>
          <w:szCs w:val="28"/>
        </w:rPr>
        <w:t>0751-88</w:t>
      </w:r>
      <w:r>
        <w:rPr>
          <w:rFonts w:hint="eastAsia" w:ascii="仿宋_GB2312" w:eastAsia="仿宋_GB2312" w:cs="仿宋_GB2312"/>
          <w:color w:val="auto"/>
          <w:spacing w:val="0"/>
          <w:sz w:val="28"/>
          <w:szCs w:val="28"/>
          <w:lang w:val="en-US" w:eastAsia="zh-CN"/>
        </w:rPr>
        <w:t>97524</w:t>
      </w:r>
      <w:r>
        <w:rPr>
          <w:rFonts w:hint="default" w:ascii="仿宋_GB2312" w:eastAsia="仿宋_GB2312" w:cs="仿宋_GB2312"/>
          <w:color w:val="auto"/>
          <w:spacing w:val="0"/>
          <w:sz w:val="28"/>
          <w:szCs w:val="28"/>
        </w:rPr>
        <w:t>          市财政局</w:t>
      </w:r>
      <w:r>
        <w:rPr>
          <w:rFonts w:hint="default" w:ascii="Arial" w:hAnsi="Arial" w:eastAsia="仿宋_GB2312" w:cs="Arial"/>
          <w:color w:val="auto"/>
          <w:spacing w:val="0"/>
          <w:sz w:val="28"/>
          <w:szCs w:val="28"/>
        </w:rPr>
        <w:t> </w:t>
      </w:r>
      <w:r>
        <w:rPr>
          <w:rFonts w:hint="default" w:ascii="仿宋_GB2312" w:eastAsia="仿宋_GB2312" w:cs="仿宋_GB2312"/>
          <w:color w:val="auto"/>
          <w:spacing w:val="0"/>
          <w:sz w:val="28"/>
          <w:szCs w:val="28"/>
        </w:rPr>
        <w:t>0751-8177081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color w:val="auto"/>
        </w:rPr>
      </w:pPr>
      <w:r>
        <w:rPr>
          <w:color w:val="auto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636" w:right="0" w:hanging="1260"/>
        <w:jc w:val="both"/>
        <w:rPr>
          <w:rFonts w:hint="default" w:ascii="仿宋_GB2312" w:eastAsia="仿宋_GB2312" w:cs="仿宋_GB2312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仿宋_GB2312" w:eastAsia="仿宋_GB2312" w:cs="仿宋_GB2312"/>
          <w:color w:val="auto"/>
          <w:spacing w:val="0"/>
          <w:sz w:val="32"/>
          <w:szCs w:val="32"/>
        </w:rPr>
        <w:t>       附件：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、中国人民财产保险股份有限公司韶关市分公司“关于申请拔付2019年7月-10月政策性养殖保险财政保费补贴资金拔付申请函”、“关于申请拔付2019年政策性玉米财政保费补贴资金的函”、广东烟草韶关市有限公司关于申请2019年度烟叶种植保险财政补贴资金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中国人寿财产保险股份有限公司韶关中心支公司“关于申请拔付2019年政策性农业保险（中、晚造）  保费财政补贴资金的函”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中华联合财产保险股份有限公司韶关中心支公司“关于2019年政策性种植保险财政保费补贴资金拔付申请函”、“关于2019年政策性养殖保险财政保费补贴资金拔付申请函”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4、2019年下半年政策性种植、养殖保险财政补贴资金结算汇总表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right="0" w:firstLine="960" w:firstLineChars="300"/>
        <w:jc w:val="both"/>
        <w:rPr>
          <w:rFonts w:hint="eastAsia" w:ascii="仿宋_GB2312" w:eastAsia="仿宋_GB2312" w:cs="仿宋_GB2312"/>
          <w:color w:val="333333"/>
          <w:spacing w:val="0"/>
          <w:sz w:val="32"/>
          <w:szCs w:val="32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</w:pPr>
      <w:r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  <w:t>  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1609" w:firstLineChars="503"/>
        <w:jc w:val="both"/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</w:pPr>
      <w:r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  <w:t>韶关市农业</w:t>
      </w:r>
      <w:r>
        <w:rPr>
          <w:rFonts w:hint="eastAsia" w:ascii="仿宋_GB2312" w:eastAsia="仿宋_GB2312" w:cs="仿宋_GB2312"/>
          <w:color w:val="333333"/>
          <w:spacing w:val="0"/>
          <w:sz w:val="32"/>
          <w:szCs w:val="32"/>
          <w:lang w:eastAsia="zh-CN"/>
        </w:rPr>
        <w:t>农村</w:t>
      </w:r>
      <w:r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  <w:t>局</w:t>
      </w:r>
      <w:r>
        <w:rPr>
          <w:rFonts w:hint="default" w:ascii="Arial" w:hAnsi="Arial" w:eastAsia="仿宋_GB2312" w:cs="Arial"/>
          <w:color w:val="333333"/>
          <w:spacing w:val="0"/>
          <w:sz w:val="32"/>
          <w:szCs w:val="32"/>
        </w:rPr>
        <w:t>       </w:t>
      </w:r>
      <w:r>
        <w:rPr>
          <w:rFonts w:hint="eastAsia" w:ascii="Arial" w:hAnsi="Arial" w:eastAsia="仿宋_GB2312" w:cs="Arial"/>
          <w:color w:val="333333"/>
          <w:spacing w:val="0"/>
          <w:sz w:val="32"/>
          <w:szCs w:val="32"/>
          <w:lang w:val="en-US" w:eastAsia="zh-CN"/>
        </w:rPr>
        <w:t xml:space="preserve">    </w:t>
      </w:r>
      <w:r>
        <w:rPr>
          <w:rFonts w:hint="default" w:ascii="Arial" w:hAnsi="Arial" w:eastAsia="仿宋_GB2312" w:cs="Arial"/>
          <w:color w:val="333333"/>
          <w:spacing w:val="0"/>
          <w:sz w:val="32"/>
          <w:szCs w:val="32"/>
        </w:rPr>
        <w:t>     </w:t>
      </w:r>
      <w:r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  <w:t>韶关市财政局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  <w:rPr>
          <w:rFonts w:hint="eastAsia" w:ascii="仿宋_GB2312" w:eastAsia="仿宋_GB2312" w:cs="仿宋_GB2312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333333"/>
          <w:spacing w:val="0"/>
          <w:sz w:val="32"/>
          <w:szCs w:val="32"/>
          <w:lang w:val="en-US" w:eastAsia="zh-CN"/>
        </w:rPr>
        <w:t xml:space="preserve">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640"/>
        <w:jc w:val="both"/>
      </w:pPr>
      <w:r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  <w:t>                                            201</w:t>
      </w:r>
      <w:r>
        <w:rPr>
          <w:rFonts w:hint="eastAsia" w:ascii="仿宋_GB2312" w:eastAsia="仿宋_GB2312" w:cs="仿宋_GB2312"/>
          <w:color w:val="333333"/>
          <w:spacing w:val="0"/>
          <w:sz w:val="32"/>
          <w:szCs w:val="32"/>
          <w:lang w:val="en-US" w:eastAsia="zh-CN"/>
        </w:rPr>
        <w:t>9</w:t>
      </w:r>
      <w:r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333333"/>
          <w:spacing w:val="0"/>
          <w:sz w:val="32"/>
          <w:szCs w:val="32"/>
          <w:lang w:val="en-US" w:eastAsia="zh-CN"/>
        </w:rPr>
        <w:t>11</w:t>
      </w:r>
      <w:r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333333"/>
          <w:spacing w:val="0"/>
          <w:sz w:val="32"/>
          <w:szCs w:val="32"/>
          <w:lang w:val="en-US" w:eastAsia="zh-CN"/>
        </w:rPr>
        <w:t xml:space="preserve"> 13</w:t>
      </w:r>
      <w:r>
        <w:rPr>
          <w:rFonts w:hint="default" w:ascii="仿宋_GB2312" w:eastAsia="仿宋_GB2312" w:cs="仿宋_GB2312"/>
          <w:color w:val="333333"/>
          <w:spacing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75D7E"/>
    <w:rsid w:val="013C64AF"/>
    <w:rsid w:val="083E1EC0"/>
    <w:rsid w:val="085E76C2"/>
    <w:rsid w:val="0B851FBC"/>
    <w:rsid w:val="10293EBC"/>
    <w:rsid w:val="12CE0C66"/>
    <w:rsid w:val="138F7071"/>
    <w:rsid w:val="17B7365D"/>
    <w:rsid w:val="17EF0C4B"/>
    <w:rsid w:val="19A800AD"/>
    <w:rsid w:val="1B5E740E"/>
    <w:rsid w:val="28214479"/>
    <w:rsid w:val="349D041D"/>
    <w:rsid w:val="37B504BF"/>
    <w:rsid w:val="3F51383D"/>
    <w:rsid w:val="4BFA48A0"/>
    <w:rsid w:val="54A95BDE"/>
    <w:rsid w:val="59A0000D"/>
    <w:rsid w:val="620A00EA"/>
    <w:rsid w:val="62B07911"/>
    <w:rsid w:val="6313532C"/>
    <w:rsid w:val="648945A0"/>
    <w:rsid w:val="65224FED"/>
    <w:rsid w:val="66775D7E"/>
    <w:rsid w:val="6C0E6934"/>
    <w:rsid w:val="717F254F"/>
    <w:rsid w:val="7433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2019-07-17T01:36:00Z</dcterms:created>
  <dc:creator>财务科</dc:creator>
  <cp:lastModifiedBy>财务科</cp:lastModifiedBy>
  <cp:lastPrinted>2019-11-12T01:37:14Z</cp:lastPrinted>
  <dcterms:modified xsi:type="dcterms:W3CDTF">2019-11-12T01:38:33Z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