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B450E">
      <w:pPr>
        <w:spacing w:line="360" w:lineRule="auto"/>
        <w:rPr>
          <w:rFonts w:hint="eastAsia" w:eastAsia="黑体"/>
          <w:color w:val="000000"/>
          <w:sz w:val="32"/>
          <w:szCs w:val="32"/>
          <w:lang w:eastAsia="zh-CN"/>
        </w:rPr>
      </w:pPr>
      <w:r>
        <w:rPr>
          <w:rFonts w:hint="eastAsia" w:eastAsia="黑体" w:cs="黑体"/>
          <w:color w:val="000000"/>
          <w:sz w:val="32"/>
          <w:szCs w:val="32"/>
        </w:rPr>
        <w:t>附件</w:t>
      </w:r>
      <w:r>
        <w:rPr>
          <w:rFonts w:hint="eastAsia" w:eastAsia="黑体"/>
          <w:color w:val="000000"/>
          <w:sz w:val="32"/>
          <w:szCs w:val="32"/>
          <w:lang w:val="en-US" w:eastAsia="zh-CN"/>
        </w:rPr>
        <w:t>2</w:t>
      </w:r>
    </w:p>
    <w:p w14:paraId="32DD7AC6">
      <w:pPr>
        <w:jc w:val="center"/>
        <w:rPr>
          <w:rFonts w:ascii="华康简标题宋" w:hAnsi="仿宋" w:eastAsia="华康简标题宋" w:cs="华康简标题宋"/>
          <w:color w:val="000000"/>
          <w:sz w:val="44"/>
          <w:szCs w:val="44"/>
        </w:rPr>
      </w:pPr>
      <w:r>
        <w:rPr>
          <w:rFonts w:hint="eastAsia" w:ascii="方正小标宋简体" w:hAnsi="方正小标宋简体" w:eastAsia="方正小标宋简体" w:cs="方正小标宋简体"/>
          <w:b w:val="0"/>
          <w:bCs w:val="0"/>
          <w:color w:val="000000"/>
          <w:sz w:val="44"/>
          <w:szCs w:val="44"/>
        </w:rPr>
        <w:t>技</w:t>
      </w:r>
      <w:bookmarkStart w:id="0" w:name="_GoBack"/>
      <w:bookmarkEnd w:id="0"/>
      <w:r>
        <w:rPr>
          <w:rFonts w:hint="eastAsia" w:ascii="方正小标宋简体" w:hAnsi="方正小标宋简体" w:eastAsia="方正小标宋简体" w:cs="方正小标宋简体"/>
          <w:b w:val="0"/>
          <w:bCs w:val="0"/>
          <w:color w:val="000000"/>
          <w:sz w:val="44"/>
          <w:szCs w:val="44"/>
        </w:rPr>
        <w:t>术项目、产学研合作需求登记表</w:t>
      </w:r>
    </w:p>
    <w:p w14:paraId="17CA9B8C">
      <w:pPr>
        <w:rPr>
          <w:rFonts w:ascii="宋体" w:hAnsi="宋体" w:cs="宋体"/>
          <w:color w:val="000000"/>
          <w:sz w:val="24"/>
          <w:szCs w:val="24"/>
        </w:rPr>
      </w:pPr>
    </w:p>
    <w:p w14:paraId="25BB6234">
      <w:pPr>
        <w:rPr>
          <w:rFonts w:ascii="仿宋_GB2312" w:hAnsi="仿宋" w:eastAsia="仿宋_GB2312"/>
          <w:color w:val="000000"/>
          <w:sz w:val="31"/>
          <w:szCs w:val="31"/>
        </w:rPr>
      </w:pPr>
      <w:r>
        <w:rPr>
          <w:rFonts w:hint="eastAsia" w:ascii="宋体" w:hAnsi="宋体" w:cs="宋体"/>
          <w:color w:val="000000"/>
          <w:sz w:val="24"/>
          <w:szCs w:val="24"/>
        </w:rPr>
        <w:t>（每个项目一张表，可另附页）</w:t>
      </w:r>
    </w:p>
    <w:tbl>
      <w:tblPr>
        <w:tblStyle w:val="4"/>
        <w:tblW w:w="91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0"/>
        <w:gridCol w:w="1215"/>
        <w:gridCol w:w="284"/>
        <w:gridCol w:w="1240"/>
        <w:gridCol w:w="1134"/>
        <w:gridCol w:w="567"/>
        <w:gridCol w:w="992"/>
        <w:gridCol w:w="709"/>
        <w:gridCol w:w="33"/>
        <w:gridCol w:w="2358"/>
      </w:tblGrid>
      <w:tr w14:paraId="410E9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2" w:type="dxa"/>
            <w:gridSpan w:val="10"/>
          </w:tcPr>
          <w:p w14:paraId="7C743A90">
            <w:pPr>
              <w:widowControl/>
              <w:jc w:val="center"/>
              <w:rPr>
                <w:rFonts w:ascii="宋体" w:hAnsi="宋体" w:cs="宋体"/>
                <w:u w:val="single"/>
              </w:rPr>
            </w:pPr>
            <w:r>
              <w:rPr>
                <w:rFonts w:hint="eastAsia" w:ascii="宋体" w:hAnsi="宋体" w:cs="宋体"/>
                <w:b/>
                <w:bCs/>
              </w:rPr>
              <w:t>企业信息</w:t>
            </w:r>
          </w:p>
        </w:tc>
      </w:tr>
      <w:tr w14:paraId="0C12D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atLeast"/>
        </w:trPr>
        <w:tc>
          <w:tcPr>
            <w:tcW w:w="2129" w:type="dxa"/>
            <w:gridSpan w:val="3"/>
            <w:vAlign w:val="center"/>
          </w:tcPr>
          <w:p w14:paraId="31E007BF">
            <w:pPr>
              <w:widowControl/>
              <w:jc w:val="center"/>
              <w:rPr>
                <w:kern w:val="0"/>
              </w:rPr>
            </w:pPr>
            <w:r>
              <w:rPr>
                <w:rFonts w:hint="eastAsia"/>
                <w:kern w:val="0"/>
              </w:rPr>
              <w:t>企业名称</w:t>
            </w:r>
          </w:p>
        </w:tc>
        <w:tc>
          <w:tcPr>
            <w:tcW w:w="7033" w:type="dxa"/>
            <w:gridSpan w:val="7"/>
            <w:vAlign w:val="center"/>
          </w:tcPr>
          <w:p w14:paraId="36A1C9B9">
            <w:pPr>
              <w:widowControl/>
              <w:jc w:val="center"/>
              <w:rPr>
                <w:kern w:val="0"/>
              </w:rPr>
            </w:pPr>
          </w:p>
        </w:tc>
      </w:tr>
      <w:tr w14:paraId="44650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2129" w:type="dxa"/>
            <w:gridSpan w:val="3"/>
            <w:vAlign w:val="center"/>
          </w:tcPr>
          <w:p w14:paraId="650F8090">
            <w:pPr>
              <w:widowControl/>
              <w:jc w:val="center"/>
              <w:rPr>
                <w:kern w:val="0"/>
              </w:rPr>
            </w:pPr>
            <w:r>
              <w:rPr>
                <w:rFonts w:hint="eastAsia"/>
                <w:kern w:val="0"/>
              </w:rPr>
              <w:t>联系人</w:t>
            </w:r>
          </w:p>
        </w:tc>
        <w:tc>
          <w:tcPr>
            <w:tcW w:w="1240" w:type="dxa"/>
            <w:vAlign w:val="center"/>
          </w:tcPr>
          <w:p w14:paraId="1CC8D791">
            <w:pPr>
              <w:widowControl/>
              <w:jc w:val="center"/>
              <w:rPr>
                <w:kern w:val="0"/>
              </w:rPr>
            </w:pPr>
          </w:p>
        </w:tc>
        <w:tc>
          <w:tcPr>
            <w:tcW w:w="1134" w:type="dxa"/>
            <w:vAlign w:val="center"/>
          </w:tcPr>
          <w:p w14:paraId="18E0BDD1">
            <w:pPr>
              <w:widowControl/>
              <w:jc w:val="center"/>
              <w:rPr>
                <w:kern w:val="0"/>
              </w:rPr>
            </w:pPr>
            <w:r>
              <w:rPr>
                <w:rFonts w:hint="eastAsia"/>
                <w:kern w:val="0"/>
              </w:rPr>
              <w:t>手机号码</w:t>
            </w:r>
          </w:p>
        </w:tc>
        <w:tc>
          <w:tcPr>
            <w:tcW w:w="1559" w:type="dxa"/>
            <w:gridSpan w:val="2"/>
            <w:vAlign w:val="center"/>
          </w:tcPr>
          <w:p w14:paraId="32CBCD51">
            <w:pPr>
              <w:widowControl/>
              <w:jc w:val="center"/>
              <w:rPr>
                <w:kern w:val="0"/>
              </w:rPr>
            </w:pPr>
          </w:p>
        </w:tc>
        <w:tc>
          <w:tcPr>
            <w:tcW w:w="709" w:type="dxa"/>
            <w:vAlign w:val="center"/>
          </w:tcPr>
          <w:p w14:paraId="0662DBF6">
            <w:pPr>
              <w:widowControl/>
              <w:jc w:val="center"/>
              <w:rPr>
                <w:kern w:val="0"/>
              </w:rPr>
            </w:pPr>
            <w:r>
              <w:rPr>
                <w:rFonts w:hint="eastAsia"/>
                <w:kern w:val="0"/>
              </w:rPr>
              <w:t>邮箱</w:t>
            </w:r>
          </w:p>
        </w:tc>
        <w:tc>
          <w:tcPr>
            <w:tcW w:w="2391" w:type="dxa"/>
            <w:gridSpan w:val="2"/>
            <w:vAlign w:val="center"/>
          </w:tcPr>
          <w:p w14:paraId="2C2F6426">
            <w:pPr>
              <w:widowControl/>
              <w:jc w:val="center"/>
              <w:rPr>
                <w:kern w:val="0"/>
              </w:rPr>
            </w:pPr>
          </w:p>
        </w:tc>
      </w:tr>
      <w:tr w14:paraId="28093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2129" w:type="dxa"/>
            <w:gridSpan w:val="3"/>
            <w:vAlign w:val="center"/>
          </w:tcPr>
          <w:p w14:paraId="183693DE">
            <w:pPr>
              <w:widowControl/>
              <w:jc w:val="center"/>
              <w:rPr>
                <w:kern w:val="0"/>
              </w:rPr>
            </w:pPr>
            <w:r>
              <w:rPr>
                <w:rFonts w:hint="eastAsia"/>
                <w:kern w:val="0"/>
              </w:rPr>
              <w:t>企业所属行业领域</w:t>
            </w:r>
          </w:p>
        </w:tc>
        <w:tc>
          <w:tcPr>
            <w:tcW w:w="2941" w:type="dxa"/>
            <w:gridSpan w:val="3"/>
            <w:vAlign w:val="center"/>
          </w:tcPr>
          <w:p w14:paraId="12A5D8AA">
            <w:pPr>
              <w:widowControl/>
              <w:jc w:val="center"/>
              <w:rPr>
                <w:kern w:val="0"/>
              </w:rPr>
            </w:pPr>
          </w:p>
        </w:tc>
        <w:tc>
          <w:tcPr>
            <w:tcW w:w="1734" w:type="dxa"/>
            <w:gridSpan w:val="3"/>
            <w:vAlign w:val="center"/>
          </w:tcPr>
          <w:p w14:paraId="476C94DD">
            <w:pPr>
              <w:widowControl/>
              <w:jc w:val="center"/>
              <w:rPr>
                <w:kern w:val="0"/>
              </w:rPr>
            </w:pPr>
            <w:r>
              <w:rPr>
                <w:rFonts w:hint="eastAsia"/>
                <w:kern w:val="0"/>
              </w:rPr>
              <w:t>需求技术领域</w:t>
            </w:r>
          </w:p>
        </w:tc>
        <w:tc>
          <w:tcPr>
            <w:tcW w:w="2358" w:type="dxa"/>
            <w:vAlign w:val="center"/>
          </w:tcPr>
          <w:p w14:paraId="7EB0B771">
            <w:pPr>
              <w:widowControl/>
              <w:jc w:val="center"/>
              <w:rPr>
                <w:kern w:val="0"/>
              </w:rPr>
            </w:pPr>
          </w:p>
        </w:tc>
      </w:tr>
      <w:tr w14:paraId="1FC7C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2129" w:type="dxa"/>
            <w:gridSpan w:val="3"/>
            <w:vAlign w:val="center"/>
          </w:tcPr>
          <w:p w14:paraId="71EEB684">
            <w:pPr>
              <w:widowControl/>
              <w:jc w:val="center"/>
              <w:rPr>
                <w:kern w:val="0"/>
              </w:rPr>
            </w:pPr>
            <w:r>
              <w:rPr>
                <w:rFonts w:hint="eastAsia"/>
                <w:kern w:val="0"/>
              </w:rPr>
              <w:t>主营产品</w:t>
            </w:r>
          </w:p>
        </w:tc>
        <w:tc>
          <w:tcPr>
            <w:tcW w:w="7033" w:type="dxa"/>
            <w:gridSpan w:val="7"/>
            <w:vAlign w:val="center"/>
          </w:tcPr>
          <w:p w14:paraId="22F2CBD6">
            <w:pPr>
              <w:widowControl/>
              <w:jc w:val="center"/>
              <w:rPr>
                <w:kern w:val="0"/>
              </w:rPr>
            </w:pPr>
          </w:p>
        </w:tc>
      </w:tr>
      <w:tr w14:paraId="30BD4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162" w:type="dxa"/>
            <w:gridSpan w:val="10"/>
          </w:tcPr>
          <w:p w14:paraId="27AFF740">
            <w:pPr>
              <w:widowControl/>
              <w:jc w:val="center"/>
              <w:rPr>
                <w:rFonts w:ascii="宋体" w:hAnsi="宋体" w:cs="宋体"/>
                <w:u w:val="single"/>
              </w:rPr>
            </w:pPr>
            <w:r>
              <w:rPr>
                <w:rFonts w:hint="eastAsia" w:ascii="宋体" w:hAnsi="宋体" w:cs="宋体"/>
                <w:b/>
                <w:bCs/>
              </w:rPr>
              <w:t>需求信息</w:t>
            </w:r>
          </w:p>
        </w:tc>
      </w:tr>
      <w:tr w14:paraId="0C0DD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4" w:hRule="atLeast"/>
        </w:trPr>
        <w:tc>
          <w:tcPr>
            <w:tcW w:w="630" w:type="dxa"/>
            <w:vMerge w:val="restart"/>
            <w:vAlign w:val="center"/>
          </w:tcPr>
          <w:p w14:paraId="788D7FA2">
            <w:pPr>
              <w:widowControl/>
              <w:jc w:val="center"/>
              <w:rPr>
                <w:rFonts w:ascii="宋体" w:hAnsi="宋体" w:cs="宋体"/>
                <w:kern w:val="0"/>
              </w:rPr>
            </w:pPr>
            <w:r>
              <w:rPr>
                <w:rFonts w:hint="eastAsia" w:ascii="宋体" w:hAnsi="宋体" w:cs="宋体"/>
                <w:kern w:val="0"/>
              </w:rPr>
              <w:t>项目需求情况说明</w:t>
            </w:r>
          </w:p>
        </w:tc>
        <w:tc>
          <w:tcPr>
            <w:tcW w:w="1215" w:type="dxa"/>
            <w:vAlign w:val="center"/>
          </w:tcPr>
          <w:p w14:paraId="0981AB4C">
            <w:pPr>
              <w:widowControl/>
              <w:jc w:val="center"/>
              <w:rPr>
                <w:rFonts w:ascii="宋体" w:hAnsi="宋体" w:cs="宋体"/>
                <w:kern w:val="0"/>
              </w:rPr>
            </w:pPr>
            <w:r>
              <w:rPr>
                <w:rFonts w:hint="eastAsia" w:ascii="宋体" w:hAnsi="宋体" w:cs="宋体"/>
                <w:kern w:val="0"/>
              </w:rPr>
              <w:t>需求项目名称</w:t>
            </w:r>
          </w:p>
        </w:tc>
        <w:tc>
          <w:tcPr>
            <w:tcW w:w="7317" w:type="dxa"/>
            <w:gridSpan w:val="8"/>
          </w:tcPr>
          <w:p w14:paraId="435D41A7">
            <w:pPr>
              <w:widowControl/>
              <w:rPr>
                <w:rFonts w:ascii="宋体" w:hAnsi="宋体" w:cs="宋体"/>
                <w:kern w:val="0"/>
              </w:rPr>
            </w:pPr>
          </w:p>
        </w:tc>
      </w:tr>
      <w:tr w14:paraId="38A00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5" w:hRule="atLeast"/>
        </w:trPr>
        <w:tc>
          <w:tcPr>
            <w:tcW w:w="630" w:type="dxa"/>
            <w:vMerge w:val="continue"/>
            <w:vAlign w:val="center"/>
          </w:tcPr>
          <w:p w14:paraId="49A40147">
            <w:pPr>
              <w:widowControl/>
              <w:jc w:val="center"/>
              <w:rPr>
                <w:rFonts w:ascii="宋体" w:hAnsi="宋体" w:cs="宋体"/>
                <w:kern w:val="0"/>
              </w:rPr>
            </w:pPr>
          </w:p>
        </w:tc>
        <w:tc>
          <w:tcPr>
            <w:tcW w:w="1215" w:type="dxa"/>
            <w:vAlign w:val="center"/>
          </w:tcPr>
          <w:p w14:paraId="7EEF3BAE">
            <w:pPr>
              <w:widowControl/>
              <w:jc w:val="center"/>
              <w:rPr>
                <w:rFonts w:ascii="宋体" w:hAnsi="宋体" w:cs="宋体"/>
                <w:kern w:val="0"/>
              </w:rPr>
            </w:pPr>
            <w:r>
              <w:rPr>
                <w:rFonts w:hint="eastAsia" w:ascii="宋体" w:hAnsi="宋体" w:cs="宋体"/>
                <w:kern w:val="0"/>
              </w:rPr>
              <w:t>需求产生背景</w:t>
            </w:r>
          </w:p>
        </w:tc>
        <w:tc>
          <w:tcPr>
            <w:tcW w:w="7317" w:type="dxa"/>
            <w:gridSpan w:val="8"/>
          </w:tcPr>
          <w:p w14:paraId="56833351">
            <w:pPr>
              <w:widowControl/>
              <w:rPr>
                <w:rFonts w:ascii="宋体" w:hAnsi="宋体" w:cs="宋体"/>
                <w:kern w:val="0"/>
              </w:rPr>
            </w:pPr>
          </w:p>
          <w:p w14:paraId="3CAE0214">
            <w:pPr>
              <w:widowControl/>
              <w:rPr>
                <w:rFonts w:ascii="宋体" w:hAnsi="宋体" w:cs="宋体"/>
                <w:kern w:val="0"/>
              </w:rPr>
            </w:pPr>
          </w:p>
          <w:p w14:paraId="54084146">
            <w:pPr>
              <w:widowControl/>
              <w:rPr>
                <w:rFonts w:ascii="宋体" w:hAnsi="宋体" w:cs="宋体"/>
                <w:kern w:val="0"/>
              </w:rPr>
            </w:pPr>
          </w:p>
          <w:p w14:paraId="69EDEB9B">
            <w:pPr>
              <w:widowControl/>
              <w:rPr>
                <w:rFonts w:ascii="宋体" w:hAnsi="宋体" w:cs="宋体"/>
                <w:kern w:val="0"/>
              </w:rPr>
            </w:pPr>
            <w:r>
              <w:rPr>
                <w:rFonts w:ascii="Helvetica" w:hAnsi="Helvetica"/>
              </w:rPr>
              <w:t>（了解需求产生的背景更有利于对接最合适的项目</w:t>
            </w:r>
            <w:r>
              <w:rPr>
                <w:rFonts w:hint="eastAsia" w:ascii="Helvetica" w:hAnsi="Helvetica"/>
              </w:rPr>
              <w:t>）</w:t>
            </w:r>
          </w:p>
        </w:tc>
      </w:tr>
      <w:tr w14:paraId="7EF7A6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04" w:hRule="atLeast"/>
        </w:trPr>
        <w:tc>
          <w:tcPr>
            <w:tcW w:w="630" w:type="dxa"/>
            <w:vMerge w:val="continue"/>
            <w:vAlign w:val="center"/>
          </w:tcPr>
          <w:p w14:paraId="253A0A40">
            <w:pPr>
              <w:widowControl/>
              <w:jc w:val="center"/>
              <w:rPr>
                <w:rFonts w:ascii="宋体" w:hAnsi="宋体" w:cs="宋体"/>
                <w:kern w:val="0"/>
              </w:rPr>
            </w:pPr>
          </w:p>
        </w:tc>
        <w:tc>
          <w:tcPr>
            <w:tcW w:w="1215" w:type="dxa"/>
            <w:vAlign w:val="center"/>
          </w:tcPr>
          <w:p w14:paraId="0FDA9970">
            <w:pPr>
              <w:widowControl/>
              <w:rPr>
                <w:rFonts w:ascii="宋体" w:hAnsi="宋体" w:cs="宋体"/>
                <w:kern w:val="0"/>
              </w:rPr>
            </w:pPr>
            <w:r>
              <w:rPr>
                <w:rFonts w:hint="eastAsia" w:ascii="宋体" w:hAnsi="宋体" w:cs="宋体"/>
                <w:kern w:val="0"/>
              </w:rPr>
              <w:t>需求类别（分3维度，为了和成果匹配）</w:t>
            </w:r>
          </w:p>
        </w:tc>
        <w:tc>
          <w:tcPr>
            <w:tcW w:w="7317" w:type="dxa"/>
            <w:gridSpan w:val="8"/>
          </w:tcPr>
          <w:p w14:paraId="58A5C2E1">
            <w:pPr>
              <w:pStyle w:val="11"/>
              <w:widowControl/>
              <w:numPr>
                <w:ilvl w:val="0"/>
                <w:numId w:val="1"/>
              </w:numPr>
              <w:ind w:firstLineChars="0"/>
              <w:rPr>
                <w:rFonts w:ascii="宋体" w:hAnsi="宋体" w:cs="宋体"/>
                <w:color w:val="000000"/>
                <w:szCs w:val="21"/>
              </w:rPr>
            </w:pPr>
            <w:r>
              <w:rPr>
                <w:rFonts w:hint="eastAsia" w:ascii="宋体" w:hAnsi="宋体" w:cs="宋体"/>
                <w:color w:val="000000"/>
                <w:szCs w:val="21"/>
              </w:rPr>
              <w:t>表现形式：□实物  □产品新配方  □新技术路线  □新生产制造工艺  □新信息化工具  □其他</w:t>
            </w:r>
          </w:p>
          <w:p w14:paraId="27C2E698">
            <w:pPr>
              <w:pStyle w:val="11"/>
              <w:widowControl/>
              <w:ind w:left="360" w:firstLine="0" w:firstLineChars="0"/>
              <w:rPr>
                <w:rFonts w:ascii="宋体" w:hAnsi="宋体" w:cs="宋体"/>
                <w:color w:val="000000"/>
                <w:szCs w:val="21"/>
              </w:rPr>
            </w:pPr>
          </w:p>
          <w:p w14:paraId="239F4960">
            <w:pPr>
              <w:pStyle w:val="11"/>
              <w:widowControl/>
              <w:numPr>
                <w:ilvl w:val="0"/>
                <w:numId w:val="1"/>
              </w:numPr>
              <w:ind w:firstLineChars="0"/>
              <w:rPr>
                <w:rFonts w:ascii="宋体" w:hAnsi="宋体" w:cs="宋体"/>
                <w:color w:val="000000"/>
                <w:szCs w:val="21"/>
              </w:rPr>
            </w:pPr>
            <w:r>
              <w:rPr>
                <w:rFonts w:hint="eastAsia" w:ascii="宋体" w:hAnsi="宋体" w:cs="宋体"/>
                <w:color w:val="000000"/>
                <w:szCs w:val="21"/>
              </w:rPr>
              <w:t>需求价值：□产生新价值  □增加原产品附加值  □降低成本  □提高效率  □提高稳定性  □提高安全性  □其他</w:t>
            </w:r>
          </w:p>
          <w:p w14:paraId="31D3379A">
            <w:pPr>
              <w:widowControl/>
              <w:rPr>
                <w:rFonts w:ascii="宋体" w:hAnsi="宋体" w:cs="宋体"/>
                <w:color w:val="000000"/>
              </w:rPr>
            </w:pPr>
          </w:p>
          <w:p w14:paraId="1F819B37">
            <w:pPr>
              <w:pStyle w:val="11"/>
              <w:widowControl/>
              <w:numPr>
                <w:ilvl w:val="0"/>
                <w:numId w:val="1"/>
              </w:numPr>
              <w:ind w:firstLineChars="0"/>
              <w:rPr>
                <w:rFonts w:ascii="宋体" w:hAnsi="宋体" w:cs="宋体"/>
                <w:color w:val="000000"/>
                <w:szCs w:val="21"/>
              </w:rPr>
            </w:pPr>
            <w:r>
              <w:rPr>
                <w:rFonts w:hint="eastAsia" w:ascii="宋体" w:hAnsi="宋体" w:cs="宋体"/>
                <w:color w:val="000000"/>
                <w:szCs w:val="21"/>
              </w:rPr>
              <w:t>发展阶段：□研究构想  □研究计划书  □可行性研究报告  □实验室成果  □小试  □中试  □样品样机  □可生产  □可销售  □其他</w:t>
            </w:r>
          </w:p>
        </w:tc>
      </w:tr>
      <w:tr w14:paraId="526288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5" w:hRule="atLeast"/>
        </w:trPr>
        <w:tc>
          <w:tcPr>
            <w:tcW w:w="630" w:type="dxa"/>
            <w:vMerge w:val="continue"/>
            <w:vAlign w:val="center"/>
          </w:tcPr>
          <w:p w14:paraId="21983C4B">
            <w:pPr>
              <w:widowControl/>
              <w:jc w:val="center"/>
              <w:rPr>
                <w:rFonts w:ascii="宋体" w:hAnsi="宋体" w:cs="宋体"/>
                <w:kern w:val="0"/>
              </w:rPr>
            </w:pPr>
          </w:p>
        </w:tc>
        <w:tc>
          <w:tcPr>
            <w:tcW w:w="1215" w:type="dxa"/>
            <w:vAlign w:val="center"/>
          </w:tcPr>
          <w:p w14:paraId="776F174B">
            <w:pPr>
              <w:widowControl/>
              <w:jc w:val="center"/>
              <w:rPr>
                <w:rFonts w:ascii="宋体" w:hAnsi="宋体" w:cs="宋体"/>
                <w:kern w:val="0"/>
              </w:rPr>
            </w:pPr>
            <w:r>
              <w:rPr>
                <w:rFonts w:hint="eastAsia" w:ascii="宋体" w:hAnsi="宋体" w:cs="宋体"/>
                <w:kern w:val="0"/>
              </w:rPr>
              <w:t>需求紧急程度</w:t>
            </w:r>
          </w:p>
        </w:tc>
        <w:tc>
          <w:tcPr>
            <w:tcW w:w="7317" w:type="dxa"/>
            <w:gridSpan w:val="8"/>
          </w:tcPr>
          <w:p w14:paraId="386A0A6E">
            <w:pPr>
              <w:widowControl/>
              <w:rPr>
                <w:rFonts w:ascii="宋体" w:hAnsi="宋体" w:cs="宋体"/>
                <w:color w:val="000000"/>
              </w:rPr>
            </w:pPr>
            <w:r>
              <w:rPr>
                <w:rFonts w:hint="eastAsia" w:ascii="宋体" w:hAnsi="宋体" w:cs="宋体"/>
                <w:color w:val="000000"/>
              </w:rPr>
              <w:t>□一周以内  □一个月以内  □三个月以内  □六个月以内  □一年以内  □两年以内 □两年以上</w:t>
            </w:r>
          </w:p>
        </w:tc>
      </w:tr>
      <w:tr w14:paraId="06EC7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30" w:type="dxa"/>
            <w:vMerge w:val="continue"/>
            <w:vAlign w:val="center"/>
          </w:tcPr>
          <w:p w14:paraId="550D9C80">
            <w:pPr>
              <w:widowControl/>
              <w:jc w:val="center"/>
              <w:rPr>
                <w:rFonts w:ascii="宋体" w:hAnsi="宋体" w:cs="宋体"/>
                <w:kern w:val="0"/>
              </w:rPr>
            </w:pPr>
          </w:p>
        </w:tc>
        <w:tc>
          <w:tcPr>
            <w:tcW w:w="1215" w:type="dxa"/>
            <w:vAlign w:val="center"/>
          </w:tcPr>
          <w:p w14:paraId="0F57402A">
            <w:pPr>
              <w:widowControl/>
              <w:jc w:val="center"/>
              <w:rPr>
                <w:rFonts w:ascii="宋体" w:hAnsi="宋体" w:cs="宋体"/>
                <w:kern w:val="0"/>
              </w:rPr>
            </w:pPr>
            <w:r>
              <w:rPr>
                <w:rFonts w:hint="eastAsia" w:ascii="宋体" w:hAnsi="宋体" w:cs="宋体"/>
                <w:kern w:val="0"/>
              </w:rPr>
              <w:t>需求详情</w:t>
            </w:r>
          </w:p>
        </w:tc>
        <w:tc>
          <w:tcPr>
            <w:tcW w:w="7317" w:type="dxa"/>
            <w:gridSpan w:val="8"/>
          </w:tcPr>
          <w:p w14:paraId="502FD266">
            <w:pPr>
              <w:widowControl/>
              <w:jc w:val="left"/>
              <w:rPr>
                <w:rFonts w:cs="宋体" w:asciiTheme="majorEastAsia" w:hAnsiTheme="majorEastAsia" w:eastAsiaTheme="majorEastAsia"/>
                <w:kern w:val="0"/>
              </w:rPr>
            </w:pPr>
            <w:r>
              <w:rPr>
                <w:rFonts w:hint="eastAsia" w:cs="宋体" w:asciiTheme="majorEastAsia" w:hAnsiTheme="majorEastAsia" w:eastAsiaTheme="majorEastAsia"/>
                <w:kern w:val="0"/>
              </w:rPr>
              <w:t>1、</w:t>
            </w:r>
            <w:r>
              <w:rPr>
                <w:rFonts w:cs="宋体" w:asciiTheme="majorEastAsia" w:hAnsiTheme="majorEastAsia" w:eastAsiaTheme="majorEastAsia"/>
                <w:kern w:val="0"/>
              </w:rPr>
              <w:t>待解决的关键问题或关键技术指标定量描述</w:t>
            </w:r>
          </w:p>
          <w:p w14:paraId="5D91A61B">
            <w:pPr>
              <w:widowControl/>
              <w:jc w:val="left"/>
              <w:rPr>
                <w:rFonts w:cs="宋体" w:asciiTheme="majorEastAsia" w:hAnsiTheme="majorEastAsia" w:eastAsiaTheme="majorEastAsia"/>
                <w:kern w:val="0"/>
              </w:rPr>
            </w:pPr>
          </w:p>
          <w:p w14:paraId="1B1B3149">
            <w:pPr>
              <w:widowControl/>
              <w:jc w:val="left"/>
              <w:rPr>
                <w:rFonts w:cs="宋体" w:asciiTheme="majorEastAsia" w:hAnsiTheme="majorEastAsia" w:eastAsiaTheme="majorEastAsia"/>
                <w:kern w:val="0"/>
              </w:rPr>
            </w:pPr>
          </w:p>
          <w:p w14:paraId="5FE1F274">
            <w:pPr>
              <w:widowControl/>
              <w:jc w:val="left"/>
              <w:rPr>
                <w:rFonts w:cs="宋体" w:asciiTheme="majorEastAsia" w:hAnsiTheme="majorEastAsia" w:eastAsiaTheme="majorEastAsia"/>
                <w:kern w:val="0"/>
              </w:rPr>
            </w:pPr>
            <w:r>
              <w:rPr>
                <w:rFonts w:hint="eastAsia" w:cs="宋体" w:asciiTheme="majorEastAsia" w:hAnsiTheme="majorEastAsia" w:eastAsiaTheme="majorEastAsia"/>
                <w:kern w:val="0"/>
              </w:rPr>
              <w:t>2、</w:t>
            </w:r>
            <w:r>
              <w:rPr>
                <w:rFonts w:cs="宋体" w:asciiTheme="majorEastAsia" w:hAnsiTheme="majorEastAsia" w:eastAsiaTheme="majorEastAsia"/>
                <w:kern w:val="0"/>
              </w:rPr>
              <w:t>自身现有的技术水平及行业一流技术水平</w:t>
            </w:r>
            <w:r>
              <w:rPr>
                <w:rFonts w:hint="eastAsia" w:cs="宋体" w:asciiTheme="majorEastAsia" w:hAnsiTheme="majorEastAsia" w:eastAsiaTheme="majorEastAsia"/>
                <w:kern w:val="0"/>
              </w:rPr>
              <w:t>（该项目技术是否已有人研发？主要技术掌握于国内外哪些公司手中？是否已申请、获取专利？国内外是否有相关标准？……）</w:t>
            </w:r>
          </w:p>
          <w:p w14:paraId="67500D7B">
            <w:pPr>
              <w:widowControl/>
              <w:jc w:val="left"/>
              <w:rPr>
                <w:rFonts w:cs="宋体" w:asciiTheme="majorEastAsia" w:hAnsiTheme="majorEastAsia" w:eastAsiaTheme="majorEastAsia"/>
                <w:kern w:val="0"/>
              </w:rPr>
            </w:pPr>
          </w:p>
          <w:p w14:paraId="5EC7B91C">
            <w:pPr>
              <w:widowControl/>
              <w:jc w:val="left"/>
              <w:rPr>
                <w:rFonts w:cs="宋体" w:asciiTheme="majorEastAsia" w:hAnsiTheme="majorEastAsia" w:eastAsiaTheme="majorEastAsia"/>
                <w:kern w:val="0"/>
              </w:rPr>
            </w:pPr>
          </w:p>
          <w:p w14:paraId="2C2F5DA0">
            <w:pPr>
              <w:widowControl/>
              <w:jc w:val="left"/>
              <w:rPr>
                <w:rFonts w:cs="宋体" w:asciiTheme="majorEastAsia" w:hAnsiTheme="majorEastAsia" w:eastAsiaTheme="majorEastAsia"/>
                <w:kern w:val="0"/>
              </w:rPr>
            </w:pPr>
            <w:r>
              <w:rPr>
                <w:rFonts w:hint="eastAsia" w:cs="宋体" w:asciiTheme="majorEastAsia" w:hAnsiTheme="majorEastAsia" w:eastAsiaTheme="majorEastAsia"/>
                <w:kern w:val="0"/>
              </w:rPr>
              <w:t>3、</w:t>
            </w:r>
            <w:r>
              <w:rPr>
                <w:rFonts w:cs="宋体" w:asciiTheme="majorEastAsia" w:hAnsiTheme="majorEastAsia" w:eastAsiaTheme="majorEastAsia"/>
                <w:kern w:val="0"/>
              </w:rPr>
              <w:t>主要制约因素（讲清楚解决这个问题的难点所在以及讲清楚缺什么而导致这个问题不能靠自己来解决）</w:t>
            </w:r>
          </w:p>
          <w:p w14:paraId="3003F414">
            <w:pPr>
              <w:widowControl/>
              <w:jc w:val="left"/>
              <w:rPr>
                <w:rFonts w:cs="宋体" w:asciiTheme="majorEastAsia" w:hAnsiTheme="majorEastAsia" w:eastAsiaTheme="majorEastAsia"/>
                <w:kern w:val="0"/>
              </w:rPr>
            </w:pPr>
          </w:p>
          <w:p w14:paraId="15AE1713">
            <w:pPr>
              <w:widowControl/>
              <w:jc w:val="left"/>
              <w:rPr>
                <w:rFonts w:cs="宋体" w:asciiTheme="majorEastAsia" w:hAnsiTheme="majorEastAsia" w:eastAsiaTheme="majorEastAsia"/>
                <w:kern w:val="0"/>
              </w:rPr>
            </w:pPr>
          </w:p>
          <w:p w14:paraId="3789F29F">
            <w:pPr>
              <w:widowControl/>
              <w:jc w:val="left"/>
              <w:rPr>
                <w:rFonts w:cs="宋体" w:asciiTheme="majorEastAsia" w:hAnsiTheme="majorEastAsia" w:eastAsiaTheme="majorEastAsia"/>
                <w:kern w:val="0"/>
              </w:rPr>
            </w:pPr>
          </w:p>
          <w:p w14:paraId="1100FACC">
            <w:pPr>
              <w:widowControl/>
              <w:jc w:val="left"/>
              <w:rPr>
                <w:rFonts w:cs="宋体" w:asciiTheme="majorEastAsia" w:hAnsiTheme="majorEastAsia" w:eastAsiaTheme="majorEastAsia"/>
                <w:kern w:val="0"/>
              </w:rPr>
            </w:pPr>
            <w:r>
              <w:rPr>
                <w:rFonts w:hint="eastAsia" w:cs="宋体" w:asciiTheme="majorEastAsia" w:hAnsiTheme="majorEastAsia" w:eastAsiaTheme="majorEastAsia"/>
                <w:kern w:val="0"/>
              </w:rPr>
              <w:t>4、</w:t>
            </w:r>
            <w:r>
              <w:rPr>
                <w:rFonts w:cs="宋体" w:asciiTheme="majorEastAsia" w:hAnsiTheme="majorEastAsia" w:eastAsiaTheme="majorEastAsia"/>
                <w:kern w:val="0"/>
              </w:rPr>
              <w:t>需求得到满足后预期可产生的收益</w:t>
            </w:r>
          </w:p>
          <w:p w14:paraId="783D61D1">
            <w:pPr>
              <w:widowControl/>
              <w:jc w:val="left"/>
              <w:rPr>
                <w:rFonts w:cs="宋体" w:asciiTheme="majorEastAsia" w:hAnsiTheme="majorEastAsia" w:eastAsiaTheme="majorEastAsia"/>
                <w:kern w:val="0"/>
              </w:rPr>
            </w:pPr>
            <w:r>
              <w:rPr>
                <w:rFonts w:hint="eastAsia" w:cs="宋体" w:asciiTheme="majorEastAsia" w:hAnsiTheme="majorEastAsia" w:eastAsiaTheme="majorEastAsia"/>
                <w:kern w:val="0"/>
              </w:rPr>
              <w:t>□</w:t>
            </w:r>
            <w:r>
              <w:rPr>
                <w:rFonts w:cs="宋体" w:asciiTheme="majorEastAsia" w:hAnsiTheme="majorEastAsia" w:eastAsiaTheme="majorEastAsia"/>
                <w:kern w:val="0"/>
              </w:rPr>
              <w:t>小于50万</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50~100万</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100~200万</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200~500万</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500万~1000万</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1000万以上</w:t>
            </w:r>
          </w:p>
          <w:p w14:paraId="7AC4F9D2">
            <w:pPr>
              <w:widowControl/>
              <w:jc w:val="left"/>
              <w:rPr>
                <w:rFonts w:cs="宋体" w:asciiTheme="majorEastAsia" w:hAnsiTheme="majorEastAsia" w:eastAsiaTheme="majorEastAsia"/>
                <w:kern w:val="0"/>
              </w:rPr>
            </w:pPr>
          </w:p>
          <w:p w14:paraId="000D6BF3">
            <w:pPr>
              <w:widowControl/>
              <w:jc w:val="left"/>
              <w:rPr>
                <w:rFonts w:cs="宋体" w:asciiTheme="majorEastAsia" w:hAnsiTheme="majorEastAsia" w:eastAsiaTheme="majorEastAsia"/>
                <w:kern w:val="0"/>
              </w:rPr>
            </w:pPr>
            <w:r>
              <w:rPr>
                <w:rFonts w:hint="eastAsia" w:cs="宋体" w:asciiTheme="majorEastAsia" w:hAnsiTheme="majorEastAsia" w:eastAsiaTheme="majorEastAsia"/>
                <w:kern w:val="0"/>
              </w:rPr>
              <w:t>5、</w:t>
            </w:r>
            <w:r>
              <w:rPr>
                <w:rFonts w:cs="宋体" w:asciiTheme="majorEastAsia" w:hAnsiTheme="majorEastAsia" w:eastAsiaTheme="majorEastAsia"/>
                <w:kern w:val="0"/>
              </w:rPr>
              <w:t>对需求解答人或团队的从业经历和项目经历要求</w:t>
            </w:r>
          </w:p>
          <w:p w14:paraId="7E510CE7">
            <w:pPr>
              <w:widowControl/>
              <w:jc w:val="left"/>
              <w:rPr>
                <w:rFonts w:cs="宋体" w:asciiTheme="majorEastAsia" w:hAnsiTheme="majorEastAsia" w:eastAsiaTheme="majorEastAsia"/>
                <w:kern w:val="0"/>
              </w:rPr>
            </w:pPr>
          </w:p>
          <w:p w14:paraId="209A53B8">
            <w:pPr>
              <w:widowControl/>
              <w:jc w:val="left"/>
              <w:rPr>
                <w:rFonts w:cs="宋体" w:asciiTheme="majorEastAsia" w:hAnsiTheme="majorEastAsia" w:eastAsiaTheme="majorEastAsia"/>
                <w:kern w:val="0"/>
              </w:rPr>
            </w:pPr>
          </w:p>
          <w:p w14:paraId="1E63931D">
            <w:pPr>
              <w:widowControl/>
              <w:jc w:val="left"/>
              <w:rPr>
                <w:rFonts w:cs="宋体" w:asciiTheme="majorEastAsia" w:hAnsiTheme="majorEastAsia" w:eastAsiaTheme="majorEastAsia"/>
                <w:kern w:val="0"/>
              </w:rPr>
            </w:pPr>
            <w:r>
              <w:rPr>
                <w:rFonts w:hint="eastAsia" w:cs="宋体" w:asciiTheme="majorEastAsia" w:hAnsiTheme="majorEastAsia" w:eastAsiaTheme="majorEastAsia"/>
                <w:kern w:val="0"/>
              </w:rPr>
              <w:t>6、</w:t>
            </w:r>
            <w:r>
              <w:rPr>
                <w:rFonts w:cs="宋体" w:asciiTheme="majorEastAsia" w:hAnsiTheme="majorEastAsia" w:eastAsiaTheme="majorEastAsia"/>
                <w:kern w:val="0"/>
              </w:rPr>
              <w:t>愿意投入的资源</w:t>
            </w:r>
          </w:p>
          <w:p w14:paraId="6C0CED80">
            <w:pPr>
              <w:widowControl/>
              <w:jc w:val="left"/>
              <w:rPr>
                <w:rFonts w:cs="Arial" w:asciiTheme="majorEastAsia" w:hAnsiTheme="majorEastAsia" w:eastAsiaTheme="majorEastAsia"/>
                <w:kern w:val="0"/>
                <w:sz w:val="24"/>
                <w:szCs w:val="24"/>
              </w:rPr>
            </w:pPr>
            <w:r>
              <w:rPr>
                <w:rFonts w:hint="eastAsia" w:cs="宋体" w:asciiTheme="majorEastAsia" w:hAnsiTheme="majorEastAsia" w:eastAsiaTheme="majorEastAsia"/>
                <w:kern w:val="0"/>
              </w:rPr>
              <w:t>6.1</w:t>
            </w:r>
            <w:r>
              <w:rPr>
                <w:rFonts w:cs="宋体" w:asciiTheme="majorEastAsia" w:hAnsiTheme="majorEastAsia" w:eastAsiaTheme="majorEastAsia"/>
                <w:kern w:val="0"/>
              </w:rPr>
              <w:t>研究经费</w:t>
            </w:r>
          </w:p>
          <w:p w14:paraId="7002C5D7">
            <w:pPr>
              <w:widowControl/>
              <w:jc w:val="left"/>
              <w:rPr>
                <w:rFonts w:cs="宋体" w:asciiTheme="majorEastAsia" w:hAnsiTheme="majorEastAsia" w:eastAsiaTheme="majorEastAsia"/>
                <w:kern w:val="0"/>
              </w:rPr>
            </w:pPr>
            <w:r>
              <w:rPr>
                <w:rFonts w:hint="eastAsia" w:cs="宋体" w:asciiTheme="majorEastAsia" w:hAnsiTheme="majorEastAsia" w:eastAsiaTheme="majorEastAsia"/>
                <w:kern w:val="0"/>
              </w:rPr>
              <w:t>□</w:t>
            </w:r>
            <w:r>
              <w:rPr>
                <w:rFonts w:cs="宋体" w:asciiTheme="majorEastAsia" w:hAnsiTheme="majorEastAsia" w:eastAsiaTheme="majorEastAsia"/>
                <w:kern w:val="0"/>
              </w:rPr>
              <w:t>小于5万</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5~10万</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10~20万</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20~50万</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50万~100万</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100~200万</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200~500万</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500万以上</w:t>
            </w:r>
          </w:p>
          <w:p w14:paraId="00C9F3EA">
            <w:pPr>
              <w:widowControl/>
              <w:jc w:val="left"/>
              <w:rPr>
                <w:rFonts w:cs="宋体" w:asciiTheme="majorEastAsia" w:hAnsiTheme="majorEastAsia" w:eastAsiaTheme="majorEastAsia"/>
                <w:kern w:val="0"/>
              </w:rPr>
            </w:pPr>
            <w:r>
              <w:rPr>
                <w:rFonts w:hint="eastAsia" w:cs="宋体" w:asciiTheme="majorEastAsia" w:hAnsiTheme="majorEastAsia" w:eastAsiaTheme="majorEastAsia"/>
                <w:kern w:val="0"/>
              </w:rPr>
              <w:t>6.2</w:t>
            </w:r>
            <w:r>
              <w:rPr>
                <w:rFonts w:cs="宋体" w:asciiTheme="majorEastAsia" w:hAnsiTheme="majorEastAsia" w:eastAsiaTheme="majorEastAsia"/>
                <w:kern w:val="0"/>
              </w:rPr>
              <w:t>设备资源</w:t>
            </w:r>
          </w:p>
          <w:p w14:paraId="7F09BBA0">
            <w:pPr>
              <w:widowControl/>
              <w:jc w:val="left"/>
              <w:rPr>
                <w:rFonts w:cs="Arial" w:asciiTheme="minorEastAsia" w:hAnsiTheme="minorEastAsia" w:eastAsiaTheme="minorEastAsia"/>
                <w:kern w:val="0"/>
                <w:sz w:val="24"/>
                <w:szCs w:val="24"/>
              </w:rPr>
            </w:pPr>
            <w:r>
              <w:rPr>
                <w:rFonts w:hint="eastAsia" w:cs="宋体" w:asciiTheme="majorEastAsia" w:hAnsiTheme="majorEastAsia" w:eastAsiaTheme="majorEastAsia"/>
                <w:kern w:val="0"/>
              </w:rPr>
              <w:t>6.3</w:t>
            </w:r>
            <w:r>
              <w:rPr>
                <w:rFonts w:cs="宋体" w:asciiTheme="majorEastAsia" w:hAnsiTheme="majorEastAsia" w:eastAsiaTheme="majorEastAsia"/>
                <w:kern w:val="0"/>
              </w:rPr>
              <w:t>其他资源（请详细说明）</w:t>
            </w:r>
          </w:p>
          <w:p w14:paraId="44FF2E9C">
            <w:pPr>
              <w:widowControl/>
              <w:jc w:val="left"/>
              <w:rPr>
                <w:rFonts w:ascii="Arial" w:hAnsi="Arial" w:cs="Arial"/>
                <w:kern w:val="0"/>
                <w:sz w:val="24"/>
                <w:szCs w:val="24"/>
              </w:rPr>
            </w:pPr>
          </w:p>
          <w:p w14:paraId="35C5D6CF">
            <w:pPr>
              <w:widowControl/>
              <w:jc w:val="left"/>
              <w:rPr>
                <w:rFonts w:cs="宋体" w:asciiTheme="majorEastAsia" w:hAnsiTheme="majorEastAsia" w:eastAsiaTheme="majorEastAsia"/>
                <w:kern w:val="0"/>
              </w:rPr>
            </w:pPr>
            <w:r>
              <w:rPr>
                <w:rFonts w:hint="eastAsia" w:cs="宋体" w:asciiTheme="majorEastAsia" w:hAnsiTheme="majorEastAsia" w:eastAsiaTheme="majorEastAsia"/>
                <w:kern w:val="0"/>
              </w:rPr>
              <w:t>7、</w:t>
            </w:r>
            <w:r>
              <w:rPr>
                <w:rFonts w:cs="宋体" w:asciiTheme="majorEastAsia" w:hAnsiTheme="majorEastAsia" w:eastAsiaTheme="majorEastAsia"/>
                <w:kern w:val="0"/>
              </w:rPr>
              <w:t>需求解决方式</w:t>
            </w:r>
          </w:p>
          <w:p w14:paraId="347DB8FD">
            <w:pPr>
              <w:widowControl/>
              <w:jc w:val="left"/>
              <w:rPr>
                <w:rFonts w:cs="宋体" w:asciiTheme="majorEastAsia" w:hAnsiTheme="majorEastAsia" w:eastAsiaTheme="majorEastAsia"/>
                <w:kern w:val="0"/>
              </w:rPr>
            </w:pPr>
            <w:r>
              <w:rPr>
                <w:rFonts w:hint="eastAsia" w:cs="宋体" w:asciiTheme="majorEastAsia" w:hAnsiTheme="majorEastAsia" w:eastAsiaTheme="majorEastAsia"/>
                <w:kern w:val="0"/>
              </w:rPr>
              <w:t>□</w:t>
            </w:r>
            <w:r>
              <w:rPr>
                <w:rFonts w:cs="宋体" w:asciiTheme="majorEastAsia" w:hAnsiTheme="majorEastAsia" w:eastAsiaTheme="majorEastAsia"/>
                <w:kern w:val="0"/>
              </w:rPr>
              <w:t>购买一定年限的技术许可</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购买一定年限的独家技术许可</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购买专家服务</w:t>
            </w:r>
            <w:r>
              <w:rPr>
                <w:rFonts w:hint="eastAsia" w:cs="宋体" w:asciiTheme="majorEastAsia" w:hAnsiTheme="majorEastAsia" w:eastAsiaTheme="majorEastAsia"/>
                <w:kern w:val="0"/>
              </w:rPr>
              <w:t xml:space="preserve">  □</w:t>
            </w:r>
            <w:r>
              <w:rPr>
                <w:rFonts w:cs="宋体" w:asciiTheme="majorEastAsia" w:hAnsiTheme="majorEastAsia" w:eastAsiaTheme="majorEastAsia"/>
                <w:kern w:val="0"/>
              </w:rPr>
              <w:t>聘请长期技术顾问</w:t>
            </w:r>
            <w:r>
              <w:rPr>
                <w:rFonts w:hint="eastAsia" w:cs="宋体" w:asciiTheme="majorEastAsia" w:hAnsiTheme="majorEastAsia" w:eastAsiaTheme="majorEastAsia"/>
                <w:kern w:val="0"/>
              </w:rPr>
              <w:t xml:space="preserve">  □联合开发  □委托研发 </w:t>
            </w:r>
            <w:r>
              <w:rPr>
                <w:rFonts w:hint="eastAsia" w:ascii="宋体" w:hAnsi="宋体" w:cs="宋体"/>
                <w:color w:val="000000"/>
              </w:rPr>
              <w:t xml:space="preserve"> □共建新研发、生产实体</w:t>
            </w:r>
          </w:p>
          <w:p w14:paraId="0A440CE9">
            <w:pPr>
              <w:widowControl/>
              <w:jc w:val="left"/>
              <w:rPr>
                <w:rFonts w:cs="Arial" w:asciiTheme="majorEastAsia" w:hAnsiTheme="majorEastAsia" w:eastAsiaTheme="majorEastAsia"/>
                <w:kern w:val="0"/>
                <w:sz w:val="24"/>
                <w:szCs w:val="24"/>
              </w:rPr>
            </w:pPr>
          </w:p>
          <w:p w14:paraId="0176E853">
            <w:pPr>
              <w:widowControl/>
              <w:jc w:val="left"/>
              <w:rPr>
                <w:rFonts w:cs="宋体" w:asciiTheme="majorEastAsia" w:hAnsiTheme="majorEastAsia" w:eastAsiaTheme="majorEastAsia"/>
                <w:kern w:val="0"/>
              </w:rPr>
            </w:pPr>
            <w:r>
              <w:rPr>
                <w:rFonts w:hint="eastAsia" w:cs="宋体" w:asciiTheme="majorEastAsia" w:hAnsiTheme="majorEastAsia" w:eastAsiaTheme="majorEastAsia"/>
                <w:kern w:val="0"/>
              </w:rPr>
              <w:t>8、</w:t>
            </w:r>
            <w:r>
              <w:rPr>
                <w:rFonts w:cs="宋体" w:asciiTheme="majorEastAsia" w:hAnsiTheme="majorEastAsia" w:eastAsiaTheme="majorEastAsia"/>
                <w:kern w:val="0"/>
              </w:rPr>
              <w:t>还需要哪些关联服务需求</w:t>
            </w:r>
          </w:p>
          <w:p w14:paraId="3952BFFE">
            <w:pPr>
              <w:pStyle w:val="11"/>
              <w:ind w:left="420" w:hanging="420" w:hangingChars="200"/>
              <w:rPr>
                <w:rFonts w:ascii="宋体" w:hAnsi="宋体" w:cs="宋体"/>
                <w:szCs w:val="21"/>
              </w:rPr>
            </w:pPr>
            <w:r>
              <w:rPr>
                <w:rFonts w:hint="eastAsia" w:ascii="宋体" w:hAnsi="宋体" w:cs="宋体"/>
                <w:szCs w:val="21"/>
              </w:rPr>
              <w:t>□技术转移 □研发费用加计扣除 □知识产权 □科技金融 □检验检测</w:t>
            </w:r>
          </w:p>
          <w:p w14:paraId="24B15732">
            <w:pPr>
              <w:pStyle w:val="11"/>
              <w:ind w:left="420" w:hanging="420" w:hangingChars="200"/>
              <w:rPr>
                <w:rFonts w:ascii="宋体" w:hAnsi="宋体" w:cs="宋体"/>
                <w:szCs w:val="21"/>
              </w:rPr>
            </w:pPr>
            <w:r>
              <w:rPr>
                <w:rFonts w:hint="eastAsia" w:ascii="宋体" w:hAnsi="宋体" w:cs="宋体"/>
                <w:szCs w:val="21"/>
              </w:rPr>
              <w:t>□质量体系 □行业政策 □科技政策 □招标采购 □产品/服务市场占有</w:t>
            </w:r>
          </w:p>
          <w:p w14:paraId="40A9DC80">
            <w:pPr>
              <w:pStyle w:val="11"/>
              <w:ind w:left="420" w:hanging="420" w:hangingChars="200"/>
              <w:rPr>
                <w:rFonts w:ascii="宋体" w:hAnsi="宋体" w:cs="宋体"/>
                <w:szCs w:val="21"/>
              </w:rPr>
            </w:pPr>
            <w:r>
              <w:rPr>
                <w:rFonts w:hint="eastAsia" w:ascii="宋体" w:hAnsi="宋体" w:cs="宋体"/>
                <w:szCs w:val="21"/>
              </w:rPr>
              <w:t xml:space="preserve">率分析 □市场前景分析 □企业发展战略咨询         </w:t>
            </w:r>
          </w:p>
        </w:tc>
      </w:tr>
      <w:tr w14:paraId="731BF3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40" w:hRule="atLeast"/>
        </w:trPr>
        <w:tc>
          <w:tcPr>
            <w:tcW w:w="630" w:type="dxa"/>
            <w:vAlign w:val="center"/>
          </w:tcPr>
          <w:p w14:paraId="000AB50D">
            <w:pPr>
              <w:widowControl/>
              <w:jc w:val="center"/>
              <w:rPr>
                <w:rFonts w:ascii="宋体" w:hAnsi="宋体" w:cs="宋体"/>
                <w:kern w:val="0"/>
              </w:rPr>
            </w:pPr>
            <w:r>
              <w:rPr>
                <w:rFonts w:hint="eastAsia" w:ascii="宋体" w:hAnsi="宋体" w:cs="宋体"/>
                <w:kern w:val="0"/>
              </w:rPr>
              <w:t>合作情况说明</w:t>
            </w:r>
          </w:p>
        </w:tc>
        <w:tc>
          <w:tcPr>
            <w:tcW w:w="1215" w:type="dxa"/>
            <w:vAlign w:val="center"/>
          </w:tcPr>
          <w:p w14:paraId="32454620">
            <w:pPr>
              <w:jc w:val="center"/>
              <w:rPr>
                <w:rFonts w:hint="eastAsia" w:ascii="宋体" w:hAnsi="宋体"/>
                <w:color w:val="000000"/>
                <w:lang w:eastAsia="zh-CN"/>
              </w:rPr>
            </w:pPr>
            <w:r>
              <w:rPr>
                <w:rFonts w:hint="eastAsia" w:ascii="宋体" w:hAnsi="宋体"/>
                <w:color w:val="000000"/>
              </w:rPr>
              <w:t>意向合作</w:t>
            </w:r>
            <w:r>
              <w:rPr>
                <w:rFonts w:hint="eastAsia" w:ascii="宋体" w:hAnsi="宋体"/>
                <w:color w:val="000000"/>
                <w:lang w:eastAsia="zh-CN"/>
              </w:rPr>
              <w:t>院系或</w:t>
            </w:r>
          </w:p>
          <w:p w14:paraId="57CC47D1">
            <w:pPr>
              <w:jc w:val="center"/>
              <w:rPr>
                <w:rFonts w:hint="eastAsia" w:ascii="宋体" w:hAnsi="宋体" w:eastAsia="宋体"/>
                <w:color w:val="000000"/>
                <w:lang w:eastAsia="zh-CN"/>
              </w:rPr>
            </w:pPr>
            <w:r>
              <w:rPr>
                <w:rFonts w:hint="eastAsia" w:ascii="宋体" w:hAnsi="宋体"/>
                <w:color w:val="000000"/>
                <w:lang w:eastAsia="zh-CN"/>
              </w:rPr>
              <w:t>专业</w:t>
            </w:r>
          </w:p>
        </w:tc>
        <w:tc>
          <w:tcPr>
            <w:tcW w:w="7317" w:type="dxa"/>
            <w:gridSpan w:val="8"/>
            <w:vAlign w:val="center"/>
          </w:tcPr>
          <w:p w14:paraId="0AAF8353">
            <w:pPr>
              <w:rPr>
                <w:rFonts w:ascii="宋体" w:hAnsi="宋体"/>
                <w:color w:val="000000"/>
              </w:rPr>
            </w:pPr>
          </w:p>
        </w:tc>
      </w:tr>
    </w:tbl>
    <w:p w14:paraId="4D725311">
      <w:pPr>
        <w:rPr>
          <w:rFonts w:ascii="黑体" w:hAnsi="黑体" w:eastAsia="黑体"/>
          <w:color w:val="000000"/>
          <w:sz w:val="28"/>
          <w:szCs w:val="28"/>
        </w:rPr>
      </w:pPr>
    </w:p>
    <w:sectPr>
      <w:pgSz w:w="11906" w:h="16838"/>
      <w:pgMar w:top="2098" w:right="1474" w:bottom="1984" w:left="1587" w:header="851" w:footer="992" w:gutter="0"/>
      <w:cols w:space="425"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康简标题宋">
    <w:altName w:val="宋体"/>
    <w:panose1 w:val="0201060900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20B0504020202020204"/>
    <w:charset w:val="00"/>
    <w:family w:val="swiss"/>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046B5E"/>
    <w:multiLevelType w:val="multilevel"/>
    <w:tmpl w:val="3A046B5E"/>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oNotHyphenateCaps/>
  <w:evenAndOddHeaders w:val="1"/>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E0E13"/>
    <w:rsid w:val="00011515"/>
    <w:rsid w:val="00031918"/>
    <w:rsid w:val="000434CA"/>
    <w:rsid w:val="00094D5C"/>
    <w:rsid w:val="00096BA2"/>
    <w:rsid w:val="000A3D81"/>
    <w:rsid w:val="000B3020"/>
    <w:rsid w:val="000B5FA5"/>
    <w:rsid w:val="000C6166"/>
    <w:rsid w:val="000D3EF8"/>
    <w:rsid w:val="000D5777"/>
    <w:rsid w:val="000E2184"/>
    <w:rsid w:val="000E2237"/>
    <w:rsid w:val="000F3A72"/>
    <w:rsid w:val="001136A1"/>
    <w:rsid w:val="001240B0"/>
    <w:rsid w:val="0012743E"/>
    <w:rsid w:val="00153313"/>
    <w:rsid w:val="00182FA2"/>
    <w:rsid w:val="00191A83"/>
    <w:rsid w:val="001C507F"/>
    <w:rsid w:val="001F27BA"/>
    <w:rsid w:val="001F3040"/>
    <w:rsid w:val="001F311F"/>
    <w:rsid w:val="00201F4C"/>
    <w:rsid w:val="002110EF"/>
    <w:rsid w:val="00263B23"/>
    <w:rsid w:val="00271638"/>
    <w:rsid w:val="00272DBD"/>
    <w:rsid w:val="0028284D"/>
    <w:rsid w:val="00292E06"/>
    <w:rsid w:val="0029410E"/>
    <w:rsid w:val="00295765"/>
    <w:rsid w:val="00295C6F"/>
    <w:rsid w:val="002B3C72"/>
    <w:rsid w:val="002B7B7E"/>
    <w:rsid w:val="002C0903"/>
    <w:rsid w:val="002C0E0D"/>
    <w:rsid w:val="002C76E3"/>
    <w:rsid w:val="002E6173"/>
    <w:rsid w:val="002F5AD6"/>
    <w:rsid w:val="002F73CA"/>
    <w:rsid w:val="00302695"/>
    <w:rsid w:val="00307193"/>
    <w:rsid w:val="00344FDF"/>
    <w:rsid w:val="00346524"/>
    <w:rsid w:val="00357E06"/>
    <w:rsid w:val="003618E1"/>
    <w:rsid w:val="00370717"/>
    <w:rsid w:val="00376262"/>
    <w:rsid w:val="00380C2D"/>
    <w:rsid w:val="00382A9E"/>
    <w:rsid w:val="00396FF9"/>
    <w:rsid w:val="003C19F0"/>
    <w:rsid w:val="003C78DC"/>
    <w:rsid w:val="003D777A"/>
    <w:rsid w:val="003F40E5"/>
    <w:rsid w:val="00414361"/>
    <w:rsid w:val="00420B46"/>
    <w:rsid w:val="0044698C"/>
    <w:rsid w:val="00455B97"/>
    <w:rsid w:val="0046348E"/>
    <w:rsid w:val="00473722"/>
    <w:rsid w:val="004755FF"/>
    <w:rsid w:val="0048297E"/>
    <w:rsid w:val="004B5A2D"/>
    <w:rsid w:val="004C09FE"/>
    <w:rsid w:val="004C7036"/>
    <w:rsid w:val="004F2A3B"/>
    <w:rsid w:val="004F70CB"/>
    <w:rsid w:val="00521051"/>
    <w:rsid w:val="00525C37"/>
    <w:rsid w:val="005276BB"/>
    <w:rsid w:val="0053650E"/>
    <w:rsid w:val="00537C46"/>
    <w:rsid w:val="005620B7"/>
    <w:rsid w:val="005634A5"/>
    <w:rsid w:val="00564552"/>
    <w:rsid w:val="00581DD0"/>
    <w:rsid w:val="00594815"/>
    <w:rsid w:val="005A0AA9"/>
    <w:rsid w:val="005C0A3D"/>
    <w:rsid w:val="00626512"/>
    <w:rsid w:val="00640E0F"/>
    <w:rsid w:val="00645A8B"/>
    <w:rsid w:val="006566DF"/>
    <w:rsid w:val="00656C98"/>
    <w:rsid w:val="00686230"/>
    <w:rsid w:val="006915F4"/>
    <w:rsid w:val="006A3FE0"/>
    <w:rsid w:val="006D4AC4"/>
    <w:rsid w:val="006E127F"/>
    <w:rsid w:val="006F2315"/>
    <w:rsid w:val="007022AA"/>
    <w:rsid w:val="0074585E"/>
    <w:rsid w:val="00753F1A"/>
    <w:rsid w:val="007611E4"/>
    <w:rsid w:val="0079571D"/>
    <w:rsid w:val="007A6F95"/>
    <w:rsid w:val="007B4EC9"/>
    <w:rsid w:val="007D3EDE"/>
    <w:rsid w:val="00876497"/>
    <w:rsid w:val="00886194"/>
    <w:rsid w:val="00887F52"/>
    <w:rsid w:val="00893B71"/>
    <w:rsid w:val="008C4312"/>
    <w:rsid w:val="008C4D30"/>
    <w:rsid w:val="008E5B3C"/>
    <w:rsid w:val="008F7145"/>
    <w:rsid w:val="009021E5"/>
    <w:rsid w:val="00915DBE"/>
    <w:rsid w:val="009369CB"/>
    <w:rsid w:val="009625AF"/>
    <w:rsid w:val="009822E2"/>
    <w:rsid w:val="00984793"/>
    <w:rsid w:val="00985D62"/>
    <w:rsid w:val="009B55F4"/>
    <w:rsid w:val="009C11C2"/>
    <w:rsid w:val="009D019B"/>
    <w:rsid w:val="009E54EC"/>
    <w:rsid w:val="009F13F3"/>
    <w:rsid w:val="009F7D41"/>
    <w:rsid w:val="00A21502"/>
    <w:rsid w:val="00A545C2"/>
    <w:rsid w:val="00A67757"/>
    <w:rsid w:val="00A73104"/>
    <w:rsid w:val="00A74C03"/>
    <w:rsid w:val="00A80AB7"/>
    <w:rsid w:val="00AA2CA6"/>
    <w:rsid w:val="00AA44A4"/>
    <w:rsid w:val="00AD0FA4"/>
    <w:rsid w:val="00AF7049"/>
    <w:rsid w:val="00B04188"/>
    <w:rsid w:val="00B104EB"/>
    <w:rsid w:val="00B12EE4"/>
    <w:rsid w:val="00B16663"/>
    <w:rsid w:val="00B44E22"/>
    <w:rsid w:val="00B70EE4"/>
    <w:rsid w:val="00B76602"/>
    <w:rsid w:val="00BB2969"/>
    <w:rsid w:val="00BD2FCE"/>
    <w:rsid w:val="00BD5FFA"/>
    <w:rsid w:val="00BE0E13"/>
    <w:rsid w:val="00BF118A"/>
    <w:rsid w:val="00BF53B2"/>
    <w:rsid w:val="00C005DA"/>
    <w:rsid w:val="00C07473"/>
    <w:rsid w:val="00C40C6F"/>
    <w:rsid w:val="00C40D05"/>
    <w:rsid w:val="00C4791D"/>
    <w:rsid w:val="00C574F3"/>
    <w:rsid w:val="00C662A6"/>
    <w:rsid w:val="00C66DF4"/>
    <w:rsid w:val="00C707E8"/>
    <w:rsid w:val="00C73B72"/>
    <w:rsid w:val="00C74C50"/>
    <w:rsid w:val="00C90F5E"/>
    <w:rsid w:val="00C93B0A"/>
    <w:rsid w:val="00CC397B"/>
    <w:rsid w:val="00CD4CB4"/>
    <w:rsid w:val="00CD590D"/>
    <w:rsid w:val="00D02F37"/>
    <w:rsid w:val="00D11595"/>
    <w:rsid w:val="00D20CDE"/>
    <w:rsid w:val="00D45900"/>
    <w:rsid w:val="00D76B09"/>
    <w:rsid w:val="00D87215"/>
    <w:rsid w:val="00D92E2B"/>
    <w:rsid w:val="00D97DC5"/>
    <w:rsid w:val="00DA546A"/>
    <w:rsid w:val="00DA68F0"/>
    <w:rsid w:val="00DB714C"/>
    <w:rsid w:val="00DC1B7E"/>
    <w:rsid w:val="00DC692C"/>
    <w:rsid w:val="00DF1782"/>
    <w:rsid w:val="00E15839"/>
    <w:rsid w:val="00E30633"/>
    <w:rsid w:val="00E553F4"/>
    <w:rsid w:val="00E731CF"/>
    <w:rsid w:val="00E748A4"/>
    <w:rsid w:val="00E90057"/>
    <w:rsid w:val="00ED64B3"/>
    <w:rsid w:val="00F00354"/>
    <w:rsid w:val="00F27233"/>
    <w:rsid w:val="00F27C2C"/>
    <w:rsid w:val="00F44009"/>
    <w:rsid w:val="00F65CB0"/>
    <w:rsid w:val="00F6730E"/>
    <w:rsid w:val="00F7086A"/>
    <w:rsid w:val="00F77100"/>
    <w:rsid w:val="00FB04D9"/>
    <w:rsid w:val="00FD40D6"/>
    <w:rsid w:val="00FD5C98"/>
    <w:rsid w:val="00FE0522"/>
    <w:rsid w:val="00FE1B4B"/>
    <w:rsid w:val="7C314712"/>
    <w:rsid w:val="7FC627B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iPriority w:val="99"/>
    <w:pPr>
      <w:tabs>
        <w:tab w:val="center" w:pos="4153"/>
        <w:tab w:val="right" w:pos="8306"/>
      </w:tabs>
      <w:snapToGrid w:val="0"/>
      <w:jc w:val="left"/>
    </w:pPr>
    <w:rPr>
      <w:kern w:val="0"/>
      <w:sz w:val="18"/>
      <w:szCs w:val="18"/>
    </w:rPr>
  </w:style>
  <w:style w:type="paragraph" w:styleId="3">
    <w:name w:val="header"/>
    <w:basedOn w:val="1"/>
    <w:link w:val="9"/>
    <w:semiHidden/>
    <w:uiPriority w:val="99"/>
    <w:pPr>
      <w:pBdr>
        <w:bottom w:val="single" w:color="auto" w:sz="6" w:space="1"/>
      </w:pBdr>
      <w:tabs>
        <w:tab w:val="center" w:pos="4153"/>
        <w:tab w:val="right" w:pos="8306"/>
      </w:tabs>
      <w:snapToGrid w:val="0"/>
      <w:jc w:val="center"/>
    </w:pPr>
    <w:rPr>
      <w:kern w:val="0"/>
      <w:sz w:val="18"/>
      <w:szCs w:val="18"/>
    </w:rPr>
  </w:style>
  <w:style w:type="table" w:styleId="5">
    <w:name w:val="Table Grid"/>
    <w:basedOn w:val="4"/>
    <w:locked/>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7">
    <w:name w:val="page number"/>
    <w:basedOn w:val="6"/>
    <w:qFormat/>
    <w:uiPriority w:val="99"/>
  </w:style>
  <w:style w:type="character" w:styleId="8">
    <w:name w:val="Hyperlink"/>
    <w:basedOn w:val="6"/>
    <w:uiPriority w:val="99"/>
    <w:rPr>
      <w:color w:val="0000FF"/>
      <w:u w:val="single"/>
    </w:rPr>
  </w:style>
  <w:style w:type="character" w:customStyle="1" w:styleId="9">
    <w:name w:val="页眉 Char"/>
    <w:basedOn w:val="6"/>
    <w:link w:val="3"/>
    <w:semiHidden/>
    <w:qFormat/>
    <w:locked/>
    <w:uiPriority w:val="99"/>
    <w:rPr>
      <w:rFonts w:ascii="Times New Roman" w:hAnsi="Times New Roman" w:eastAsia="宋体" w:cs="Times New Roman"/>
      <w:sz w:val="18"/>
      <w:szCs w:val="18"/>
    </w:rPr>
  </w:style>
  <w:style w:type="character" w:customStyle="1" w:styleId="10">
    <w:name w:val="页脚 Char"/>
    <w:basedOn w:val="6"/>
    <w:link w:val="2"/>
    <w:qFormat/>
    <w:locked/>
    <w:uiPriority w:val="99"/>
    <w:rPr>
      <w:rFonts w:ascii="Times New Roman" w:hAnsi="Times New Roman" w:eastAsia="宋体" w:cs="Times New Roman"/>
      <w:sz w:val="18"/>
      <w:szCs w:val="18"/>
    </w:rPr>
  </w:style>
  <w:style w:type="paragraph" w:styleId="11">
    <w:name w:val="List Paragraph"/>
    <w:basedOn w:val="1"/>
    <w:qFormat/>
    <w:uiPriority w:val="0"/>
    <w:pPr>
      <w:ind w:firstLine="420" w:firstLineChars="200"/>
    </w:pPr>
    <w:rPr>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Company</Company>
  <Pages>2</Pages>
  <Words>761</Words>
  <Characters>823</Characters>
  <Lines>7</Lines>
  <Paragraphs>2</Paragraphs>
  <TotalTime>1</TotalTime>
  <ScaleCrop>false</ScaleCrop>
  <LinksUpToDate>false</LinksUpToDate>
  <CharactersWithSpaces>925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2015-02-04T01:01:00Z</dcterms:created>
  <dc:creator>洪伟坚</dc:creator>
  <cp:lastModifiedBy>韶关老刘</cp:lastModifiedBy>
  <cp:lastPrinted>2017-07-26T02:44:00Z</cp:lastPrinted>
  <dcterms:modified xsi:type="dcterms:W3CDTF">2025-10-20T05:20:06Z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eyJoZGlkIjoiYTVmMGY2N2Y4YzMxMDZiYjA1MDA0MDhjMmU1OTFkMjYiLCJ1c2VySWQiOiIxMjQ1NzAzMjUxIn0=</vt:lpwstr>
  </property>
  <property fmtid="{D5CDD505-2E9C-101B-9397-08002B2CF9AE}" pid="3" name="KSOProductBuildVer">
    <vt:lpwstr>2052-12.1.0.23125</vt:lpwstr>
  </property>
  <property fmtid="{D5CDD505-2E9C-101B-9397-08002B2CF9AE}" pid="4" name="ICV">
    <vt:lpwstr>BA9B8CAADADB4DA0AA69F4EA93AE757D_12</vt:lpwstr>
  </property>
</Properties>
</file>