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val="en-US" w:eastAsia="zh-CN"/>
        </w:rPr>
        <w:t>附件：</w:t>
      </w:r>
      <w:bookmarkStart w:id="0" w:name="_GoBack"/>
      <w:bookmarkEnd w:id="0"/>
    </w:p>
    <w:p>
      <w:pPr>
        <w:jc w:val="center"/>
        <w:rPr>
          <w:rFonts w:hint="default" w:ascii="方正大标宋_GBK" w:hAnsi="方正大标宋_GBK" w:eastAsia="方正大标宋_GBK" w:cs="方正大标宋_GBK"/>
          <w:sz w:val="44"/>
          <w:szCs w:val="44"/>
          <w:lang w:val="en-US"/>
        </w:rPr>
      </w:pPr>
      <w:r>
        <w:rPr>
          <w:rFonts w:hint="eastAsia" w:ascii="方正大标宋_GBK" w:hAnsi="方正大标宋_GBK" w:eastAsia="方正大标宋_GBK" w:cs="方正大标宋_GBK"/>
          <w:color w:val="auto"/>
          <w:spacing w:val="0"/>
          <w:sz w:val="44"/>
          <w:szCs w:val="44"/>
          <w:highlight w:val="none"/>
          <w:lang w:val="en-US" w:eastAsia="zh-CN"/>
        </w:rPr>
        <w:t>韶关市（浈江区、武江区）征收农用地区片综合地价(征询意见稿)</w:t>
      </w:r>
    </w:p>
    <w:tbl>
      <w:tblPr>
        <w:tblStyle w:val="15"/>
        <w:tblW w:w="535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56"/>
        <w:gridCol w:w="696"/>
        <w:gridCol w:w="696"/>
        <w:gridCol w:w="696"/>
        <w:gridCol w:w="936"/>
        <w:gridCol w:w="936"/>
        <w:gridCol w:w="816"/>
        <w:gridCol w:w="936"/>
        <w:gridCol w:w="936"/>
        <w:gridCol w:w="816"/>
        <w:gridCol w:w="936"/>
        <w:gridCol w:w="936"/>
        <w:gridCol w:w="696"/>
        <w:gridCol w:w="816"/>
        <w:gridCol w:w="816"/>
        <w:gridCol w:w="853"/>
        <w:gridCol w:w="1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区域名称</w:t>
            </w:r>
          </w:p>
        </w:tc>
        <w:tc>
          <w:tcPr>
            <w:tcW w:w="1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区片编号</w:t>
            </w:r>
          </w:p>
        </w:tc>
        <w:tc>
          <w:tcPr>
            <w:tcW w:w="4118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区片综合地价（万元/亩）</w:t>
            </w:r>
          </w:p>
        </w:tc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区片范围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一般农用地、坑塘水面、建设用地</w:t>
            </w:r>
          </w:p>
        </w:tc>
        <w:tc>
          <w:tcPr>
            <w:tcW w:w="884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林地、草地</w:t>
            </w:r>
          </w:p>
        </w:tc>
        <w:tc>
          <w:tcPr>
            <w:tcW w:w="884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其他农用地（农村道路、沟渠、设施农用地、田坎）</w:t>
            </w:r>
          </w:p>
        </w:tc>
        <w:tc>
          <w:tcPr>
            <w:tcW w:w="84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园地</w:t>
            </w:r>
          </w:p>
        </w:tc>
        <w:tc>
          <w:tcPr>
            <w:tcW w:w="816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未利用地</w:t>
            </w:r>
          </w:p>
        </w:tc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土地补偿费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安置补助费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土地补偿费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安置补助费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土地补偿费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安置补助费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土地补偿费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安置补助费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土地补偿费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安置补助费</w:t>
            </w:r>
          </w:p>
        </w:tc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浈江区、武江区</w:t>
            </w:r>
          </w:p>
        </w:tc>
        <w:tc>
          <w:tcPr>
            <w:tcW w:w="1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6.47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3.23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3.24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2.9115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1.4535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1.458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2.9115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1.4535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1.458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4.8525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2.4225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2.43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2.588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1.292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1.296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乐园镇、西河镇、西联镇、十里亭镇、新韶镇、龙归镇、犁市镇、重阳镇、江湾镇。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补充说明：本次重新公布的韶关市（浈江区、武江区）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征收农用地区片综合地价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与现行征收农用地区片综合地价一致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。即：区片综合地价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、区片划分、地类调节系数、土地补偿费和安置补助费比例均保持不变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tabs>
        <w:tab w:val="clear" w:pos="4153"/>
      </w:tabs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1"/>
      </w:pBdr>
      <w:tabs>
        <w:tab w:val="left" w:pos="3060"/>
      </w:tabs>
      <w:jc w:val="right"/>
      <w:rPr>
        <w:rFonts w:hint="default" w:eastAsia="宋体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3AB35D"/>
    <w:multiLevelType w:val="multilevel"/>
    <w:tmpl w:val="303AB35D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420"/>
        </w:tabs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none"/>
      <w:pStyle w:val="3"/>
      <w:lvlText w:val="3.1"/>
      <w:lvlJc w:val="left"/>
      <w:pPr>
        <w:tabs>
          <w:tab w:val="left" w:pos="420"/>
        </w:tabs>
        <w:ind w:left="575" w:hanging="575"/>
      </w:pPr>
      <w:rPr>
        <w:rFonts w:hint="eastAsia" w:ascii="宋体" w:hAnsi="宋体" w:eastAsia="宋体" w:cs="宋体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1678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03A02"/>
    <w:rsid w:val="05F2584F"/>
    <w:rsid w:val="0D22141A"/>
    <w:rsid w:val="116C3983"/>
    <w:rsid w:val="1651252C"/>
    <w:rsid w:val="1DE32918"/>
    <w:rsid w:val="237D5147"/>
    <w:rsid w:val="2A444B66"/>
    <w:rsid w:val="2B75075B"/>
    <w:rsid w:val="2CA64350"/>
    <w:rsid w:val="2F20001F"/>
    <w:rsid w:val="30C46B9C"/>
    <w:rsid w:val="35CE0055"/>
    <w:rsid w:val="41602ED0"/>
    <w:rsid w:val="475F0927"/>
    <w:rsid w:val="4A8E6560"/>
    <w:rsid w:val="4D403A02"/>
    <w:rsid w:val="4DBA3214"/>
    <w:rsid w:val="574B30C6"/>
    <w:rsid w:val="5CE0146E"/>
    <w:rsid w:val="5E7B6C91"/>
    <w:rsid w:val="66E128D8"/>
    <w:rsid w:val="67934C4B"/>
    <w:rsid w:val="694036BC"/>
    <w:rsid w:val="69A3595F"/>
    <w:rsid w:val="6C0E2555"/>
    <w:rsid w:val="6E711D3F"/>
    <w:rsid w:val="6EDA396D"/>
    <w:rsid w:val="717228F5"/>
    <w:rsid w:val="74D16536"/>
    <w:rsid w:val="76D7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9"/>
    <w:semiHidden/>
    <w:unhideWhenUsed/>
    <w:qFormat/>
    <w:uiPriority w:val="0"/>
    <w:pPr>
      <w:keepNext/>
      <w:keepLines/>
      <w:numPr>
        <w:ilvl w:val="3"/>
        <w:numId w:val="1"/>
      </w:numPr>
      <w:ind w:left="0" w:firstLine="560" w:firstLineChars="200"/>
      <w:jc w:val="left"/>
      <w:outlineLvl w:val="3"/>
    </w:pPr>
    <w:rPr>
      <w:rFonts w:eastAsia="仿宋_GB2312" w:asciiTheme="majorAscii" w:hAnsiTheme="majorAscii" w:cstheme="majorBidi"/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semiHidden/>
    <w:qFormat/>
    <w:uiPriority w:val="0"/>
  </w:style>
  <w:style w:type="paragraph" w:styleId="14">
    <w:name w:val="toc 2"/>
    <w:basedOn w:val="1"/>
    <w:next w:val="1"/>
    <w:semiHidden/>
    <w:qFormat/>
    <w:uiPriority w:val="0"/>
    <w:pPr>
      <w:ind w:left="420" w:leftChars="200"/>
    </w:pPr>
  </w:style>
  <w:style w:type="character" w:styleId="17">
    <w:name w:val="page number"/>
    <w:basedOn w:val="16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customStyle="1" w:styleId="19">
    <w:name w:val="标题 4 Char"/>
    <w:basedOn w:val="16"/>
    <w:link w:val="5"/>
    <w:qFormat/>
    <w:uiPriority w:val="0"/>
    <w:rPr>
      <w:rFonts w:eastAsia="仿宋_GB2312" w:asciiTheme="majorAscii" w:hAnsiTheme="majorAscii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1330</Words>
  <Characters>1456</Characters>
  <Lines>1</Lines>
  <Paragraphs>1</Paragraphs>
  <TotalTime>3</TotalTime>
  <ScaleCrop>false</ScaleCrop>
  <LinksUpToDate>false</LinksUpToDate>
  <CharactersWithSpaces>1466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2026-08-13T09:36:00Z</dcterms:created>
  <dc:creator>Janny很快乐</dc:creator>
  <cp:lastModifiedBy>Administrator</cp:lastModifiedBy>
  <dcterms:modified xsi:type="dcterms:W3CDTF">2026-08-24T08:24:17Z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1723E96B2A9A4D769980CFC0885C9416_11</vt:lpwstr>
  </property>
  <property fmtid="{D5CDD505-2E9C-101B-9397-08002B2CF9AE}" pid="4" name="KSOTemplateDocerSaveRecord">
    <vt:lpwstr>eyJoZGlkIjoiOGY5ZDc0ODkxMDg4ZjY4MWUwNzZmYzYwZWQ3YzcxNWEiLCJ1c2VySWQiOiIzMTg5MjM2NzYifQ==</vt:lpwstr>
  </property>
</Properties>
</file>