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2F8D04">
      <w:pPr>
        <w:jc w:val="left"/>
        <w:rPr>
          <w:rFonts w:ascii="黑体" w:eastAsia="黑体"/>
          <w:b/>
          <w:sz w:val="32"/>
          <w:szCs w:val="32"/>
        </w:rPr>
      </w:pPr>
      <w:r>
        <w:rPr>
          <w:rFonts w:hint="eastAsia" w:ascii="黑体" w:eastAsia="黑体"/>
          <w:b/>
          <w:sz w:val="32"/>
          <w:szCs w:val="32"/>
        </w:rPr>
        <w:t>附件一</w:t>
      </w:r>
    </w:p>
    <w:p w14:paraId="46418BDF">
      <w:pPr>
        <w:jc w:val="center"/>
        <w:rPr>
          <w:rFonts w:ascii="黑体" w:eastAsia="黑体"/>
          <w:b/>
          <w:sz w:val="44"/>
          <w:szCs w:val="44"/>
        </w:rPr>
      </w:pPr>
    </w:p>
    <w:p w14:paraId="70D7F5D4">
      <w:pPr>
        <w:jc w:val="center"/>
        <w:rPr>
          <w:rFonts w:ascii="黑体" w:eastAsia="黑体"/>
          <w:b/>
          <w:sz w:val="44"/>
          <w:szCs w:val="44"/>
        </w:rPr>
      </w:pPr>
    </w:p>
    <w:p w14:paraId="3397BEC1">
      <w:pPr>
        <w:jc w:val="center"/>
        <w:rPr>
          <w:rFonts w:ascii="黑体" w:eastAsia="黑体"/>
          <w:b/>
          <w:sz w:val="44"/>
          <w:szCs w:val="44"/>
        </w:rPr>
      </w:pPr>
    </w:p>
    <w:p w14:paraId="121DDD84">
      <w:pPr>
        <w:jc w:val="center"/>
        <w:rPr>
          <w:rFonts w:ascii="黑体" w:eastAsia="黑体"/>
          <w:b/>
          <w:sz w:val="48"/>
          <w:szCs w:val="48"/>
        </w:rPr>
      </w:pPr>
      <w:r>
        <w:rPr>
          <w:rFonts w:hint="eastAsia" w:ascii="黑体" w:eastAsia="黑体"/>
          <w:b/>
          <w:sz w:val="48"/>
          <w:szCs w:val="48"/>
          <w:lang w:val="en-US" w:eastAsia="zh-CN"/>
        </w:rPr>
        <w:t>韶关市</w:t>
      </w:r>
      <w:r>
        <w:rPr>
          <w:rFonts w:hint="eastAsia" w:ascii="黑体" w:eastAsia="黑体"/>
          <w:b/>
          <w:sz w:val="48"/>
          <w:szCs w:val="48"/>
        </w:rPr>
        <w:t>中医院</w:t>
      </w:r>
    </w:p>
    <w:p w14:paraId="09DAAE56">
      <w:pPr>
        <w:jc w:val="center"/>
        <w:rPr>
          <w:rFonts w:ascii="黑体" w:eastAsia="黑体"/>
          <w:b/>
          <w:sz w:val="48"/>
          <w:szCs w:val="48"/>
        </w:rPr>
      </w:pPr>
      <w:r>
        <w:rPr>
          <w:rFonts w:hint="eastAsia" w:ascii="黑体" w:eastAsia="黑体"/>
          <w:b/>
          <w:sz w:val="48"/>
          <w:szCs w:val="48"/>
        </w:rPr>
        <w:t>科技成果转化信息情况表</w:t>
      </w:r>
    </w:p>
    <w:p w14:paraId="49C5717A">
      <w:pPr>
        <w:rPr>
          <w:rFonts w:hint="eastAsia" w:ascii="华文中宋" w:hAnsi="华文中宋" w:eastAsia="华文中宋"/>
          <w:sz w:val="30"/>
        </w:rPr>
      </w:pPr>
    </w:p>
    <w:p w14:paraId="1B3BFD39">
      <w:pPr>
        <w:rPr>
          <w:rFonts w:hint="eastAsia" w:ascii="华文中宋" w:hAnsi="华文中宋" w:eastAsia="华文中宋"/>
          <w:sz w:val="30"/>
        </w:rPr>
      </w:pPr>
    </w:p>
    <w:p w14:paraId="4DA59C44">
      <w:pPr>
        <w:rPr>
          <w:rFonts w:hint="eastAsia" w:ascii="华文中宋" w:hAnsi="华文中宋" w:eastAsia="华文中宋"/>
          <w:sz w:val="30"/>
        </w:rPr>
      </w:pPr>
    </w:p>
    <w:p w14:paraId="77939FC6">
      <w:pPr>
        <w:rPr>
          <w:rFonts w:hint="eastAsia" w:ascii="华文中宋" w:hAnsi="华文中宋" w:eastAsia="华文中宋"/>
          <w:sz w:val="30"/>
        </w:rPr>
      </w:pPr>
    </w:p>
    <w:p w14:paraId="36D032A3">
      <w:pPr>
        <w:spacing w:line="600" w:lineRule="auto"/>
        <w:ind w:left="420" w:leftChars="200"/>
        <w:rPr>
          <w:rFonts w:hint="default" w:ascii="宋体" w:hAnsi="宋体" w:eastAsia="宋体"/>
          <w:sz w:val="36"/>
          <w:szCs w:val="36"/>
          <w:lang w:val="en-US" w:eastAsia="zh-CN"/>
        </w:rPr>
      </w:pPr>
      <w:r>
        <w:rPr>
          <w:rFonts w:hint="eastAsia" w:ascii="宋体" w:hAnsi="宋体"/>
          <w:sz w:val="36"/>
          <w:szCs w:val="36"/>
        </w:rPr>
        <w:t>项目负责人：</w:t>
      </w:r>
      <w:r>
        <w:rPr>
          <w:rFonts w:hint="eastAsia" w:ascii="宋体" w:hAnsi="宋体"/>
          <w:sz w:val="36"/>
          <w:szCs w:val="36"/>
          <w:lang w:val="en-US" w:eastAsia="zh-CN"/>
        </w:rPr>
        <w:t>李老师</w:t>
      </w:r>
    </w:p>
    <w:p w14:paraId="4129A193">
      <w:pPr>
        <w:spacing w:line="600" w:lineRule="auto"/>
        <w:ind w:left="420" w:leftChars="200"/>
        <w:rPr>
          <w:rFonts w:hint="eastAsia" w:ascii="宋体" w:hAnsi="宋体"/>
          <w:sz w:val="36"/>
          <w:szCs w:val="36"/>
          <w:lang w:val="en-US" w:eastAsia="zh-CN"/>
        </w:rPr>
      </w:pPr>
      <w:r>
        <w:rPr>
          <w:rFonts w:hint="eastAsia" w:ascii="宋体" w:hAnsi="宋体"/>
          <w:sz w:val="36"/>
          <w:szCs w:val="36"/>
        </w:rPr>
        <w:t>项目联系人：</w:t>
      </w:r>
      <w:r>
        <w:rPr>
          <w:rFonts w:hint="eastAsia" w:ascii="宋体" w:hAnsi="宋体"/>
          <w:sz w:val="36"/>
          <w:szCs w:val="36"/>
          <w:lang w:val="en-US" w:eastAsia="zh-CN"/>
        </w:rPr>
        <w:t>贺老师</w:t>
      </w:r>
    </w:p>
    <w:p w14:paraId="33EE8822">
      <w:pPr>
        <w:spacing w:line="600" w:lineRule="auto"/>
        <w:ind w:left="420" w:leftChars="200"/>
        <w:rPr>
          <w:rFonts w:hint="default" w:ascii="宋体" w:hAnsi="宋体" w:eastAsia="宋体"/>
          <w:sz w:val="36"/>
          <w:szCs w:val="36"/>
          <w:lang w:val="en-US" w:eastAsia="zh-CN"/>
        </w:rPr>
      </w:pPr>
      <w:r>
        <w:rPr>
          <w:rFonts w:hint="eastAsia" w:ascii="宋体" w:hAnsi="宋体"/>
          <w:sz w:val="36"/>
          <w:szCs w:val="36"/>
        </w:rPr>
        <w:t>联系电话：</w:t>
      </w:r>
      <w:r>
        <w:rPr>
          <w:rFonts w:hint="eastAsia" w:ascii="宋体" w:hAnsi="宋体"/>
          <w:sz w:val="36"/>
          <w:szCs w:val="36"/>
          <w:lang w:val="en-US" w:eastAsia="zh-CN"/>
        </w:rPr>
        <w:t>186666133339</w:t>
      </w:r>
    </w:p>
    <w:p w14:paraId="43A68FD2">
      <w:pPr>
        <w:spacing w:line="600" w:lineRule="auto"/>
        <w:ind w:left="420" w:leftChars="200"/>
        <w:rPr>
          <w:rFonts w:hint="eastAsia"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电子邮箱：</w:t>
      </w:r>
      <w:r>
        <w:rPr>
          <w:rFonts w:hint="eastAsia" w:ascii="宋体" w:hAnsi="宋体"/>
          <w:sz w:val="36"/>
          <w:szCs w:val="36"/>
          <w:lang w:val="en-US" w:eastAsia="zh-CN"/>
        </w:rPr>
        <w:t>186666133339@163.com</w:t>
      </w:r>
    </w:p>
    <w:p w14:paraId="686E6754">
      <w:pPr>
        <w:spacing w:line="600" w:lineRule="auto"/>
        <w:ind w:left="420" w:leftChars="200"/>
        <w:rPr>
          <w:rFonts w:hint="eastAsia" w:ascii="宋体" w:hAnsi="宋体"/>
          <w:sz w:val="36"/>
          <w:szCs w:val="36"/>
        </w:rPr>
      </w:pPr>
      <w:r>
        <w:rPr>
          <w:rFonts w:ascii="宋体" w:hAnsi="宋体"/>
          <w:sz w:val="36"/>
          <w:szCs w:val="36"/>
        </w:rPr>
        <w:t>申请日期：</w:t>
      </w:r>
      <w:r>
        <w:rPr>
          <w:rFonts w:hint="eastAsia" w:ascii="宋体" w:hAnsi="宋体"/>
          <w:sz w:val="36"/>
          <w:szCs w:val="36"/>
        </w:rPr>
        <w:t>202</w:t>
      </w:r>
      <w:r>
        <w:rPr>
          <w:rFonts w:hint="eastAsia" w:ascii="宋体" w:hAnsi="宋体"/>
          <w:sz w:val="36"/>
          <w:szCs w:val="36"/>
          <w:lang w:val="en-US" w:eastAsia="zh-CN"/>
        </w:rPr>
        <w:t>6</w:t>
      </w:r>
      <w:r>
        <w:rPr>
          <w:rFonts w:hint="eastAsia" w:ascii="宋体" w:hAnsi="宋体"/>
          <w:sz w:val="36"/>
          <w:szCs w:val="36"/>
        </w:rPr>
        <w:t>年</w:t>
      </w:r>
      <w:r>
        <w:rPr>
          <w:rFonts w:hint="eastAsia" w:ascii="宋体" w:hAnsi="宋体"/>
          <w:sz w:val="36"/>
          <w:szCs w:val="36"/>
          <w:lang w:val="en-US" w:eastAsia="zh-CN"/>
        </w:rPr>
        <w:t>8</w:t>
      </w:r>
      <w:r>
        <w:rPr>
          <w:rFonts w:hint="eastAsia" w:ascii="宋体" w:hAnsi="宋体"/>
          <w:sz w:val="36"/>
          <w:szCs w:val="36"/>
        </w:rPr>
        <w:t>月</w:t>
      </w:r>
      <w:r>
        <w:rPr>
          <w:rFonts w:hint="eastAsia" w:ascii="宋体" w:hAnsi="宋体"/>
          <w:sz w:val="36"/>
          <w:szCs w:val="36"/>
          <w:lang w:val="en-US" w:eastAsia="zh-CN"/>
        </w:rPr>
        <w:t>27</w:t>
      </w:r>
      <w:r>
        <w:rPr>
          <w:rFonts w:hint="eastAsia" w:ascii="宋体" w:hAnsi="宋体"/>
          <w:sz w:val="36"/>
          <w:szCs w:val="36"/>
        </w:rPr>
        <w:t>日</w:t>
      </w:r>
    </w:p>
    <w:p w14:paraId="741CA1F9">
      <w:pPr>
        <w:spacing w:line="600" w:lineRule="auto"/>
        <w:ind w:left="420" w:leftChars="200"/>
        <w:rPr>
          <w:rFonts w:hint="eastAsia" w:ascii="宋体" w:hAnsi="宋体"/>
          <w:sz w:val="36"/>
          <w:szCs w:val="36"/>
        </w:rPr>
      </w:pPr>
    </w:p>
    <w:p w14:paraId="40FFBE6B">
      <w:pPr>
        <w:spacing w:line="600" w:lineRule="auto"/>
        <w:ind w:left="420" w:leftChars="200"/>
        <w:rPr>
          <w:rFonts w:hint="eastAsia" w:ascii="宋体" w:hAnsi="宋体"/>
          <w:sz w:val="36"/>
          <w:szCs w:val="36"/>
        </w:rPr>
      </w:pPr>
    </w:p>
    <w:p w14:paraId="7E5995FD">
      <w:pPr>
        <w:spacing w:line="600" w:lineRule="auto"/>
        <w:ind w:left="420" w:leftChars="200"/>
        <w:rPr>
          <w:rFonts w:hint="eastAsia" w:ascii="宋体" w:hAnsi="宋体"/>
          <w:sz w:val="36"/>
          <w:szCs w:val="36"/>
        </w:rPr>
      </w:pPr>
    </w:p>
    <w:p w14:paraId="3D431177">
      <w:pPr>
        <w:spacing w:line="600" w:lineRule="auto"/>
        <w:ind w:left="420" w:leftChars="200"/>
        <w:rPr>
          <w:rFonts w:hint="eastAsia" w:ascii="宋体" w:hAnsi="宋体"/>
          <w:sz w:val="36"/>
          <w:szCs w:val="36"/>
        </w:rPr>
      </w:pPr>
    </w:p>
    <w:p w14:paraId="6CCE3CF2">
      <w:pPr>
        <w:spacing w:line="600" w:lineRule="auto"/>
        <w:ind w:left="420" w:leftChars="200"/>
        <w:rPr>
          <w:rFonts w:hint="eastAsia" w:ascii="宋体" w:hAnsi="宋体"/>
          <w:sz w:val="36"/>
          <w:szCs w:val="36"/>
        </w:rPr>
      </w:pPr>
    </w:p>
    <w:p w14:paraId="5A116CF2">
      <w:pPr>
        <w:tabs>
          <w:tab w:val="left" w:pos="1326"/>
        </w:tabs>
        <w:jc w:val="center"/>
        <w:rPr>
          <w:rFonts w:hint="eastAsia" w:ascii="宋体" w:hAnsi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b/>
          <w:bCs/>
          <w:sz w:val="32"/>
          <w:szCs w:val="32"/>
        </w:rPr>
        <w:t>项目交易登记表</w:t>
      </w:r>
    </w:p>
    <w:p w14:paraId="5171E41A">
      <w:pPr>
        <w:tabs>
          <w:tab w:val="left" w:pos="1326"/>
        </w:tabs>
        <w:jc w:val="center"/>
        <w:rPr>
          <w:rFonts w:hint="eastAsia" w:ascii="黑体" w:hAnsi="宋体" w:eastAsia="黑体"/>
          <w:szCs w:val="21"/>
        </w:rPr>
      </w:pPr>
      <w:r>
        <w:rPr>
          <w:rFonts w:hint="eastAsia" w:ascii="黑体" w:hAnsi="宋体" w:eastAsia="黑体"/>
          <w:szCs w:val="21"/>
        </w:rPr>
        <w:t xml:space="preserve">                                                </w:t>
      </w:r>
    </w:p>
    <w:tbl>
      <w:tblPr>
        <w:tblStyle w:val="3"/>
        <w:tblW w:w="92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8"/>
        <w:gridCol w:w="1358"/>
        <w:gridCol w:w="2329"/>
        <w:gridCol w:w="1236"/>
        <w:gridCol w:w="2957"/>
      </w:tblGrid>
      <w:tr w14:paraId="742027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368" w:type="dxa"/>
            <w:vMerge w:val="restart"/>
          </w:tcPr>
          <w:p w14:paraId="61620440">
            <w:pPr>
              <w:jc w:val="center"/>
              <w:rPr>
                <w:rFonts w:ascii="黑体" w:eastAsia="黑体"/>
                <w:sz w:val="28"/>
                <w:szCs w:val="28"/>
              </w:rPr>
            </w:pPr>
          </w:p>
          <w:p w14:paraId="130E31AC">
            <w:pPr>
              <w:jc w:val="center"/>
              <w:rPr>
                <w:rFonts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项目方</w:t>
            </w:r>
          </w:p>
        </w:tc>
        <w:tc>
          <w:tcPr>
            <w:tcW w:w="1358" w:type="dxa"/>
            <w:vAlign w:val="center"/>
          </w:tcPr>
          <w:p w14:paraId="38B4CE75">
            <w:pPr>
              <w:spacing w:line="360" w:lineRule="auto"/>
              <w:jc w:val="center"/>
              <w:rPr>
                <w:rFonts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单位名称</w:t>
            </w:r>
          </w:p>
        </w:tc>
        <w:tc>
          <w:tcPr>
            <w:tcW w:w="6522" w:type="dxa"/>
            <w:gridSpan w:val="3"/>
          </w:tcPr>
          <w:p w14:paraId="567168A0">
            <w:pPr>
              <w:tabs>
                <w:tab w:val="left" w:pos="1326"/>
              </w:tabs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>韶关市</w:t>
            </w:r>
            <w:r>
              <w:rPr>
                <w:rFonts w:hint="eastAsia" w:ascii="宋体" w:hAnsi="宋体" w:cs="宋体"/>
                <w:sz w:val="28"/>
                <w:szCs w:val="28"/>
              </w:rPr>
              <w:t>中医院</w:t>
            </w:r>
          </w:p>
        </w:tc>
      </w:tr>
      <w:tr w14:paraId="321C4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368" w:type="dxa"/>
            <w:vMerge w:val="continue"/>
          </w:tcPr>
          <w:p w14:paraId="2A11A3B0">
            <w:pPr>
              <w:jc w:val="center"/>
              <w:rPr>
                <w:rFonts w:hint="eastAsia" w:ascii="黑体" w:hAnsi="宋体" w:eastAsia="黑体"/>
                <w:sz w:val="28"/>
                <w:szCs w:val="28"/>
              </w:rPr>
            </w:pPr>
          </w:p>
        </w:tc>
        <w:tc>
          <w:tcPr>
            <w:tcW w:w="1358" w:type="dxa"/>
            <w:vAlign w:val="center"/>
          </w:tcPr>
          <w:p w14:paraId="450CC54B">
            <w:pPr>
              <w:spacing w:line="360" w:lineRule="auto"/>
              <w:jc w:val="center"/>
              <w:rPr>
                <w:rFonts w:hint="eastAsia" w:ascii="黑体" w:hAnsi="宋体" w:eastAsia="黑体"/>
                <w:sz w:val="28"/>
                <w:szCs w:val="28"/>
              </w:rPr>
            </w:pPr>
            <w:r>
              <w:rPr>
                <w:rFonts w:hint="eastAsia" w:ascii="黑体" w:hAnsi="宋体" w:eastAsia="黑体"/>
                <w:sz w:val="28"/>
                <w:szCs w:val="28"/>
              </w:rPr>
              <w:t>详细地址</w:t>
            </w:r>
          </w:p>
        </w:tc>
        <w:tc>
          <w:tcPr>
            <w:tcW w:w="6522" w:type="dxa"/>
            <w:gridSpan w:val="3"/>
          </w:tcPr>
          <w:p w14:paraId="6A20BBDC">
            <w:pPr>
              <w:tabs>
                <w:tab w:val="left" w:pos="1326"/>
              </w:tabs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韶关市浈江区花寨路6号韶关市中医院行政楼A区316</w:t>
            </w:r>
          </w:p>
        </w:tc>
      </w:tr>
      <w:tr w14:paraId="4F7D33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368" w:type="dxa"/>
            <w:vMerge w:val="continue"/>
          </w:tcPr>
          <w:p w14:paraId="37C83299">
            <w:pPr>
              <w:jc w:val="center"/>
              <w:rPr>
                <w:rFonts w:hint="eastAsia" w:ascii="黑体" w:hAnsi="宋体" w:eastAsia="黑体"/>
                <w:sz w:val="28"/>
                <w:szCs w:val="28"/>
              </w:rPr>
            </w:pPr>
          </w:p>
        </w:tc>
        <w:tc>
          <w:tcPr>
            <w:tcW w:w="1358" w:type="dxa"/>
            <w:vAlign w:val="center"/>
          </w:tcPr>
          <w:p w14:paraId="42398CA8">
            <w:pPr>
              <w:jc w:val="center"/>
              <w:rPr>
                <w:rFonts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联系人</w:t>
            </w:r>
          </w:p>
        </w:tc>
        <w:tc>
          <w:tcPr>
            <w:tcW w:w="2329" w:type="dxa"/>
          </w:tcPr>
          <w:p w14:paraId="36D420EA">
            <w:pPr>
              <w:tabs>
                <w:tab w:val="left" w:pos="1326"/>
              </w:tabs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>贺老师</w:t>
            </w:r>
          </w:p>
        </w:tc>
        <w:tc>
          <w:tcPr>
            <w:tcW w:w="1236" w:type="dxa"/>
            <w:vAlign w:val="center"/>
          </w:tcPr>
          <w:p w14:paraId="6FC3D6E5">
            <w:pPr>
              <w:jc w:val="center"/>
              <w:rPr>
                <w:rFonts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手机</w:t>
            </w:r>
          </w:p>
        </w:tc>
        <w:tc>
          <w:tcPr>
            <w:tcW w:w="2957" w:type="dxa"/>
          </w:tcPr>
          <w:p w14:paraId="2EBFF718">
            <w:pPr>
              <w:spacing w:line="600" w:lineRule="auto"/>
              <w:ind w:left="420" w:leftChars="200"/>
              <w:rPr>
                <w:rFonts w:hint="default" w:ascii="宋体" w:hAnsi="宋体" w:eastAsia="宋体"/>
                <w:sz w:val="36"/>
                <w:szCs w:val="36"/>
                <w:lang w:val="en-US" w:eastAsia="zh-CN"/>
              </w:rPr>
            </w:pPr>
            <w:r>
              <w:rPr>
                <w:rFonts w:hint="eastAsia" w:ascii="宋体" w:hAnsi="宋体"/>
                <w:sz w:val="36"/>
                <w:szCs w:val="36"/>
                <w:lang w:val="en-US" w:eastAsia="zh-CN"/>
              </w:rPr>
              <w:t>186666133339</w:t>
            </w:r>
          </w:p>
          <w:p w14:paraId="7F501C89">
            <w:pPr>
              <w:jc w:val="center"/>
              <w:rPr>
                <w:rFonts w:hint="eastAsia" w:ascii="黑体" w:hAnsi="宋体" w:eastAsia="黑体"/>
                <w:sz w:val="28"/>
                <w:szCs w:val="28"/>
              </w:rPr>
            </w:pPr>
          </w:p>
        </w:tc>
      </w:tr>
      <w:tr w14:paraId="20A5C7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368" w:type="dxa"/>
            <w:vMerge w:val="continue"/>
          </w:tcPr>
          <w:p w14:paraId="1702A422">
            <w:pPr>
              <w:jc w:val="center"/>
              <w:rPr>
                <w:rFonts w:hint="eastAsia" w:ascii="黑体" w:hAnsi="宋体" w:eastAsia="黑体"/>
                <w:sz w:val="28"/>
                <w:szCs w:val="28"/>
              </w:rPr>
            </w:pPr>
          </w:p>
        </w:tc>
        <w:tc>
          <w:tcPr>
            <w:tcW w:w="1358" w:type="dxa"/>
            <w:vAlign w:val="center"/>
          </w:tcPr>
          <w:p w14:paraId="6C7D5A40">
            <w:pPr>
              <w:spacing w:line="240" w:lineRule="atLeast"/>
              <w:jc w:val="center"/>
              <w:rPr>
                <w:rFonts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座机</w:t>
            </w:r>
          </w:p>
        </w:tc>
        <w:tc>
          <w:tcPr>
            <w:tcW w:w="2329" w:type="dxa"/>
          </w:tcPr>
          <w:p w14:paraId="04256F0F">
            <w:pPr>
              <w:tabs>
                <w:tab w:val="left" w:pos="1326"/>
              </w:tabs>
              <w:spacing w:line="240" w:lineRule="atLeast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>0751-8778922</w:t>
            </w:r>
          </w:p>
        </w:tc>
        <w:tc>
          <w:tcPr>
            <w:tcW w:w="1236" w:type="dxa"/>
            <w:vAlign w:val="center"/>
          </w:tcPr>
          <w:p w14:paraId="45E721DE">
            <w:pPr>
              <w:spacing w:line="240" w:lineRule="atLeast"/>
              <w:jc w:val="center"/>
              <w:rPr>
                <w:rFonts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E-mail</w:t>
            </w:r>
          </w:p>
        </w:tc>
        <w:tc>
          <w:tcPr>
            <w:tcW w:w="2957" w:type="dxa"/>
          </w:tcPr>
          <w:p w14:paraId="0E5D1ABE">
            <w:pPr>
              <w:spacing w:line="600" w:lineRule="auto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186666133339@163.com</w:t>
            </w:r>
          </w:p>
          <w:p w14:paraId="0EB89DA6">
            <w:pPr>
              <w:spacing w:line="240" w:lineRule="atLeast"/>
              <w:rPr>
                <w:rFonts w:hint="eastAsia" w:ascii="黑体" w:hAnsi="宋体" w:eastAsia="黑体"/>
                <w:sz w:val="28"/>
                <w:szCs w:val="28"/>
              </w:rPr>
            </w:pPr>
          </w:p>
        </w:tc>
      </w:tr>
      <w:tr w14:paraId="790D6C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368" w:type="dxa"/>
          </w:tcPr>
          <w:p w14:paraId="1DBEFD9A">
            <w:pPr>
              <w:jc w:val="center"/>
              <w:rPr>
                <w:rFonts w:hint="eastAsia" w:ascii="黑体" w:hAnsi="宋体" w:eastAsia="黑体"/>
                <w:sz w:val="28"/>
                <w:szCs w:val="28"/>
              </w:rPr>
            </w:pPr>
            <w:r>
              <w:rPr>
                <w:rFonts w:hint="eastAsia" w:ascii="黑体" w:hAnsi="宋体" w:eastAsia="黑体"/>
                <w:sz w:val="28"/>
                <w:szCs w:val="28"/>
              </w:rPr>
              <w:t>项目名称</w:t>
            </w:r>
          </w:p>
        </w:tc>
        <w:tc>
          <w:tcPr>
            <w:tcW w:w="7880" w:type="dxa"/>
            <w:gridSpan w:val="4"/>
          </w:tcPr>
          <w:p w14:paraId="09973589">
            <w:pPr>
              <w:ind w:left="281" w:leftChars="57" w:hanging="161" w:hangingChars="50"/>
              <w:jc w:val="center"/>
              <w:rPr>
                <w:rFonts w:hint="eastAsia" w:ascii="宋体" w:hAnsi="宋体" w:cs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/>
                <w:bCs w:val="0"/>
                <w:sz w:val="32"/>
                <w:szCs w:val="32"/>
              </w:rPr>
              <w:t>乌梅汤</w:t>
            </w:r>
            <w:r>
              <w:rPr>
                <w:rFonts w:hint="eastAsia" w:ascii="黑体" w:hAnsi="黑体" w:eastAsia="黑体" w:cs="黑体"/>
                <w:b/>
                <w:bCs w:val="0"/>
                <w:sz w:val="32"/>
                <w:szCs w:val="32"/>
                <w:lang w:val="en-US" w:eastAsia="zh-CN"/>
              </w:rPr>
              <w:t>,</w:t>
            </w:r>
            <w:r>
              <w:rPr>
                <w:rFonts w:hint="eastAsia" w:ascii="黑体" w:hAnsi="黑体" w:eastAsia="黑体" w:cs="黑体"/>
                <w:b/>
                <w:bCs w:val="0"/>
                <w:sz w:val="32"/>
                <w:szCs w:val="32"/>
              </w:rPr>
              <w:t>女</w:t>
            </w:r>
            <w:r>
              <w:rPr>
                <w:rFonts w:hint="eastAsia" w:ascii="黑体" w:hAnsi="黑体" w:eastAsia="黑体" w:cs="黑体"/>
                <w:b/>
                <w:bCs w:val="0"/>
                <w:sz w:val="32"/>
                <w:szCs w:val="32"/>
                <w:lang w:val="en-US" w:eastAsia="zh-CN"/>
              </w:rPr>
              <w:t>神</w:t>
            </w:r>
            <w:r>
              <w:rPr>
                <w:rFonts w:hint="eastAsia" w:ascii="黑体" w:hAnsi="黑体" w:eastAsia="黑体" w:cs="黑体"/>
                <w:b/>
                <w:bCs w:val="0"/>
                <w:sz w:val="32"/>
                <w:szCs w:val="32"/>
              </w:rPr>
              <w:t>补血养颜饮</w:t>
            </w:r>
            <w:r>
              <w:rPr>
                <w:rFonts w:hint="eastAsia" w:ascii="黑体" w:hAnsi="黑体" w:eastAsia="黑体" w:cs="黑体"/>
                <w:b/>
                <w:bCs w:val="0"/>
                <w:sz w:val="32"/>
                <w:szCs w:val="32"/>
                <w:lang w:val="en-US" w:eastAsia="zh-CN"/>
              </w:rPr>
              <w:t>等</w:t>
            </w:r>
            <w:r>
              <w:rPr>
                <w:rFonts w:hint="eastAsia" w:ascii="黑体" w:hAnsi="黑体" w:eastAsia="黑体" w:cs="黑体"/>
                <w:b/>
                <w:bCs w:val="0"/>
                <w:kern w:val="0"/>
                <w:sz w:val="32"/>
                <w:szCs w:val="32"/>
              </w:rPr>
              <w:t>技术秘密</w:t>
            </w:r>
          </w:p>
        </w:tc>
      </w:tr>
      <w:tr w14:paraId="2C64F0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1368" w:type="dxa"/>
          </w:tcPr>
          <w:p w14:paraId="19D8BEC0">
            <w:pPr>
              <w:jc w:val="center"/>
              <w:rPr>
                <w:rFonts w:hint="eastAsia" w:ascii="黑体" w:hAnsi="宋体" w:eastAsia="黑体"/>
                <w:sz w:val="28"/>
                <w:szCs w:val="28"/>
              </w:rPr>
            </w:pPr>
            <w:r>
              <w:rPr>
                <w:rFonts w:hint="eastAsia" w:ascii="黑体" w:hAnsi="宋体" w:eastAsia="黑体"/>
                <w:sz w:val="28"/>
                <w:szCs w:val="28"/>
              </w:rPr>
              <w:t>交易方式</w:t>
            </w:r>
          </w:p>
        </w:tc>
        <w:tc>
          <w:tcPr>
            <w:tcW w:w="7880" w:type="dxa"/>
            <w:gridSpan w:val="4"/>
          </w:tcPr>
          <w:p w14:paraId="0F109728">
            <w:pPr>
              <w:jc w:val="center"/>
              <w:rPr>
                <w:rFonts w:hint="eastAsia" w:ascii="黑体" w:hAnsi="宋体" w:eastAsia="黑体"/>
                <w:sz w:val="28"/>
                <w:szCs w:val="28"/>
              </w:rPr>
            </w:pPr>
            <w:r>
              <w:rPr>
                <w:rFonts w:hint="eastAsia" w:ascii="黑体" w:hAnsi="宋体" w:eastAsia="黑体"/>
                <w:sz w:val="28"/>
                <w:szCs w:val="28"/>
              </w:rPr>
              <w:sym w:font="Wingdings 2" w:char="00A3"/>
            </w:r>
            <w:r>
              <w:rPr>
                <w:rFonts w:hint="eastAsia" w:ascii="黑体" w:hAnsi="宋体" w:eastAsia="黑体"/>
                <w:sz w:val="28"/>
                <w:szCs w:val="28"/>
              </w:rPr>
              <w:t xml:space="preserve">转让   </w:t>
            </w:r>
            <w:r>
              <w:rPr>
                <w:rFonts w:hint="eastAsia" w:ascii="黑体" w:hAnsi="宋体" w:eastAsia="黑体"/>
                <w:sz w:val="28"/>
                <w:szCs w:val="28"/>
              </w:rPr>
              <w:sym w:font="Wingdings 2" w:char="0052"/>
            </w:r>
            <w:r>
              <w:rPr>
                <w:rFonts w:hint="eastAsia" w:ascii="黑体" w:hAnsi="宋体" w:eastAsia="黑体"/>
                <w:sz w:val="28"/>
                <w:szCs w:val="28"/>
              </w:rPr>
              <w:t>许可   □作价入股   □其他_________</w:t>
            </w:r>
          </w:p>
        </w:tc>
      </w:tr>
      <w:tr w14:paraId="075A9A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6" w:hRule="atLeast"/>
        </w:trPr>
        <w:tc>
          <w:tcPr>
            <w:tcW w:w="1368" w:type="dxa"/>
          </w:tcPr>
          <w:p w14:paraId="590E1CDB">
            <w:pPr>
              <w:rPr>
                <w:rFonts w:hint="eastAsia" w:ascii="黑体" w:hAnsi="宋体" w:eastAsia="黑体"/>
                <w:sz w:val="28"/>
                <w:szCs w:val="28"/>
              </w:rPr>
            </w:pPr>
            <w:r>
              <w:rPr>
                <w:rFonts w:hint="eastAsia" w:ascii="黑体" w:hAnsi="宋体" w:eastAsia="黑体"/>
                <w:sz w:val="28"/>
                <w:szCs w:val="28"/>
              </w:rPr>
              <w:t>项目概述</w:t>
            </w:r>
          </w:p>
        </w:tc>
        <w:tc>
          <w:tcPr>
            <w:tcW w:w="7880" w:type="dxa"/>
            <w:gridSpan w:val="4"/>
          </w:tcPr>
          <w:p w14:paraId="49A1BDE2">
            <w:pPr>
              <w:spacing w:before="120" w:after="120" w:line="288" w:lineRule="auto"/>
              <w:ind w:firstLine="560" w:firstLineChars="200"/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8"/>
                <w:szCs w:val="28"/>
              </w:rPr>
              <w:t>本项目为乌梅汤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8"/>
                <w:szCs w:val="28"/>
                <w:lang w:val="en-US" w:eastAsia="zh-CN"/>
              </w:rPr>
              <w:t>,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8"/>
                <w:szCs w:val="28"/>
              </w:rPr>
              <w:t>女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8"/>
                <w:szCs w:val="28"/>
                <w:lang w:val="en-US" w:eastAsia="zh-CN"/>
              </w:rPr>
              <w:t>神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8"/>
                <w:szCs w:val="28"/>
              </w:rPr>
              <w:t>补血养颜饮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8"/>
                <w:szCs w:val="28"/>
                <w:lang w:val="en-US" w:eastAsia="zh-CN"/>
              </w:rPr>
              <w:t>等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8"/>
                <w:szCs w:val="28"/>
              </w:rPr>
              <w:t>（中药代茶饮）配方技术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8"/>
                <w:szCs w:val="28"/>
                <w:lang w:val="en-US" w:eastAsia="zh-CN"/>
              </w:rPr>
              <w:t>秘密成果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8"/>
                <w:szCs w:val="28"/>
                <w:lang w:eastAsia="zh-CN"/>
              </w:rPr>
              <w:t>。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8"/>
                <w:szCs w:val="28"/>
                <w:lang w:val="en-US" w:eastAsia="zh-CN"/>
              </w:rPr>
              <w:t>该成果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8"/>
                <w:szCs w:val="28"/>
              </w:rPr>
              <w:t>具备组方精炼、配伍严谨、安全性高、原料易得、成本可控、适合产业化生产等优势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8"/>
                <w:szCs w:val="28"/>
              </w:rPr>
              <w:t>质量保障与市场转化的核心支撑技术。</w:t>
            </w:r>
          </w:p>
          <w:p w14:paraId="4E437441">
            <w:pPr>
              <w:spacing w:before="120" w:after="120" w:line="288" w:lineRule="auto"/>
              <w:ind w:firstLine="560" w:firstLineChars="200"/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8"/>
                <w:szCs w:val="28"/>
              </w:rPr>
              <w:t>在技术成熟度方面，本项目已完成配方研发、制备工艺验证及产品成品试制，具备直接转化和应用条件。相关技术秘密内容包括产品配方、关键制备要点及实施所需的配套技术资料，能够有效支持受让方开展原料加工、产品生产及市场销售。</w:t>
            </w:r>
          </w:p>
          <w:p w14:paraId="491C70D4">
            <w:pPr>
              <w:spacing w:before="120" w:after="120" w:line="288" w:lineRule="auto"/>
              <w:ind w:firstLine="560" w:firstLineChars="200"/>
              <w:rPr>
                <w:rFonts w:hint="eastAsia" w:ascii="宋体" w:hAnsi="宋体"/>
                <w:sz w:val="28"/>
                <w:szCs w:val="32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8"/>
                <w:szCs w:val="28"/>
              </w:rPr>
              <w:t>本成果以技术秘密方式进行许可，适用于全国范围实施，具备清晰的实施路径和明确的应用场景，可作为功能性茶饮产品持续开发和市场推广，具有稳定的商业应用基础和良好的成果转化价值。</w:t>
            </w:r>
            <w:bookmarkStart w:id="0" w:name="_GoBack"/>
            <w:bookmarkEnd w:id="0"/>
          </w:p>
        </w:tc>
      </w:tr>
      <w:tr w14:paraId="5DBED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1368" w:type="dxa"/>
            <w:vAlign w:val="center"/>
          </w:tcPr>
          <w:p w14:paraId="0BFE355A">
            <w:pPr>
              <w:jc w:val="center"/>
              <w:rPr>
                <w:rFonts w:hint="eastAsia" w:ascii="黑体" w:hAnsi="宋体" w:eastAsia="黑体"/>
                <w:sz w:val="28"/>
                <w:szCs w:val="28"/>
              </w:rPr>
            </w:pPr>
            <w:r>
              <w:rPr>
                <w:rFonts w:hint="eastAsia" w:ascii="黑体" w:hAnsi="宋体" w:eastAsia="黑体"/>
                <w:sz w:val="28"/>
                <w:szCs w:val="28"/>
              </w:rPr>
              <w:t>知识产权</w:t>
            </w:r>
          </w:p>
          <w:p w14:paraId="1CF2F3EE">
            <w:pPr>
              <w:jc w:val="center"/>
              <w:rPr>
                <w:rFonts w:hint="eastAsia" w:ascii="黑体" w:hAnsi="宋体" w:eastAsia="黑体"/>
                <w:sz w:val="28"/>
                <w:szCs w:val="28"/>
              </w:rPr>
            </w:pPr>
            <w:r>
              <w:rPr>
                <w:rFonts w:hint="eastAsia" w:ascii="黑体" w:hAnsi="宋体" w:eastAsia="黑体"/>
                <w:sz w:val="28"/>
                <w:szCs w:val="28"/>
              </w:rPr>
              <w:t>情况</w:t>
            </w:r>
          </w:p>
        </w:tc>
        <w:tc>
          <w:tcPr>
            <w:tcW w:w="7880" w:type="dxa"/>
            <w:gridSpan w:val="4"/>
          </w:tcPr>
          <w:p w14:paraId="633EC824">
            <w:pPr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黑体" w:hAnsi="宋体" w:eastAsia="黑体"/>
                <w:sz w:val="28"/>
                <w:szCs w:val="28"/>
              </w:rPr>
              <w:t>科技成果类型：</w:t>
            </w:r>
            <w:r>
              <w:rPr>
                <w:rFonts w:hint="eastAsia" w:ascii="宋体" w:hAnsi="宋体" w:cs="宋体"/>
                <w:sz w:val="28"/>
                <w:szCs w:val="28"/>
              </w:rPr>
              <w:sym w:font="Wingdings 2" w:char="00A3"/>
            </w:r>
            <w:r>
              <w:rPr>
                <w:rFonts w:hint="eastAsia" w:ascii="宋体" w:hAnsi="宋体" w:cs="宋体"/>
                <w:sz w:val="28"/>
                <w:szCs w:val="28"/>
              </w:rPr>
              <w:t xml:space="preserve">专利权           </w:t>
            </w:r>
            <w:r>
              <w:rPr>
                <w:rFonts w:hint="eastAsia" w:ascii="Segoe UI Symbol" w:hAnsi="Segoe UI Symbol" w:cs="Segoe UI Symbol"/>
                <w:sz w:val="28"/>
                <w:szCs w:val="28"/>
              </w:rPr>
              <w:t>□</w:t>
            </w:r>
            <w:r>
              <w:rPr>
                <w:rFonts w:hint="eastAsia" w:ascii="宋体" w:hAnsi="宋体" w:cs="宋体"/>
                <w:sz w:val="28"/>
                <w:szCs w:val="28"/>
              </w:rPr>
              <w:t xml:space="preserve">专利申请权   </w:t>
            </w:r>
          </w:p>
          <w:p w14:paraId="30195451">
            <w:pPr>
              <w:ind w:firstLine="1960" w:firstLineChars="700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sym w:font="Wingdings 2" w:char="00A3"/>
            </w:r>
            <w:r>
              <w:rPr>
                <w:rFonts w:hint="eastAsia" w:ascii="宋体" w:hAnsi="宋体" w:cs="宋体"/>
                <w:sz w:val="28"/>
                <w:szCs w:val="28"/>
              </w:rPr>
              <w:t>计算机软件著作   ☑技术秘密</w:t>
            </w:r>
          </w:p>
          <w:p w14:paraId="2CE8BCBD">
            <w:pPr>
              <w:rPr>
                <w:rFonts w:hint="eastAsia" w:ascii="黑体" w:hAnsi="宋体" w:eastAsia="黑体"/>
                <w:sz w:val="28"/>
                <w:szCs w:val="28"/>
              </w:rPr>
            </w:pPr>
          </w:p>
        </w:tc>
      </w:tr>
      <w:tr w14:paraId="3170A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368" w:type="dxa"/>
          </w:tcPr>
          <w:p w14:paraId="5BD82456">
            <w:pPr>
              <w:rPr>
                <w:rFonts w:hint="eastAsia" w:ascii="黑体" w:hAnsi="宋体" w:eastAsia="黑体"/>
                <w:sz w:val="28"/>
                <w:szCs w:val="28"/>
              </w:rPr>
            </w:pPr>
            <w:r>
              <w:rPr>
                <w:rFonts w:hint="eastAsia" w:ascii="黑体" w:hAnsi="宋体" w:eastAsia="黑体"/>
                <w:sz w:val="28"/>
                <w:szCs w:val="28"/>
              </w:rPr>
              <w:t>是否有共同权利人</w:t>
            </w:r>
          </w:p>
        </w:tc>
        <w:tc>
          <w:tcPr>
            <w:tcW w:w="7880" w:type="dxa"/>
            <w:gridSpan w:val="4"/>
          </w:tcPr>
          <w:p w14:paraId="19E7389C">
            <w:pPr>
              <w:ind w:left="260" w:leftChars="57" w:hanging="140" w:hangingChars="50"/>
              <w:jc w:val="center"/>
              <w:rPr>
                <w:rFonts w:hint="eastAsia" w:ascii="黑体" w:hAnsi="宋体" w:eastAsia="黑体"/>
                <w:sz w:val="28"/>
                <w:szCs w:val="28"/>
                <w:u w:val="single"/>
              </w:rPr>
            </w:pPr>
            <w:r>
              <w:rPr>
                <w:rFonts w:hint="eastAsia" w:ascii="黑体" w:hAnsi="宋体" w:eastAsia="黑体"/>
                <w:sz w:val="28"/>
                <w:szCs w:val="28"/>
              </w:rPr>
              <w:sym w:font="Wingdings 2" w:char="0052"/>
            </w:r>
            <w:r>
              <w:rPr>
                <w:rFonts w:hint="eastAsia" w:ascii="黑体" w:hAnsi="宋体" w:eastAsia="黑体"/>
                <w:sz w:val="28"/>
                <w:szCs w:val="28"/>
              </w:rPr>
              <w:t>否      是 □</w:t>
            </w:r>
          </w:p>
        </w:tc>
      </w:tr>
      <w:tr w14:paraId="2FFEE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6" w:hRule="atLeast"/>
        </w:trPr>
        <w:tc>
          <w:tcPr>
            <w:tcW w:w="1368" w:type="dxa"/>
          </w:tcPr>
          <w:p w14:paraId="0BF77544">
            <w:pPr>
              <w:ind w:left="63" w:leftChars="30"/>
              <w:jc w:val="left"/>
              <w:rPr>
                <w:rFonts w:hint="eastAsia" w:ascii="黑体" w:hAnsi="宋体" w:eastAsia="黑体"/>
                <w:sz w:val="28"/>
                <w:szCs w:val="28"/>
              </w:rPr>
            </w:pPr>
            <w:r>
              <w:rPr>
                <w:rFonts w:hint="eastAsia" w:ascii="黑体" w:hAnsi="宋体" w:eastAsia="黑体"/>
                <w:sz w:val="28"/>
                <w:szCs w:val="28"/>
              </w:rPr>
              <w:t>法律纠纷及诉讼情况</w:t>
            </w:r>
          </w:p>
        </w:tc>
        <w:tc>
          <w:tcPr>
            <w:tcW w:w="7880" w:type="dxa"/>
            <w:gridSpan w:val="4"/>
          </w:tcPr>
          <w:p w14:paraId="0216A678">
            <w:pPr>
              <w:ind w:left="260" w:leftChars="57" w:hanging="140" w:hangingChars="50"/>
              <w:jc w:val="center"/>
              <w:rPr>
                <w:rFonts w:hint="eastAsia" w:ascii="黑体" w:hAnsi="宋体" w:eastAsia="黑体"/>
                <w:sz w:val="28"/>
                <w:szCs w:val="28"/>
              </w:rPr>
            </w:pPr>
            <w:r>
              <w:rPr>
                <w:rFonts w:hint="eastAsia" w:ascii="黑体" w:hAnsi="宋体" w:eastAsia="黑体"/>
                <w:sz w:val="28"/>
                <w:szCs w:val="28"/>
              </w:rPr>
              <w:sym w:font="Wingdings 2" w:char="0052"/>
            </w:r>
            <w:r>
              <w:rPr>
                <w:rFonts w:hint="eastAsia" w:ascii="黑体" w:hAnsi="宋体" w:eastAsia="黑体"/>
                <w:sz w:val="28"/>
                <w:szCs w:val="28"/>
              </w:rPr>
              <w:t>否      是 □</w:t>
            </w:r>
          </w:p>
        </w:tc>
      </w:tr>
    </w:tbl>
    <w:p w14:paraId="53D48059">
      <w:pPr>
        <w:widowControl/>
        <w:jc w:val="left"/>
      </w:pPr>
    </w:p>
    <w:p w14:paraId="22B02532">
      <w:pPr>
        <w:spacing w:line="600" w:lineRule="auto"/>
        <w:ind w:left="420" w:leftChars="200"/>
        <w:rPr>
          <w:rFonts w:hint="eastAsia" w:ascii="宋体" w:hAnsi="宋体"/>
          <w:sz w:val="36"/>
          <w:szCs w:val="36"/>
        </w:rPr>
      </w:pPr>
    </w:p>
    <w:p w14:paraId="688D3635">
      <w:pPr>
        <w:spacing w:line="480" w:lineRule="exact"/>
        <w:rPr>
          <w:rFonts w:ascii="黑体" w:eastAsia="黑体"/>
          <w:b/>
          <w:sz w:val="44"/>
          <w:szCs w:val="44"/>
        </w:rPr>
      </w:pPr>
    </w:p>
    <w:p w14:paraId="099093ED">
      <w:pPr>
        <w:spacing w:line="480" w:lineRule="exact"/>
        <w:rPr>
          <w:rFonts w:ascii="黑体" w:eastAsia="黑体"/>
          <w:b/>
          <w:sz w:val="44"/>
          <w:szCs w:val="44"/>
        </w:rPr>
      </w:pPr>
    </w:p>
    <w:p w14:paraId="0ECA0B4D">
      <w:pPr>
        <w:spacing w:line="480" w:lineRule="exact"/>
        <w:rPr>
          <w:rFonts w:ascii="黑体" w:eastAsia="黑体"/>
          <w:b/>
          <w:sz w:val="44"/>
          <w:szCs w:val="44"/>
        </w:rPr>
      </w:pPr>
    </w:p>
    <w:p w14:paraId="245227A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833703"/>
    <w:rsid w:val="6BA07176"/>
    <w:rsid w:val="754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541</Words>
  <Characters>628</Characters>
  <Lines>0</Lines>
  <Paragraphs>0</Paragraphs>
  <TotalTime>20</TotalTime>
  <ScaleCrop>false</ScaleCrop>
  <LinksUpToDate>false</LinksUpToDate>
  <CharactersWithSpaces>716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2026-08-26T12:18:00Z</dcterms:created>
  <dc:creator>26385</dc:creator>
  <cp:lastModifiedBy>李足锋</cp:lastModifiedBy>
  <dcterms:modified xsi:type="dcterms:W3CDTF">2026-08-27T02:01:49Z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KSOTemplateDocerSaveRecord">
    <vt:lpwstr>eyJoZGlkIjoiNmE1Mzg4ZDY4OTU2NzY0ZTIwNWRmMWM0YmM3YTI1ZDYiLCJ1c2VySWQiOiIxODgyNTQ1OTQ0In0=</vt:lpwstr>
  </property>
  <property fmtid="{D5CDD505-2E9C-101B-9397-08002B2CF9AE}" pid="4" name="ICV">
    <vt:lpwstr>CC6E7B76AF1043D8B4A4CC0ED856A6F3_12</vt:lpwstr>
  </property>
</Properties>
</file>