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04F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13"/>
          <w:rFonts w:hint="eastAsia" w:ascii="方正小标宋简体" w:hAnsi="方正小标宋简体" w:eastAsia="方正小标宋简体" w:cs="方正小标宋简体"/>
          <w:b w:val="0"/>
          <w:bCs w:val="0"/>
          <w:color w:val="auto"/>
          <w:sz w:val="44"/>
          <w:szCs w:val="44"/>
          <w:lang w:val="en-US" w:eastAsia="zh-CN"/>
        </w:rPr>
      </w:pPr>
      <w:r>
        <w:rPr>
          <w:rStyle w:val="13"/>
          <w:rFonts w:hint="eastAsia" w:ascii="方正小标宋简体" w:hAnsi="方正小标宋简体" w:eastAsia="方正小标宋简体" w:cs="方正小标宋简体"/>
          <w:b w:val="0"/>
          <w:bCs w:val="0"/>
          <w:color w:val="auto"/>
          <w:sz w:val="44"/>
          <w:szCs w:val="44"/>
          <w:lang w:val="en-US" w:eastAsia="zh-CN"/>
        </w:rPr>
        <w:t>2026年“丹心护童”儿童督导员、儿童主任</w:t>
      </w:r>
    </w:p>
    <w:p w14:paraId="698435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Style w:val="13"/>
          <w:rFonts w:hint="eastAsia" w:ascii="方正小标宋简体" w:hAnsi="方正小标宋简体" w:eastAsia="方正小标宋简体" w:cs="方正小标宋简体"/>
          <w:b w:val="0"/>
          <w:bCs w:val="0"/>
          <w:color w:val="auto"/>
          <w:sz w:val="44"/>
          <w:szCs w:val="44"/>
          <w:lang w:val="en-US" w:eastAsia="zh-CN"/>
        </w:rPr>
        <w:t>业务能力</w:t>
      </w:r>
      <w:r>
        <w:rPr>
          <w:rStyle w:val="13"/>
          <w:rFonts w:hint="eastAsia" w:ascii="方正小标宋简体" w:hAnsi="方正小标宋简体" w:eastAsia="方正小标宋简体" w:cs="方正小标宋简体"/>
          <w:b w:val="0"/>
          <w:bCs w:val="0"/>
          <w:color w:val="auto"/>
          <w:sz w:val="44"/>
          <w:szCs w:val="44"/>
        </w:rPr>
        <w:t>培训方案</w:t>
      </w:r>
    </w:p>
    <w:p w14:paraId="73669E6A">
      <w:pPr>
        <w:keepNext w:val="0"/>
        <w:keepLines w:val="0"/>
        <w:pageBreakBefore w:val="0"/>
        <w:widowControl/>
        <w:kinsoku/>
        <w:overflowPunct/>
        <w:topLinePunct w:val="0"/>
        <w:autoSpaceDE/>
        <w:autoSpaceDN/>
        <w:bidi w:val="0"/>
        <w:adjustRightInd/>
        <w:snapToGrid/>
        <w:rPr>
          <w:rFonts w:hint="eastAsia" w:ascii="仿宋_GB2312" w:hAnsi="仿宋_GB2312" w:eastAsia="仿宋_GB2312" w:cs="仿宋_GB2312"/>
          <w:sz w:val="32"/>
          <w:szCs w:val="32"/>
        </w:rPr>
      </w:pPr>
      <w:r>
        <w:t>​</w:t>
      </w:r>
    </w:p>
    <w:p w14:paraId="23ED8268">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中华人民共和国未成年人保护法》《国务院关于加强困境儿童保障工作的意见》及国家、省关于加强农村留守儿童关爱保护和困境儿童保障工作的相关文件精神，进一步提升我市儿童督导员政策执行能力、实务操作水平和服务保障效能，切实加强基层儿童关爱服务体系建设，结合我市实际，制定本培训方案。</w:t>
      </w:r>
    </w:p>
    <w:p w14:paraId="17169565">
      <w:pPr>
        <w:keepNext w:val="0"/>
        <w:keepLines w:val="0"/>
        <w:pageBreakBefore w:val="0"/>
        <w:widowControl/>
        <w:kinsoku/>
        <w:overflowPunct/>
        <w:topLinePunct w:val="0"/>
        <w:autoSpaceDE/>
        <w:autoSpaceDN/>
        <w:bidi w:val="0"/>
        <w:adjustRightInd/>
        <w:snapToGrid/>
        <w:ind w:firstLine="624"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一、培训背景</w:t>
      </w:r>
    </w:p>
    <w:p w14:paraId="68A51562">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随着我国经济的高速增长，</w:t>
      </w:r>
      <w:r>
        <w:rPr>
          <w:rFonts w:hint="eastAsia" w:ascii="仿宋_GB2312" w:hAnsi="仿宋_GB2312" w:eastAsia="仿宋_GB2312" w:cs="仿宋_GB2312"/>
          <w:sz w:val="32"/>
          <w:szCs w:val="32"/>
          <w:lang w:eastAsia="zh-CN"/>
        </w:rPr>
        <w:t>城市现代化</w:t>
      </w:r>
      <w:r>
        <w:rPr>
          <w:rFonts w:hint="eastAsia" w:ascii="仿宋_GB2312" w:hAnsi="仿宋_GB2312" w:eastAsia="仿宋_GB2312" w:cs="仿宋_GB2312"/>
          <w:sz w:val="32"/>
          <w:szCs w:val="32"/>
        </w:rPr>
        <w:t>的脚步也在快速跟进，越来越多的村镇劳动力外出务工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由此，有越来越多的儿童脱离父母</w:t>
      </w:r>
      <w:r>
        <w:rPr>
          <w:rFonts w:hint="eastAsia" w:ascii="仿宋_GB2312" w:hAnsi="仿宋_GB2312" w:eastAsia="仿宋_GB2312" w:cs="仿宋_GB2312"/>
          <w:sz w:val="32"/>
          <w:szCs w:val="32"/>
          <w:lang w:val="en-US" w:eastAsia="zh-CN"/>
        </w:rPr>
        <w:t>照顾</w:t>
      </w:r>
      <w:r>
        <w:rPr>
          <w:rFonts w:hint="eastAsia" w:ascii="仿宋_GB2312" w:hAnsi="仿宋_GB2312" w:eastAsia="仿宋_GB2312" w:cs="仿宋_GB2312"/>
          <w:sz w:val="32"/>
          <w:szCs w:val="32"/>
        </w:rPr>
        <w:t>。据国家统计局、民政部和北京师范大学提供的有关留守儿童的</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，我国留守儿童数量2025年初已达到1550万余人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全国共有57万名孤儿、事实无人抚养儿童纳入保障范围。</w:t>
      </w:r>
    </w:p>
    <w:p w14:paraId="114CCA2B">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当前，社会困境儿童</w:t>
      </w:r>
      <w:r>
        <w:rPr>
          <w:rFonts w:hint="eastAsia" w:ascii="仿宋_GB2312" w:hAnsi="仿宋_GB2312" w:eastAsia="仿宋_GB2312" w:cs="仿宋_GB2312"/>
          <w:sz w:val="32"/>
          <w:szCs w:val="32"/>
          <w:lang w:val="en-US" w:eastAsia="zh-CN"/>
        </w:rPr>
        <w:t>数量增加，</w:t>
      </w:r>
      <w:r>
        <w:rPr>
          <w:rFonts w:hint="eastAsia" w:ascii="仿宋_GB2312" w:hAnsi="仿宋_GB2312" w:eastAsia="仿宋_GB2312" w:cs="仿宋_GB2312"/>
          <w:sz w:val="32"/>
          <w:szCs w:val="32"/>
        </w:rPr>
        <w:t>需求</w:t>
      </w:r>
      <w:r>
        <w:rPr>
          <w:rFonts w:hint="eastAsia" w:ascii="仿宋_GB2312" w:hAnsi="仿宋_GB2312" w:eastAsia="仿宋_GB2312" w:cs="仿宋_GB2312"/>
          <w:sz w:val="32"/>
          <w:szCs w:val="32"/>
          <w:lang w:val="en-US" w:eastAsia="zh-CN"/>
        </w:rPr>
        <w:t>也在</w:t>
      </w:r>
      <w:r>
        <w:rPr>
          <w:rFonts w:hint="eastAsia" w:ascii="仿宋_GB2312" w:hAnsi="仿宋_GB2312" w:eastAsia="仿宋_GB2312" w:cs="仿宋_GB2312"/>
          <w:sz w:val="32"/>
          <w:szCs w:val="32"/>
        </w:rPr>
        <w:t>持续增加，困境儿童心理关爱服务供给、监护制度落实还有欠缺，流动儿童、留守儿童关爱保护服务还存在短板，乡镇（街道）儿童督导员、村（居）儿童主任等专业队伍能力还有不足。</w:t>
      </w:r>
      <w:r>
        <w:rPr>
          <w:rFonts w:hint="eastAsia" w:ascii="仿宋_GB2312" w:hAnsi="仿宋_GB2312" w:eastAsia="仿宋_GB2312" w:cs="仿宋_GB2312"/>
          <w:sz w:val="32"/>
          <w:szCs w:val="32"/>
          <w:lang w:eastAsia="zh-CN"/>
        </w:rPr>
        <w:t>亟须</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基层儿童工作者的培训赋能，提高服务水平。</w:t>
      </w:r>
    </w:p>
    <w:p w14:paraId="3F59D9C8">
      <w:pPr>
        <w:keepNext w:val="0"/>
        <w:keepLines w:val="0"/>
        <w:pageBreakBefore w:val="0"/>
        <w:widowControl/>
        <w:kinsoku/>
        <w:overflowPunct/>
        <w:topLinePunct w:val="0"/>
        <w:autoSpaceDE/>
        <w:autoSpaceDN/>
        <w:bidi w:val="0"/>
        <w:adjustRightInd/>
        <w:snapToGrid/>
        <w:ind w:firstLine="624" w:firstLineChars="200"/>
        <w:rPr>
          <w:rFonts w:hint="eastAsia" w:ascii="黑体" w:hAnsi="黑体" w:eastAsia="黑体" w:cs="黑体"/>
          <w:sz w:val="32"/>
          <w:szCs w:val="32"/>
        </w:rPr>
      </w:pPr>
      <w:r>
        <w:rPr>
          <w:rFonts w:hint="eastAsia" w:ascii="黑体" w:hAnsi="黑体" w:eastAsia="黑体" w:cs="黑体"/>
          <w:sz w:val="32"/>
          <w:szCs w:val="32"/>
        </w:rPr>
        <w:t>二、指导思想</w:t>
      </w:r>
    </w:p>
    <w:p w14:paraId="3DF51D62">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党的二十大精神，深入践行“民政为民、民政爱民”工作理念，紧扣《中华人民共和国未成年人保护法》及国家、省、市关于困境儿童保障和农村留守儿童关爱保护工作的部署要求，以“强基础、提能力、促实效”为主线，聚焦基层儿童福利工作队伍“政策理解不深、实务操作不精、风险处置不强”等突出问题，着力提升儿童督导员政策执行力、风险识别力、个案干预力和资源统筹力，推动基层儿童关爱保护工作从“有形覆盖”向“有效覆盖”深度转变，为全市未成年人健康成长筑牢基层防线、贡献民政力量。</w:t>
      </w:r>
    </w:p>
    <w:p w14:paraId="4D50D638">
      <w:pPr>
        <w:keepNext w:val="0"/>
        <w:keepLines w:val="0"/>
        <w:pageBreakBefore w:val="0"/>
        <w:widowControl/>
        <w:numPr>
          <w:ilvl w:val="0"/>
          <w:numId w:val="0"/>
        </w:numPr>
        <w:kinsoku/>
        <w:overflowPunct/>
        <w:topLinePunct w:val="0"/>
        <w:autoSpaceDE/>
        <w:autoSpaceDN/>
        <w:bidi w:val="0"/>
        <w:adjustRightInd/>
        <w:snapToGrid/>
        <w:ind w:firstLine="624"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培训目的</w:t>
      </w:r>
    </w:p>
    <w:p w14:paraId="4A8620EF">
      <w:pPr>
        <w:keepNext w:val="0"/>
        <w:keepLines w:val="0"/>
        <w:pageBreakBefore w:val="0"/>
        <w:widowControl/>
        <w:kinsoku/>
        <w:overflowPunct/>
        <w:topLinePunct w:val="0"/>
        <w:autoSpaceDE/>
        <w:autoSpaceDN/>
        <w:bidi w:val="0"/>
        <w:adjustRightInd/>
        <w:snapToGrid/>
        <w:ind w:firstLine="624" w:firstLineChars="200"/>
        <w:rPr>
          <w:rFonts w:hint="default"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通过系统培训，帮助儿童督导员掌握以下技能：</w:t>
      </w:r>
    </w:p>
    <w:p w14:paraId="1B72BC22">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（一）法律法规解读。</w:t>
      </w:r>
      <w:r>
        <w:rPr>
          <w:rFonts w:hint="eastAsia" w:ascii="仿宋_GB2312" w:hAnsi="仿宋_GB2312" w:eastAsia="仿宋_GB2312" w:cs="仿宋_GB2312"/>
          <w:b w:val="0"/>
          <w:bCs w:val="0"/>
          <w:color w:val="auto"/>
          <w:kern w:val="0"/>
          <w:sz w:val="32"/>
          <w:szCs w:val="32"/>
          <w:lang w:val="en-US" w:eastAsia="zh-CN" w:bidi="ar"/>
        </w:rPr>
        <w:t>精准掌握《未成年人保护法》等未成年人保护相关法律法规及政策要求；</w:t>
      </w:r>
    </w:p>
    <w:p w14:paraId="43256AD4">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color w:val="auto"/>
          <w:kern w:val="0"/>
          <w:sz w:val="32"/>
          <w:szCs w:val="32"/>
          <w:lang w:val="en-US" w:eastAsia="zh-CN" w:bidi="ar"/>
        </w:rPr>
        <w:t>（二）政策理论运用。</w:t>
      </w:r>
      <w:r>
        <w:rPr>
          <w:rFonts w:hint="eastAsia" w:ascii="仿宋_GB2312" w:hAnsi="仿宋_GB2312" w:eastAsia="仿宋_GB2312" w:cs="仿宋_GB2312"/>
          <w:b w:val="0"/>
          <w:bCs w:val="0"/>
          <w:color w:val="auto"/>
          <w:kern w:val="0"/>
          <w:sz w:val="32"/>
          <w:szCs w:val="32"/>
          <w:lang w:val="en-US" w:eastAsia="zh-CN" w:bidi="ar"/>
        </w:rPr>
        <w:t>熟练掌握农村留守儿童、困境儿童、事实无人抚养儿童等认定、摸排、评估、干预等实务操作技能与保障政策；</w:t>
      </w:r>
    </w:p>
    <w:p w14:paraId="68809459">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（三）实务技能提升。</w:t>
      </w:r>
      <w:r>
        <w:rPr>
          <w:rFonts w:hint="eastAsia" w:ascii="仿宋_GB2312" w:hAnsi="仿宋_GB2312" w:eastAsia="仿宋_GB2312" w:cs="仿宋_GB2312"/>
          <w:b w:val="0"/>
          <w:bCs w:val="0"/>
          <w:color w:val="auto"/>
          <w:kern w:val="0"/>
          <w:sz w:val="32"/>
          <w:szCs w:val="32"/>
          <w:lang w:val="en-US" w:eastAsia="zh-CN" w:bidi="ar"/>
        </w:rPr>
        <w:t>熟练掌握儿童督导员工作职责、流程与方法（包括排查走访、信息动态更新、风险评估等）强制报告制度的落实与报告流程等；</w:t>
      </w:r>
    </w:p>
    <w:p w14:paraId="55BD9E72">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color w:val="auto"/>
          <w:kern w:val="0"/>
          <w:sz w:val="32"/>
          <w:szCs w:val="32"/>
          <w:lang w:val="en-US" w:eastAsia="zh-CN" w:bidi="ar"/>
        </w:rPr>
        <w:t>（四）儿童心理技能。</w:t>
      </w:r>
      <w:r>
        <w:rPr>
          <w:rFonts w:hint="eastAsia" w:ascii="仿宋_GB2312" w:hAnsi="仿宋_GB2312" w:eastAsia="仿宋_GB2312" w:cs="仿宋_GB2312"/>
          <w:b w:val="0"/>
          <w:bCs w:val="0"/>
          <w:color w:val="auto"/>
          <w:kern w:val="0"/>
          <w:sz w:val="32"/>
          <w:szCs w:val="32"/>
          <w:lang w:val="en-US" w:eastAsia="zh-CN" w:bidi="ar"/>
        </w:rPr>
        <w:t>初步掌握儿童心理特点与沟通技巧、儿童心理创伤、危机干预等，强化责任意识与服务意识，推动基层儿童关爱服务规范化、专业化。</w:t>
      </w:r>
    </w:p>
    <w:p w14:paraId="7B03545F">
      <w:pPr>
        <w:keepNext w:val="0"/>
        <w:keepLines w:val="0"/>
        <w:pageBreakBefore w:val="0"/>
        <w:widowControl/>
        <w:numPr>
          <w:ilvl w:val="0"/>
          <w:numId w:val="0"/>
        </w:numPr>
        <w:kinsoku/>
        <w:overflowPunct/>
        <w:topLinePunct w:val="0"/>
        <w:autoSpaceDE/>
        <w:autoSpaceDN/>
        <w:bidi w:val="0"/>
        <w:adjustRightInd/>
        <w:snapToGrid/>
        <w:ind w:firstLine="624"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四、培训对象</w:t>
      </w:r>
    </w:p>
    <w:p w14:paraId="433B4CB7">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（一）儿童督导员。</w:t>
      </w:r>
      <w:r>
        <w:rPr>
          <w:rFonts w:hint="eastAsia" w:ascii="仿宋_GB2312" w:hAnsi="仿宋_GB2312" w:eastAsia="仿宋_GB2312" w:cs="仿宋_GB2312"/>
          <w:b w:val="0"/>
          <w:bCs w:val="0"/>
          <w:color w:val="auto"/>
          <w:kern w:val="0"/>
          <w:sz w:val="32"/>
          <w:szCs w:val="32"/>
          <w:lang w:val="en-US" w:eastAsia="zh-CN" w:bidi="ar"/>
        </w:rPr>
        <w:t>全市各县（市、区）儿童督导员计115人（每个镇街各1名）；</w:t>
      </w:r>
    </w:p>
    <w:p w14:paraId="737045F9">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（二）各县（市、区）民政工作人员。</w:t>
      </w:r>
      <w:r>
        <w:rPr>
          <w:rFonts w:hint="eastAsia" w:ascii="仿宋_GB2312" w:hAnsi="仿宋_GB2312" w:eastAsia="仿宋_GB2312" w:cs="仿宋_GB2312"/>
          <w:b w:val="0"/>
          <w:bCs w:val="0"/>
          <w:color w:val="auto"/>
          <w:kern w:val="0"/>
          <w:sz w:val="32"/>
          <w:szCs w:val="32"/>
          <w:lang w:val="en-US" w:eastAsia="zh-CN" w:bidi="ar"/>
        </w:rPr>
        <w:t>各县（市、区）民政局分管领导、业务科室负责人、未保中心主任各1名（计30人）；</w:t>
      </w:r>
    </w:p>
    <w:p w14:paraId="611C6C9C">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（三）市民政局及下属单位工作人员。</w:t>
      </w:r>
      <w:r>
        <w:rPr>
          <w:rFonts w:hint="eastAsia" w:ascii="仿宋_GB2312" w:hAnsi="仿宋_GB2312" w:eastAsia="仿宋_GB2312" w:cs="仿宋_GB2312"/>
          <w:b w:val="0"/>
          <w:bCs w:val="0"/>
          <w:color w:val="auto"/>
          <w:kern w:val="0"/>
          <w:sz w:val="32"/>
          <w:szCs w:val="32"/>
          <w:lang w:val="en-US" w:eastAsia="zh-CN" w:bidi="ar"/>
        </w:rPr>
        <w:t>分管领导1名、儿童福利科负责人及业务人员各1名，市福利院分管领导1人、儿童部工作人员各2名，市未保中心工作人员，双百督导办督导10人，共44人；</w:t>
      </w:r>
    </w:p>
    <w:p w14:paraId="4CF09BE8">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b w:val="0"/>
          <w:bCs w:val="0"/>
          <w:color w:val="auto"/>
          <w:kern w:val="0"/>
          <w:sz w:val="32"/>
          <w:szCs w:val="32"/>
          <w:lang w:val="en-US" w:eastAsia="zh-CN" w:bidi="ar"/>
        </w:rPr>
      </w:pPr>
      <w:bookmarkStart w:id="0" w:name="OLE_LINK1"/>
      <w:r>
        <w:rPr>
          <w:rFonts w:hint="eastAsia" w:ascii="楷体_GB2312" w:hAnsi="楷体_GB2312" w:eastAsia="楷体_GB2312" w:cs="楷体_GB2312"/>
          <w:b w:val="0"/>
          <w:bCs w:val="0"/>
          <w:color w:val="auto"/>
          <w:kern w:val="0"/>
          <w:sz w:val="32"/>
          <w:szCs w:val="32"/>
          <w:lang w:val="en-US" w:eastAsia="zh-CN" w:bidi="ar"/>
        </w:rPr>
        <w:t>（四）未</w:t>
      </w:r>
      <w:bookmarkEnd w:id="0"/>
      <w:r>
        <w:rPr>
          <w:rFonts w:hint="eastAsia" w:ascii="楷体_GB2312" w:hAnsi="楷体_GB2312" w:eastAsia="楷体_GB2312" w:cs="楷体_GB2312"/>
          <w:b w:val="0"/>
          <w:bCs w:val="0"/>
          <w:color w:val="auto"/>
          <w:kern w:val="0"/>
          <w:sz w:val="32"/>
          <w:szCs w:val="32"/>
          <w:lang w:val="en-US" w:eastAsia="zh-CN" w:bidi="ar"/>
        </w:rPr>
        <w:t>成年人保护联席会议部分成员单位</w:t>
      </w:r>
      <w:r>
        <w:rPr>
          <w:rFonts w:hint="eastAsia" w:ascii="仿宋_GB2312" w:hAnsi="仿宋_GB2312" w:eastAsia="仿宋_GB2312" w:cs="仿宋_GB2312"/>
          <w:b w:val="0"/>
          <w:bCs w:val="0"/>
          <w:color w:val="auto"/>
          <w:kern w:val="0"/>
          <w:sz w:val="32"/>
          <w:szCs w:val="32"/>
          <w:lang w:val="en-US" w:eastAsia="zh-CN" w:bidi="ar"/>
        </w:rPr>
        <w:t>（分管领导1名，计20人）。市委政法委、市委宣传部、市委网信办、市委社工部、市人大、市中级人民法院、市检察院、市司法局、市教育局、市公安局、市卫生健康局、市总工会、团市委、市妇联、市残联、市关工委、市发改局、市文广旅体局、市市场监管局、市医保局。</w:t>
      </w:r>
    </w:p>
    <w:p w14:paraId="3B23E925">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（五）线上。</w:t>
      </w:r>
      <w:r>
        <w:rPr>
          <w:rFonts w:hint="eastAsia" w:ascii="仿宋_GB2312" w:hAnsi="仿宋_GB2312" w:eastAsia="仿宋_GB2312" w:cs="仿宋_GB2312"/>
          <w:b w:val="0"/>
          <w:bCs w:val="0"/>
          <w:color w:val="auto"/>
          <w:kern w:val="0"/>
          <w:sz w:val="32"/>
          <w:szCs w:val="32"/>
          <w:lang w:val="en-US" w:eastAsia="zh-CN" w:bidi="ar"/>
        </w:rPr>
        <w:t>未参与线下培训的儿童工作者、红十字会、市民政局直属单位工作人员等约1200人。</w:t>
      </w:r>
    </w:p>
    <w:p w14:paraId="091C1E31">
      <w:pPr>
        <w:keepNext w:val="0"/>
        <w:keepLines w:val="0"/>
        <w:pageBreakBefore w:val="0"/>
        <w:widowControl/>
        <w:kinsoku/>
        <w:overflowPunct/>
        <w:topLinePunct w:val="0"/>
        <w:autoSpaceDE/>
        <w:autoSpaceDN/>
        <w:bidi w:val="0"/>
        <w:adjustRightInd/>
        <w:snapToGrid/>
        <w:ind w:firstLine="624" w:firstLineChars="200"/>
        <w:rPr>
          <w:rFonts w:hint="default" w:eastAsia="黑体"/>
          <w:color w:val="auto"/>
          <w:lang w:val="en-US" w:eastAsia="zh-CN"/>
        </w:rPr>
      </w:pPr>
      <w:r>
        <w:rPr>
          <w:rStyle w:val="13"/>
          <w:rFonts w:hint="eastAsia" w:ascii="黑体" w:hAnsi="黑体" w:eastAsia="黑体" w:cs="黑体"/>
          <w:b w:val="0"/>
          <w:bCs w:val="0"/>
          <w:color w:val="auto"/>
          <w:sz w:val="32"/>
          <w:szCs w:val="32"/>
          <w:lang w:val="en-US" w:eastAsia="zh-CN"/>
        </w:rPr>
        <w:t>五</w:t>
      </w:r>
      <w:r>
        <w:rPr>
          <w:rStyle w:val="13"/>
          <w:rFonts w:hint="eastAsia" w:ascii="黑体" w:hAnsi="黑体" w:eastAsia="黑体" w:cs="黑体"/>
          <w:b w:val="0"/>
          <w:bCs w:val="0"/>
          <w:color w:val="auto"/>
          <w:sz w:val="32"/>
          <w:szCs w:val="32"/>
        </w:rPr>
        <w:t>、培训</w:t>
      </w:r>
      <w:r>
        <w:rPr>
          <w:rStyle w:val="13"/>
          <w:rFonts w:hint="eastAsia" w:ascii="黑体" w:hAnsi="黑体" w:eastAsia="黑体" w:cs="黑体"/>
          <w:b w:val="0"/>
          <w:bCs w:val="0"/>
          <w:color w:val="auto"/>
          <w:sz w:val="32"/>
          <w:szCs w:val="32"/>
          <w:lang w:val="en-US" w:eastAsia="zh-CN"/>
        </w:rPr>
        <w:t>时间与地点</w:t>
      </w:r>
    </w:p>
    <w:p w14:paraId="7A53B3B5">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24"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（一）培训</w:t>
      </w:r>
      <w:r>
        <w:rPr>
          <w:rFonts w:hint="eastAsia" w:ascii="楷体_GB2312" w:hAnsi="楷体_GB2312" w:eastAsia="楷体_GB2312" w:cs="楷体_GB2312"/>
          <w:b w:val="0"/>
          <w:bCs w:val="0"/>
          <w:color w:val="auto"/>
          <w:sz w:val="32"/>
          <w:szCs w:val="32"/>
        </w:rPr>
        <w:t>时间：</w:t>
      </w:r>
      <w:r>
        <w:rPr>
          <w:rFonts w:hint="eastAsia" w:ascii="仿宋_GB2312" w:hAnsi="仿宋_GB2312" w:eastAsia="仿宋_GB2312" w:cs="仿宋_GB2312"/>
          <w:b w:val="0"/>
          <w:bCs w:val="0"/>
          <w:color w:val="auto"/>
          <w:sz w:val="32"/>
          <w:szCs w:val="32"/>
          <w:lang w:val="en-US" w:eastAsia="zh-CN"/>
        </w:rPr>
        <w:t>2026年9月-10月，两天</w:t>
      </w:r>
    </w:p>
    <w:p w14:paraId="52AAA50F">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24" w:firstLineChars="200"/>
        <w:textAlignment w:val="auto"/>
        <w:rPr>
          <w:rFonts w:hint="default"/>
          <w:color w:val="auto"/>
          <w:sz w:val="32"/>
          <w:szCs w:val="32"/>
          <w:lang w:val="en-US"/>
        </w:rPr>
      </w:pPr>
      <w:r>
        <w:rPr>
          <w:rFonts w:hint="eastAsia" w:ascii="楷体_GB2312" w:hAnsi="楷体_GB2312" w:eastAsia="楷体_GB2312" w:cs="楷体_GB2312"/>
          <w:b w:val="0"/>
          <w:bCs w:val="0"/>
          <w:color w:val="auto"/>
          <w:sz w:val="32"/>
          <w:szCs w:val="32"/>
          <w:lang w:val="en-US" w:eastAsia="zh-CN"/>
        </w:rPr>
        <w:t>（二）培训地点：</w:t>
      </w:r>
      <w:r>
        <w:rPr>
          <w:rFonts w:hint="eastAsia" w:ascii="仿宋_GB2312" w:hAnsi="仿宋_GB2312" w:eastAsia="仿宋_GB2312" w:cs="仿宋_GB2312"/>
          <w:b w:val="0"/>
          <w:bCs w:val="0"/>
          <w:color w:val="auto"/>
          <w:sz w:val="32"/>
          <w:szCs w:val="32"/>
          <w:lang w:val="en-US" w:eastAsia="zh-CN"/>
        </w:rPr>
        <w:t xml:space="preserve">韶关市  </w:t>
      </w:r>
    </w:p>
    <w:p w14:paraId="09F0B762">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24"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（三）培训方式：</w:t>
      </w:r>
      <w:r>
        <w:rPr>
          <w:rFonts w:hint="eastAsia" w:ascii="仿宋_GB2312" w:hAnsi="仿宋_GB2312" w:eastAsia="仿宋_GB2312" w:cs="仿宋_GB2312"/>
          <w:b w:val="0"/>
          <w:bCs w:val="0"/>
          <w:color w:val="auto"/>
          <w:sz w:val="32"/>
          <w:szCs w:val="32"/>
          <w:lang w:val="en-US" w:eastAsia="zh-CN"/>
        </w:rPr>
        <w:t>线上+线下同步，并录制培训视频。</w:t>
      </w:r>
    </w:p>
    <w:p w14:paraId="01216C0F">
      <w:pPr>
        <w:keepNext w:val="0"/>
        <w:keepLines w:val="0"/>
        <w:pageBreakBefore w:val="0"/>
        <w:widowControl/>
        <w:kinsoku/>
        <w:overflowPunct/>
        <w:topLinePunct w:val="0"/>
        <w:autoSpaceDE/>
        <w:autoSpaceDN/>
        <w:bidi w:val="0"/>
        <w:adjustRightInd/>
        <w:snapToGrid/>
        <w:ind w:firstLine="624" w:firstLineChars="200"/>
        <w:rPr>
          <w:rStyle w:val="13"/>
          <w:rFonts w:hint="eastAsia" w:ascii="黑体" w:hAnsi="黑体" w:eastAsia="黑体" w:cs="黑体"/>
          <w:b w:val="0"/>
          <w:bCs w:val="0"/>
          <w:color w:val="auto"/>
          <w:sz w:val="32"/>
          <w:szCs w:val="32"/>
          <w:lang w:val="en-US" w:eastAsia="zh-CN"/>
        </w:rPr>
      </w:pPr>
      <w:r>
        <w:rPr>
          <w:rStyle w:val="13"/>
          <w:rFonts w:hint="eastAsia" w:ascii="黑体" w:hAnsi="黑体" w:eastAsia="黑体" w:cs="黑体"/>
          <w:b w:val="0"/>
          <w:bCs w:val="0"/>
          <w:color w:val="auto"/>
          <w:sz w:val="32"/>
          <w:szCs w:val="32"/>
          <w:lang w:val="en-US" w:eastAsia="zh-CN"/>
        </w:rPr>
        <w:t>六、培训课程与内容</w:t>
      </w:r>
    </w:p>
    <w:p w14:paraId="2768FEAF">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本期培训围绕</w:t>
      </w:r>
      <w:r>
        <w:rPr>
          <w:rFonts w:hint="eastAsia" w:ascii="仿宋_GB2312" w:hAnsi="仿宋_GB2312" w:eastAsia="仿宋_GB2312" w:cs="仿宋_GB2312"/>
          <w:b w:val="0"/>
          <w:bCs w:val="0"/>
          <w:color w:val="auto"/>
          <w:sz w:val="32"/>
          <w:szCs w:val="32"/>
          <w:highlight w:val="none"/>
          <w:lang w:val="en-US" w:eastAsia="zh-CN"/>
        </w:rPr>
        <w:t>未成年人保护法律法规和案例解析、未成年人关爱保护政策解读和应用、儿童督导员实务技能提升、儿童心理问题识别和干预技巧等方面开展培训。具体培训安排如下：</w:t>
      </w:r>
    </w:p>
    <w:p w14:paraId="5085520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4" w:firstLineChars="200"/>
        <w:textAlignment w:val="auto"/>
        <w:rPr>
          <w:rStyle w:val="13"/>
          <w:rFonts w:hint="eastAsia" w:ascii="楷体_GB2312" w:hAnsi="楷体_GB2312" w:eastAsia="楷体_GB2312" w:cs="楷体_GB2312"/>
          <w:b w:val="0"/>
          <w:bCs w:val="0"/>
          <w:color w:val="auto"/>
          <w:sz w:val="32"/>
          <w:szCs w:val="32"/>
          <w:lang w:val="en-US" w:eastAsia="zh-CN"/>
        </w:rPr>
      </w:pPr>
      <w:r>
        <w:rPr>
          <w:rStyle w:val="13"/>
          <w:rFonts w:hint="eastAsia" w:ascii="楷体_GB2312" w:hAnsi="楷体_GB2312" w:eastAsia="楷体_GB2312" w:cs="楷体_GB2312"/>
          <w:b w:val="0"/>
          <w:bCs w:val="0"/>
          <w:color w:val="auto"/>
          <w:sz w:val="32"/>
          <w:szCs w:val="32"/>
          <w:lang w:val="en-US" w:eastAsia="zh-CN"/>
        </w:rPr>
        <w:t>（一）线下+线上培训</w:t>
      </w:r>
    </w:p>
    <w:tbl>
      <w:tblPr>
        <w:tblStyle w:val="11"/>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54"/>
        <w:gridCol w:w="4181"/>
        <w:gridCol w:w="241"/>
        <w:gridCol w:w="1238"/>
        <w:gridCol w:w="1454"/>
      </w:tblGrid>
      <w:tr w14:paraId="1BB4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2" w:type="dxa"/>
            <w:vAlign w:val="center"/>
          </w:tcPr>
          <w:p w14:paraId="6B6731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日期</w:t>
            </w:r>
          </w:p>
        </w:tc>
        <w:tc>
          <w:tcPr>
            <w:tcW w:w="1554" w:type="dxa"/>
            <w:vAlign w:val="center"/>
          </w:tcPr>
          <w:p w14:paraId="43392D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时间</w:t>
            </w:r>
          </w:p>
        </w:tc>
        <w:tc>
          <w:tcPr>
            <w:tcW w:w="4181" w:type="dxa"/>
            <w:vAlign w:val="center"/>
          </w:tcPr>
          <w:p w14:paraId="0AFF20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课程内容</w:t>
            </w:r>
          </w:p>
        </w:tc>
        <w:tc>
          <w:tcPr>
            <w:tcW w:w="1479" w:type="dxa"/>
            <w:gridSpan w:val="2"/>
            <w:vAlign w:val="center"/>
          </w:tcPr>
          <w:p w14:paraId="5678C1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授课人员</w:t>
            </w:r>
          </w:p>
        </w:tc>
        <w:tc>
          <w:tcPr>
            <w:tcW w:w="1454" w:type="dxa"/>
            <w:vAlign w:val="center"/>
          </w:tcPr>
          <w:p w14:paraId="16F630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地点</w:t>
            </w:r>
          </w:p>
        </w:tc>
      </w:tr>
      <w:tr w14:paraId="1A31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32" w:type="dxa"/>
            <w:vMerge w:val="restart"/>
            <w:vAlign w:val="center"/>
          </w:tcPr>
          <w:p w14:paraId="6F4CC6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p w14:paraId="764139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月日</w:t>
            </w:r>
          </w:p>
        </w:tc>
        <w:tc>
          <w:tcPr>
            <w:tcW w:w="1554" w:type="dxa"/>
            <w:vAlign w:val="center"/>
          </w:tcPr>
          <w:p w14:paraId="2164D1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8:00-8:40</w:t>
            </w:r>
          </w:p>
        </w:tc>
        <w:tc>
          <w:tcPr>
            <w:tcW w:w="5660" w:type="dxa"/>
            <w:gridSpan w:val="3"/>
            <w:vAlign w:val="center"/>
          </w:tcPr>
          <w:p w14:paraId="4323D1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签到</w:t>
            </w:r>
          </w:p>
        </w:tc>
        <w:tc>
          <w:tcPr>
            <w:tcW w:w="1454" w:type="dxa"/>
            <w:vMerge w:val="restart"/>
            <w:vAlign w:val="center"/>
          </w:tcPr>
          <w:p w14:paraId="047D00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韶关市</w:t>
            </w:r>
          </w:p>
        </w:tc>
      </w:tr>
      <w:tr w14:paraId="545A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32" w:type="dxa"/>
            <w:vMerge w:val="continue"/>
            <w:vAlign w:val="center"/>
          </w:tcPr>
          <w:p w14:paraId="1F6854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5D6EB6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8:40-9:00</w:t>
            </w:r>
          </w:p>
        </w:tc>
        <w:tc>
          <w:tcPr>
            <w:tcW w:w="5660" w:type="dxa"/>
            <w:gridSpan w:val="3"/>
            <w:vAlign w:val="center"/>
          </w:tcPr>
          <w:p w14:paraId="5337B3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开班动员、领导讲话</w:t>
            </w:r>
          </w:p>
        </w:tc>
        <w:tc>
          <w:tcPr>
            <w:tcW w:w="1454" w:type="dxa"/>
            <w:vMerge w:val="continue"/>
            <w:vAlign w:val="center"/>
          </w:tcPr>
          <w:p w14:paraId="3CA3E7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3986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32" w:type="dxa"/>
            <w:vMerge w:val="continue"/>
            <w:vAlign w:val="center"/>
          </w:tcPr>
          <w:p w14:paraId="7849ED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643576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9:00-10:30</w:t>
            </w:r>
          </w:p>
        </w:tc>
        <w:tc>
          <w:tcPr>
            <w:tcW w:w="4181" w:type="dxa"/>
            <w:vAlign w:val="center"/>
          </w:tcPr>
          <w:p w14:paraId="521E42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未成年人保护相关法律法规条款解读（如《未成年人保护法》《民法典》等）</w:t>
            </w:r>
          </w:p>
        </w:tc>
        <w:tc>
          <w:tcPr>
            <w:tcW w:w="1479" w:type="dxa"/>
            <w:gridSpan w:val="2"/>
            <w:vAlign w:val="center"/>
          </w:tcPr>
          <w:p w14:paraId="026756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待定</w:t>
            </w:r>
          </w:p>
        </w:tc>
        <w:tc>
          <w:tcPr>
            <w:tcW w:w="1454" w:type="dxa"/>
            <w:vMerge w:val="continue"/>
            <w:vAlign w:val="center"/>
          </w:tcPr>
          <w:p w14:paraId="2A2508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0298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32" w:type="dxa"/>
            <w:vMerge w:val="continue"/>
            <w:vAlign w:val="center"/>
          </w:tcPr>
          <w:p w14:paraId="7AED47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43246D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10:30-10:4</w:t>
            </w:r>
            <w:r>
              <w:rPr>
                <w:rFonts w:hint="eastAsia" w:ascii="仿宋" w:hAnsi="仿宋" w:eastAsia="仿宋" w:cs="仿宋"/>
                <w:b w:val="0"/>
                <w:bCs w:val="0"/>
                <w:color w:val="auto"/>
                <w:sz w:val="24"/>
                <w:szCs w:val="24"/>
                <w:highlight w:val="none"/>
                <w:vertAlign w:val="baseline"/>
                <w:lang w:val="en-US" w:eastAsia="zh-CN"/>
              </w:rPr>
              <w:t>0</w:t>
            </w:r>
          </w:p>
        </w:tc>
        <w:tc>
          <w:tcPr>
            <w:tcW w:w="5660" w:type="dxa"/>
            <w:gridSpan w:val="3"/>
            <w:vAlign w:val="center"/>
          </w:tcPr>
          <w:p w14:paraId="019F58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课间休息</w:t>
            </w:r>
          </w:p>
        </w:tc>
        <w:tc>
          <w:tcPr>
            <w:tcW w:w="1454" w:type="dxa"/>
            <w:vMerge w:val="continue"/>
            <w:vAlign w:val="center"/>
          </w:tcPr>
          <w:p w14:paraId="0C4EC4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5DDC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32" w:type="dxa"/>
            <w:vMerge w:val="continue"/>
            <w:vAlign w:val="center"/>
          </w:tcPr>
          <w:p w14:paraId="41AA53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1AC668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10:4</w:t>
            </w:r>
            <w:r>
              <w:rPr>
                <w:rFonts w:hint="eastAsia" w:ascii="仿宋" w:hAnsi="仿宋" w:eastAsia="仿宋" w:cs="仿宋"/>
                <w:b w:val="0"/>
                <w:bCs w:val="0"/>
                <w:color w:val="auto"/>
                <w:sz w:val="24"/>
                <w:szCs w:val="24"/>
                <w:highlight w:val="none"/>
                <w:vertAlign w:val="baseline"/>
                <w:lang w:val="en-US" w:eastAsia="zh-CN"/>
              </w:rPr>
              <w:t>0</w:t>
            </w:r>
            <w:r>
              <w:rPr>
                <w:rFonts w:hint="default" w:ascii="仿宋" w:hAnsi="仿宋" w:eastAsia="仿宋" w:cs="仿宋"/>
                <w:b w:val="0"/>
                <w:bCs w:val="0"/>
                <w:color w:val="auto"/>
                <w:sz w:val="24"/>
                <w:szCs w:val="24"/>
                <w:highlight w:val="none"/>
                <w:vertAlign w:val="baseline"/>
                <w:lang w:val="en-US" w:eastAsia="zh-CN"/>
              </w:rPr>
              <w:t>-12:00</w:t>
            </w:r>
          </w:p>
        </w:tc>
        <w:tc>
          <w:tcPr>
            <w:tcW w:w="4181" w:type="dxa"/>
            <w:vAlign w:val="center"/>
          </w:tcPr>
          <w:p w14:paraId="1A9C6D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儿童权益法律保护实务（如拒不履行监护职责、侵害等案件处理）</w:t>
            </w:r>
          </w:p>
        </w:tc>
        <w:tc>
          <w:tcPr>
            <w:tcW w:w="1479" w:type="dxa"/>
            <w:gridSpan w:val="2"/>
            <w:vAlign w:val="center"/>
          </w:tcPr>
          <w:p w14:paraId="1CC261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待定</w:t>
            </w:r>
          </w:p>
        </w:tc>
        <w:tc>
          <w:tcPr>
            <w:tcW w:w="1454" w:type="dxa"/>
            <w:vMerge w:val="continue"/>
            <w:vAlign w:val="center"/>
          </w:tcPr>
          <w:p w14:paraId="52F915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7076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32" w:type="dxa"/>
            <w:vMerge w:val="continue"/>
            <w:vAlign w:val="center"/>
          </w:tcPr>
          <w:p w14:paraId="1E06D9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7DEE3F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12:00-14:00</w:t>
            </w:r>
          </w:p>
        </w:tc>
        <w:tc>
          <w:tcPr>
            <w:tcW w:w="5660" w:type="dxa"/>
            <w:gridSpan w:val="3"/>
            <w:vAlign w:val="center"/>
          </w:tcPr>
          <w:p w14:paraId="09119F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午餐、休息</w:t>
            </w:r>
          </w:p>
        </w:tc>
        <w:tc>
          <w:tcPr>
            <w:tcW w:w="1454" w:type="dxa"/>
            <w:vMerge w:val="continue"/>
            <w:vAlign w:val="center"/>
          </w:tcPr>
          <w:p w14:paraId="4FD51D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37D9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2" w:type="dxa"/>
            <w:vMerge w:val="continue"/>
            <w:vAlign w:val="center"/>
          </w:tcPr>
          <w:p w14:paraId="03A10F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0D132C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12:30-14:00</w:t>
            </w:r>
          </w:p>
        </w:tc>
        <w:tc>
          <w:tcPr>
            <w:tcW w:w="5660" w:type="dxa"/>
            <w:gridSpan w:val="3"/>
            <w:vAlign w:val="center"/>
          </w:tcPr>
          <w:p w14:paraId="4189F8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上午培训完成，统一用餐，并办理入住手续</w:t>
            </w:r>
          </w:p>
        </w:tc>
        <w:tc>
          <w:tcPr>
            <w:tcW w:w="1454" w:type="dxa"/>
            <w:vAlign w:val="center"/>
          </w:tcPr>
          <w:p w14:paraId="7B867B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韶关市</w:t>
            </w:r>
          </w:p>
        </w:tc>
      </w:tr>
      <w:tr w14:paraId="73F8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2" w:type="dxa"/>
            <w:vMerge w:val="continue"/>
            <w:vAlign w:val="center"/>
          </w:tcPr>
          <w:p w14:paraId="147543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36A271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14:00</w:t>
            </w:r>
            <w:r>
              <w:rPr>
                <w:rFonts w:hint="eastAsia" w:ascii="仿宋" w:hAnsi="仿宋" w:eastAsia="仿宋" w:cs="仿宋"/>
                <w:b w:val="0"/>
                <w:bCs w:val="0"/>
                <w:color w:val="auto"/>
                <w:sz w:val="24"/>
                <w:szCs w:val="24"/>
                <w:highlight w:val="none"/>
                <w:vertAlign w:val="baseline"/>
                <w:lang w:val="en-US" w:eastAsia="zh-Hans"/>
              </w:rPr>
              <w:t>-1</w:t>
            </w:r>
            <w:r>
              <w:rPr>
                <w:rFonts w:hint="eastAsia" w:ascii="仿宋" w:hAnsi="仿宋" w:eastAsia="仿宋" w:cs="仿宋"/>
                <w:b w:val="0"/>
                <w:bCs w:val="0"/>
                <w:color w:val="auto"/>
                <w:sz w:val="24"/>
                <w:szCs w:val="24"/>
                <w:highlight w:val="none"/>
                <w:vertAlign w:val="baseline"/>
                <w:lang w:val="en-US" w:eastAsia="zh-CN"/>
              </w:rPr>
              <w:t>4:10</w:t>
            </w:r>
          </w:p>
        </w:tc>
        <w:tc>
          <w:tcPr>
            <w:tcW w:w="5660" w:type="dxa"/>
            <w:gridSpan w:val="3"/>
            <w:vAlign w:val="center"/>
          </w:tcPr>
          <w:p w14:paraId="2E1710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Hans"/>
              </w:rPr>
              <w:t>签到</w:t>
            </w:r>
          </w:p>
        </w:tc>
        <w:tc>
          <w:tcPr>
            <w:tcW w:w="1454" w:type="dxa"/>
            <w:vMerge w:val="restart"/>
            <w:vAlign w:val="center"/>
          </w:tcPr>
          <w:p w14:paraId="3B6A04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韶关市</w:t>
            </w:r>
          </w:p>
        </w:tc>
      </w:tr>
      <w:tr w14:paraId="7C0D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32" w:type="dxa"/>
            <w:vMerge w:val="continue"/>
            <w:vAlign w:val="center"/>
          </w:tcPr>
          <w:p w14:paraId="6486C3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2CCBAE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14:</w:t>
            </w:r>
            <w:r>
              <w:rPr>
                <w:rFonts w:hint="eastAsia" w:ascii="仿宋" w:hAnsi="仿宋" w:eastAsia="仿宋" w:cs="仿宋"/>
                <w:b w:val="0"/>
                <w:bCs w:val="0"/>
                <w:color w:val="auto"/>
                <w:sz w:val="24"/>
                <w:szCs w:val="24"/>
                <w:highlight w:val="none"/>
                <w:vertAlign w:val="baseline"/>
                <w:lang w:val="en-US" w:eastAsia="zh-CN"/>
              </w:rPr>
              <w:t>1</w:t>
            </w:r>
            <w:r>
              <w:rPr>
                <w:rFonts w:hint="default" w:ascii="仿宋" w:hAnsi="仿宋" w:eastAsia="仿宋" w:cs="仿宋"/>
                <w:b w:val="0"/>
                <w:bCs w:val="0"/>
                <w:color w:val="auto"/>
                <w:sz w:val="24"/>
                <w:szCs w:val="24"/>
                <w:highlight w:val="none"/>
                <w:vertAlign w:val="baseline"/>
                <w:lang w:val="en-US" w:eastAsia="zh-CN"/>
              </w:rPr>
              <w:t>0-15:30</w:t>
            </w:r>
          </w:p>
        </w:tc>
        <w:tc>
          <w:tcPr>
            <w:tcW w:w="4181" w:type="dxa"/>
            <w:vAlign w:val="center"/>
          </w:tcPr>
          <w:p w14:paraId="0DE07D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儿童权益保障相关政策解读和应用执行（如留守儿童、困境儿童关爱保护政策，如何开展监护评估、监护支持等）</w:t>
            </w:r>
          </w:p>
        </w:tc>
        <w:tc>
          <w:tcPr>
            <w:tcW w:w="1479" w:type="dxa"/>
            <w:gridSpan w:val="2"/>
            <w:vAlign w:val="center"/>
          </w:tcPr>
          <w:p w14:paraId="374CC0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待定</w:t>
            </w:r>
          </w:p>
        </w:tc>
        <w:tc>
          <w:tcPr>
            <w:tcW w:w="1454" w:type="dxa"/>
            <w:vMerge w:val="continue"/>
            <w:vAlign w:val="center"/>
          </w:tcPr>
          <w:p w14:paraId="3C2398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494B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2" w:type="dxa"/>
            <w:vMerge w:val="continue"/>
            <w:vAlign w:val="center"/>
          </w:tcPr>
          <w:p w14:paraId="393615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5BE1A9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15:30-15:4</w:t>
            </w:r>
            <w:r>
              <w:rPr>
                <w:rFonts w:hint="eastAsia" w:ascii="仿宋" w:hAnsi="仿宋" w:eastAsia="仿宋" w:cs="仿宋"/>
                <w:b w:val="0"/>
                <w:bCs w:val="0"/>
                <w:color w:val="auto"/>
                <w:sz w:val="24"/>
                <w:szCs w:val="24"/>
                <w:highlight w:val="none"/>
                <w:vertAlign w:val="baseline"/>
                <w:lang w:val="en-US" w:eastAsia="zh-CN"/>
              </w:rPr>
              <w:t>0</w:t>
            </w:r>
          </w:p>
        </w:tc>
        <w:tc>
          <w:tcPr>
            <w:tcW w:w="5660" w:type="dxa"/>
            <w:gridSpan w:val="3"/>
            <w:vAlign w:val="center"/>
          </w:tcPr>
          <w:p w14:paraId="5DA611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课间休息</w:t>
            </w:r>
          </w:p>
        </w:tc>
        <w:tc>
          <w:tcPr>
            <w:tcW w:w="1454" w:type="dxa"/>
            <w:vMerge w:val="continue"/>
            <w:vAlign w:val="center"/>
          </w:tcPr>
          <w:p w14:paraId="3C844D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221E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32" w:type="dxa"/>
            <w:vMerge w:val="continue"/>
            <w:vAlign w:val="center"/>
          </w:tcPr>
          <w:p w14:paraId="0775E0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5D7B1A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15:4</w:t>
            </w:r>
            <w:r>
              <w:rPr>
                <w:rFonts w:hint="eastAsia" w:ascii="仿宋" w:hAnsi="仿宋" w:eastAsia="仿宋" w:cs="仿宋"/>
                <w:b w:val="0"/>
                <w:bCs w:val="0"/>
                <w:color w:val="auto"/>
                <w:sz w:val="24"/>
                <w:szCs w:val="24"/>
                <w:highlight w:val="none"/>
                <w:vertAlign w:val="baseline"/>
                <w:lang w:val="en-US" w:eastAsia="zh-CN"/>
              </w:rPr>
              <w:t>0</w:t>
            </w:r>
            <w:r>
              <w:rPr>
                <w:rFonts w:hint="default" w:ascii="仿宋" w:hAnsi="仿宋" w:eastAsia="仿宋" w:cs="仿宋"/>
                <w:b w:val="0"/>
                <w:bCs w:val="0"/>
                <w:color w:val="auto"/>
                <w:sz w:val="24"/>
                <w:szCs w:val="24"/>
                <w:highlight w:val="none"/>
                <w:vertAlign w:val="baseline"/>
                <w:lang w:val="en-US" w:eastAsia="zh-CN"/>
              </w:rPr>
              <w:t>-17:30</w:t>
            </w:r>
          </w:p>
        </w:tc>
        <w:tc>
          <w:tcPr>
            <w:tcW w:w="4181" w:type="dxa"/>
            <w:vAlign w:val="center"/>
          </w:tcPr>
          <w:p w14:paraId="576F8E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基层儿童工作相关政策的细化解读（如儿童督导员、主任职责规范）</w:t>
            </w:r>
          </w:p>
        </w:tc>
        <w:tc>
          <w:tcPr>
            <w:tcW w:w="1479" w:type="dxa"/>
            <w:gridSpan w:val="2"/>
            <w:vAlign w:val="center"/>
          </w:tcPr>
          <w:p w14:paraId="0DEE5F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待定</w:t>
            </w:r>
          </w:p>
        </w:tc>
        <w:tc>
          <w:tcPr>
            <w:tcW w:w="1454" w:type="dxa"/>
            <w:vMerge w:val="continue"/>
            <w:vAlign w:val="center"/>
          </w:tcPr>
          <w:p w14:paraId="7F96EC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1587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32" w:type="dxa"/>
            <w:vMerge w:val="continue"/>
            <w:vAlign w:val="center"/>
          </w:tcPr>
          <w:p w14:paraId="064DD3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4E4DA8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17:30-18:30</w:t>
            </w:r>
          </w:p>
        </w:tc>
        <w:tc>
          <w:tcPr>
            <w:tcW w:w="5660" w:type="dxa"/>
            <w:gridSpan w:val="3"/>
            <w:vAlign w:val="center"/>
          </w:tcPr>
          <w:p w14:paraId="45A864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晚餐</w:t>
            </w:r>
          </w:p>
        </w:tc>
        <w:tc>
          <w:tcPr>
            <w:tcW w:w="1454" w:type="dxa"/>
            <w:vAlign w:val="center"/>
          </w:tcPr>
          <w:p w14:paraId="259109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0A3B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32" w:type="dxa"/>
            <w:vMerge w:val="restart"/>
            <w:vAlign w:val="center"/>
          </w:tcPr>
          <w:p w14:paraId="7AA109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月日</w:t>
            </w:r>
          </w:p>
        </w:tc>
        <w:tc>
          <w:tcPr>
            <w:tcW w:w="1554" w:type="dxa"/>
            <w:vAlign w:val="center"/>
          </w:tcPr>
          <w:p w14:paraId="055A88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8:00-8:20</w:t>
            </w:r>
          </w:p>
        </w:tc>
        <w:tc>
          <w:tcPr>
            <w:tcW w:w="7114" w:type="dxa"/>
            <w:gridSpan w:val="4"/>
            <w:vAlign w:val="center"/>
          </w:tcPr>
          <w:p w14:paraId="77182B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早餐</w:t>
            </w:r>
          </w:p>
        </w:tc>
      </w:tr>
      <w:tr w14:paraId="4115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32" w:type="dxa"/>
            <w:vMerge w:val="continue"/>
            <w:vAlign w:val="center"/>
          </w:tcPr>
          <w:p w14:paraId="43090F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4C1AF2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8:20-8:30</w:t>
            </w:r>
          </w:p>
        </w:tc>
        <w:tc>
          <w:tcPr>
            <w:tcW w:w="7114" w:type="dxa"/>
            <w:gridSpan w:val="4"/>
            <w:vAlign w:val="center"/>
          </w:tcPr>
          <w:p w14:paraId="6E14CC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签到</w:t>
            </w:r>
          </w:p>
        </w:tc>
      </w:tr>
      <w:tr w14:paraId="631D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32" w:type="dxa"/>
            <w:vMerge w:val="continue"/>
            <w:vAlign w:val="center"/>
          </w:tcPr>
          <w:p w14:paraId="6827D6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0A916B1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8:30-10:00</w:t>
            </w:r>
          </w:p>
        </w:tc>
        <w:tc>
          <w:tcPr>
            <w:tcW w:w="4181" w:type="dxa"/>
            <w:vAlign w:val="center"/>
          </w:tcPr>
          <w:p w14:paraId="2828E8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儿童家访与需求评估技巧（如沟通方法、问题识别）</w:t>
            </w:r>
          </w:p>
        </w:tc>
        <w:tc>
          <w:tcPr>
            <w:tcW w:w="1479" w:type="dxa"/>
            <w:gridSpan w:val="2"/>
            <w:shd w:val="clear" w:color="auto" w:fill="auto"/>
            <w:vAlign w:val="center"/>
          </w:tcPr>
          <w:p w14:paraId="34BAEB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待定</w:t>
            </w:r>
          </w:p>
        </w:tc>
        <w:tc>
          <w:tcPr>
            <w:tcW w:w="1454" w:type="dxa"/>
            <w:vMerge w:val="restart"/>
            <w:vAlign w:val="center"/>
          </w:tcPr>
          <w:p w14:paraId="108C07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韶关市</w:t>
            </w:r>
          </w:p>
        </w:tc>
      </w:tr>
      <w:tr w14:paraId="14C8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32" w:type="dxa"/>
            <w:vMerge w:val="continue"/>
            <w:vAlign w:val="center"/>
          </w:tcPr>
          <w:p w14:paraId="5E54A1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00D2E6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10:00-10:1</w:t>
            </w:r>
            <w:r>
              <w:rPr>
                <w:rFonts w:hint="eastAsia" w:ascii="仿宋" w:hAnsi="仿宋" w:eastAsia="仿宋" w:cs="仿宋"/>
                <w:b w:val="0"/>
                <w:bCs w:val="0"/>
                <w:color w:val="auto"/>
                <w:sz w:val="24"/>
                <w:szCs w:val="24"/>
                <w:highlight w:val="none"/>
                <w:vertAlign w:val="baseline"/>
                <w:lang w:val="en-US" w:eastAsia="zh-CN"/>
              </w:rPr>
              <w:t>0</w:t>
            </w:r>
          </w:p>
        </w:tc>
        <w:tc>
          <w:tcPr>
            <w:tcW w:w="5660" w:type="dxa"/>
            <w:gridSpan w:val="3"/>
            <w:vAlign w:val="center"/>
          </w:tcPr>
          <w:p w14:paraId="14CA59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课间休息</w:t>
            </w:r>
          </w:p>
        </w:tc>
        <w:tc>
          <w:tcPr>
            <w:tcW w:w="1454" w:type="dxa"/>
            <w:vMerge w:val="continue"/>
            <w:vAlign w:val="center"/>
          </w:tcPr>
          <w:p w14:paraId="143FB8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528D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32" w:type="dxa"/>
            <w:vMerge w:val="continue"/>
            <w:vAlign w:val="center"/>
          </w:tcPr>
          <w:p w14:paraId="767995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406672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10:15-12:00</w:t>
            </w:r>
          </w:p>
        </w:tc>
        <w:tc>
          <w:tcPr>
            <w:tcW w:w="4181" w:type="dxa"/>
            <w:vAlign w:val="center"/>
          </w:tcPr>
          <w:p w14:paraId="51536F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儿童信息采集与档案管理（如儿童台账建立、动态更新等）</w:t>
            </w:r>
          </w:p>
        </w:tc>
        <w:tc>
          <w:tcPr>
            <w:tcW w:w="1479" w:type="dxa"/>
            <w:gridSpan w:val="2"/>
            <w:vAlign w:val="center"/>
          </w:tcPr>
          <w:p w14:paraId="686065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待定</w:t>
            </w:r>
          </w:p>
        </w:tc>
        <w:tc>
          <w:tcPr>
            <w:tcW w:w="1454" w:type="dxa"/>
            <w:vMerge w:val="continue"/>
            <w:vAlign w:val="center"/>
          </w:tcPr>
          <w:p w14:paraId="590C41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6505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32" w:type="dxa"/>
            <w:vMerge w:val="continue"/>
            <w:vAlign w:val="center"/>
          </w:tcPr>
          <w:p w14:paraId="7E231B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shd w:val="clear" w:color="auto" w:fill="auto"/>
            <w:vAlign w:val="center"/>
          </w:tcPr>
          <w:p w14:paraId="56BB16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12:00-1</w:t>
            </w:r>
            <w:r>
              <w:rPr>
                <w:rFonts w:hint="eastAsia" w:ascii="仿宋" w:hAnsi="仿宋" w:eastAsia="仿宋" w:cs="仿宋"/>
                <w:b w:val="0"/>
                <w:bCs w:val="0"/>
                <w:color w:val="auto"/>
                <w:sz w:val="24"/>
                <w:szCs w:val="24"/>
                <w:highlight w:val="none"/>
                <w:vertAlign w:val="baseline"/>
                <w:lang w:val="en-US" w:eastAsia="zh-CN"/>
              </w:rPr>
              <w:t>3</w:t>
            </w:r>
            <w:r>
              <w:rPr>
                <w:rFonts w:hint="default"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b w:val="0"/>
                <w:bCs w:val="0"/>
                <w:color w:val="auto"/>
                <w:sz w:val="24"/>
                <w:szCs w:val="24"/>
                <w:highlight w:val="none"/>
                <w:vertAlign w:val="baseline"/>
                <w:lang w:val="en-US" w:eastAsia="zh-CN"/>
              </w:rPr>
              <w:t>5</w:t>
            </w:r>
            <w:r>
              <w:rPr>
                <w:rFonts w:hint="default" w:ascii="仿宋" w:hAnsi="仿宋" w:eastAsia="仿宋" w:cs="仿宋"/>
                <w:b w:val="0"/>
                <w:bCs w:val="0"/>
                <w:color w:val="auto"/>
                <w:sz w:val="24"/>
                <w:szCs w:val="24"/>
                <w:highlight w:val="none"/>
                <w:vertAlign w:val="baseline"/>
                <w:lang w:val="en-US" w:eastAsia="zh-CN"/>
              </w:rPr>
              <w:t>0</w:t>
            </w:r>
          </w:p>
        </w:tc>
        <w:tc>
          <w:tcPr>
            <w:tcW w:w="5660" w:type="dxa"/>
            <w:gridSpan w:val="3"/>
            <w:shd w:val="clear" w:color="auto" w:fill="auto"/>
            <w:vAlign w:val="center"/>
          </w:tcPr>
          <w:p w14:paraId="6D73C9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午餐，办理退房手续</w:t>
            </w:r>
          </w:p>
        </w:tc>
        <w:tc>
          <w:tcPr>
            <w:tcW w:w="1454" w:type="dxa"/>
            <w:vAlign w:val="center"/>
          </w:tcPr>
          <w:p w14:paraId="21A70F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韶关市</w:t>
            </w:r>
          </w:p>
        </w:tc>
      </w:tr>
      <w:tr w14:paraId="169A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32" w:type="dxa"/>
            <w:vMerge w:val="continue"/>
            <w:vAlign w:val="center"/>
          </w:tcPr>
          <w:p w14:paraId="6424AB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2982F2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13:50-14:00</w:t>
            </w:r>
          </w:p>
        </w:tc>
        <w:tc>
          <w:tcPr>
            <w:tcW w:w="5660" w:type="dxa"/>
            <w:gridSpan w:val="3"/>
            <w:vAlign w:val="center"/>
          </w:tcPr>
          <w:p w14:paraId="7EDBAE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Hans"/>
              </w:rPr>
              <w:t>签到</w:t>
            </w:r>
          </w:p>
        </w:tc>
        <w:tc>
          <w:tcPr>
            <w:tcW w:w="1454" w:type="dxa"/>
            <w:vMerge w:val="restart"/>
            <w:vAlign w:val="center"/>
          </w:tcPr>
          <w:p w14:paraId="44A6BB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韶关市</w:t>
            </w:r>
          </w:p>
        </w:tc>
      </w:tr>
      <w:tr w14:paraId="3907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vMerge w:val="continue"/>
            <w:vAlign w:val="center"/>
          </w:tcPr>
          <w:p w14:paraId="075CF2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10DCF4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14:00-16:30</w:t>
            </w:r>
          </w:p>
        </w:tc>
        <w:tc>
          <w:tcPr>
            <w:tcW w:w="4422" w:type="dxa"/>
            <w:gridSpan w:val="2"/>
            <w:vMerge w:val="restart"/>
            <w:vAlign w:val="center"/>
          </w:tcPr>
          <w:p w14:paraId="20BD3F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儿童发展心理学基础和常见心理问题表现、识别和干预技巧，亲子沟通与家庭心理支持方法，团体辅导活动</w:t>
            </w:r>
          </w:p>
        </w:tc>
        <w:tc>
          <w:tcPr>
            <w:tcW w:w="1238" w:type="dxa"/>
            <w:vAlign w:val="center"/>
          </w:tcPr>
          <w:p w14:paraId="744509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待定</w:t>
            </w:r>
          </w:p>
        </w:tc>
        <w:tc>
          <w:tcPr>
            <w:tcW w:w="1454" w:type="dxa"/>
            <w:vMerge w:val="continue"/>
            <w:vAlign w:val="center"/>
          </w:tcPr>
          <w:p w14:paraId="5A5516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23D5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vMerge w:val="continue"/>
            <w:vAlign w:val="center"/>
          </w:tcPr>
          <w:p w14:paraId="7ED86D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4C0D32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16:30-17:00</w:t>
            </w:r>
          </w:p>
        </w:tc>
        <w:tc>
          <w:tcPr>
            <w:tcW w:w="4422" w:type="dxa"/>
            <w:gridSpan w:val="2"/>
            <w:vMerge w:val="continue"/>
            <w:vAlign w:val="center"/>
          </w:tcPr>
          <w:p w14:paraId="0979AA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p>
        </w:tc>
        <w:tc>
          <w:tcPr>
            <w:tcW w:w="1238" w:type="dxa"/>
            <w:vAlign w:val="center"/>
          </w:tcPr>
          <w:p w14:paraId="6FB176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待定</w:t>
            </w:r>
          </w:p>
        </w:tc>
        <w:tc>
          <w:tcPr>
            <w:tcW w:w="1454" w:type="dxa"/>
            <w:vAlign w:val="center"/>
          </w:tcPr>
          <w:p w14:paraId="690242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6B03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2" w:type="dxa"/>
            <w:vMerge w:val="continue"/>
            <w:vAlign w:val="center"/>
          </w:tcPr>
          <w:p w14:paraId="372952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554" w:type="dxa"/>
            <w:vAlign w:val="center"/>
          </w:tcPr>
          <w:p w14:paraId="2F7193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17:00</w:t>
            </w:r>
          </w:p>
        </w:tc>
        <w:tc>
          <w:tcPr>
            <w:tcW w:w="7114" w:type="dxa"/>
            <w:gridSpan w:val="4"/>
            <w:vAlign w:val="center"/>
          </w:tcPr>
          <w:p w14:paraId="1D4869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结束培训，自行返回</w:t>
            </w:r>
          </w:p>
        </w:tc>
      </w:tr>
    </w:tbl>
    <w:p w14:paraId="35C96D21">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24" w:firstLineChars="200"/>
        <w:textAlignment w:val="auto"/>
        <w:rPr>
          <w:rFonts w:hint="default" w:ascii="楷体_GB2312" w:hAnsi="楷体_GB2312" w:eastAsia="楷体_GB2312" w:cs="楷体_GB2312"/>
          <w:b w:val="0"/>
          <w:bCs w:val="0"/>
          <w:color w:val="auto"/>
          <w:sz w:val="32"/>
          <w:szCs w:val="32"/>
          <w:lang w:val="en-US" w:eastAsia="zh-CN"/>
        </w:rPr>
      </w:pPr>
      <w:r>
        <w:rPr>
          <w:rStyle w:val="13"/>
          <w:rFonts w:hint="eastAsia" w:ascii="楷体_GB2312" w:hAnsi="楷体_GB2312" w:eastAsia="楷体_GB2312" w:cs="楷体_GB2312"/>
          <w:b w:val="0"/>
          <w:bCs w:val="0"/>
          <w:color w:val="auto"/>
          <w:kern w:val="0"/>
          <w:sz w:val="32"/>
          <w:szCs w:val="32"/>
          <w:lang w:val="en-US" w:eastAsia="zh-CN" w:bidi="ar"/>
        </w:rPr>
        <w:t>（二）</w:t>
      </w:r>
      <w:r>
        <w:rPr>
          <w:rFonts w:hint="eastAsia" w:ascii="楷体_GB2312" w:hAnsi="楷体_GB2312" w:eastAsia="楷体_GB2312" w:cs="楷体_GB2312"/>
          <w:b w:val="0"/>
          <w:bCs w:val="0"/>
          <w:color w:val="auto"/>
          <w:sz w:val="32"/>
          <w:szCs w:val="32"/>
          <w:lang w:val="en-US" w:eastAsia="zh-CN"/>
        </w:rPr>
        <w:t>线上培训1</w:t>
      </w:r>
    </w:p>
    <w:p w14:paraId="19DD48FF">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24" w:firstLineChars="200"/>
        <w:textAlignment w:val="auto"/>
        <w:rPr>
          <w:rFonts w:hint="eastAsia" w:ascii="方正仿宋_GB2312" w:hAnsi="方正仿宋_GB2312" w:eastAsia="方正仿宋_GB2312" w:cs="方正仿宋_GB2312"/>
          <w:color w:val="auto"/>
          <w:sz w:val="32"/>
          <w:szCs w:val="32"/>
          <w:lang w:val="en-US" w:eastAsia="zh-CN"/>
        </w:rPr>
      </w:pPr>
      <w:bookmarkStart w:id="1" w:name="OLE_LINK2"/>
      <w:r>
        <w:rPr>
          <w:rStyle w:val="13"/>
          <w:rFonts w:hint="eastAsia" w:ascii="楷体_GB2312" w:hAnsi="楷体_GB2312" w:eastAsia="楷体_GB2312" w:cs="楷体_GB2312"/>
          <w:b w:val="0"/>
          <w:bCs w:val="0"/>
          <w:color w:val="auto"/>
          <w:kern w:val="0"/>
          <w:sz w:val="32"/>
          <w:szCs w:val="32"/>
          <w:lang w:val="en-US" w:eastAsia="zh-CN" w:bidi="ar"/>
        </w:rPr>
        <w:t>（1）培训时间：</w:t>
      </w:r>
      <w:r>
        <w:rPr>
          <w:rFonts w:hint="eastAsia" w:ascii="仿宋_GB2312" w:hAnsi="仿宋_GB2312" w:eastAsia="仿宋_GB2312" w:cs="仿宋_GB2312"/>
          <w:color w:val="auto"/>
          <w:sz w:val="32"/>
          <w:szCs w:val="32"/>
          <w:lang w:val="en-US" w:eastAsia="zh-CN"/>
        </w:rPr>
        <w:t>2026年9月-10月</w:t>
      </w:r>
    </w:p>
    <w:p w14:paraId="42B7C45F">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24" w:firstLineChars="200"/>
        <w:textAlignment w:val="auto"/>
        <w:rPr>
          <w:rFonts w:hint="eastAsia"/>
          <w:color w:val="auto"/>
        </w:rPr>
      </w:pPr>
      <w:r>
        <w:rPr>
          <w:rStyle w:val="13"/>
          <w:rFonts w:hint="eastAsia" w:ascii="楷体_GB2312" w:hAnsi="楷体_GB2312" w:eastAsia="楷体_GB2312" w:cs="楷体_GB2312"/>
          <w:b w:val="0"/>
          <w:bCs w:val="0"/>
          <w:color w:val="auto"/>
          <w:kern w:val="0"/>
          <w:sz w:val="32"/>
          <w:szCs w:val="32"/>
          <w:lang w:val="en-US" w:eastAsia="zh-CN" w:bidi="ar"/>
        </w:rPr>
        <w:t>（2）培训方式</w:t>
      </w:r>
      <w:r>
        <w:rPr>
          <w:color w:val="auto"/>
          <w:sz w:val="32"/>
          <w:szCs w:val="32"/>
        </w:rPr>
        <w:t>：</w:t>
      </w:r>
      <w:r>
        <w:rPr>
          <w:rFonts w:hint="eastAsia" w:ascii="仿宋_GB2312" w:hAnsi="仿宋_GB2312" w:eastAsia="仿宋_GB2312" w:cs="仿宋_GB2312"/>
          <w:color w:val="auto"/>
          <w:sz w:val="32"/>
          <w:szCs w:val="32"/>
        </w:rPr>
        <w:t>线上</w:t>
      </w:r>
      <w:r>
        <w:rPr>
          <w:rFonts w:hint="eastAsia" w:ascii="仿宋_GB2312" w:hAnsi="仿宋_GB2312" w:eastAsia="仿宋_GB2312" w:cs="仿宋_GB2312"/>
          <w:color w:val="auto"/>
          <w:sz w:val="32"/>
          <w:szCs w:val="32"/>
          <w:lang w:val="en-US" w:eastAsia="zh-CN"/>
        </w:rPr>
        <w:t>培训</w:t>
      </w:r>
    </w:p>
    <w:p w14:paraId="71419841">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24" w:firstLineChars="200"/>
        <w:textAlignment w:val="auto"/>
        <w:rPr>
          <w:rFonts w:hint="eastAsia" w:ascii="仿宋_GB2312" w:hAnsi="仿宋_GB2312" w:eastAsia="仿宋_GB2312" w:cs="仿宋_GB2312"/>
          <w:color w:val="auto"/>
          <w:sz w:val="32"/>
          <w:szCs w:val="32"/>
        </w:rPr>
      </w:pPr>
      <w:r>
        <w:rPr>
          <w:rStyle w:val="13"/>
          <w:rFonts w:hint="eastAsia" w:ascii="楷体_GB2312" w:hAnsi="楷体_GB2312" w:eastAsia="楷体_GB2312" w:cs="楷体_GB2312"/>
          <w:b w:val="0"/>
          <w:bCs w:val="0"/>
          <w:color w:val="auto"/>
          <w:kern w:val="0"/>
          <w:sz w:val="32"/>
          <w:szCs w:val="32"/>
          <w:lang w:val="en-US" w:eastAsia="zh-CN" w:bidi="ar"/>
        </w:rPr>
        <w:t>（3）培训对象：</w:t>
      </w:r>
      <w:r>
        <w:rPr>
          <w:rFonts w:hint="eastAsia" w:ascii="仿宋_GB2312" w:hAnsi="仿宋_GB2312" w:eastAsia="仿宋_GB2312" w:cs="仿宋_GB2312"/>
          <w:color w:val="auto"/>
          <w:sz w:val="32"/>
          <w:szCs w:val="32"/>
        </w:rPr>
        <w:t>全市</w:t>
      </w:r>
      <w:r>
        <w:rPr>
          <w:rFonts w:hint="eastAsia" w:ascii="仿宋_GB2312" w:hAnsi="仿宋_GB2312" w:eastAsia="仿宋_GB2312" w:cs="仿宋_GB2312"/>
          <w:color w:val="auto"/>
          <w:sz w:val="32"/>
          <w:szCs w:val="32"/>
          <w:lang w:val="en-US" w:eastAsia="zh-CN"/>
        </w:rPr>
        <w:t>儿童工作者（儿童督导员、儿童主任、民政工作人员等）</w:t>
      </w:r>
      <w:r>
        <w:rPr>
          <w:rFonts w:hint="eastAsia" w:ascii="仿宋_GB2312" w:hAnsi="仿宋_GB2312" w:eastAsia="仿宋_GB2312" w:cs="仿宋_GB2312"/>
          <w:color w:val="auto"/>
          <w:sz w:val="32"/>
          <w:szCs w:val="32"/>
        </w:rPr>
        <w:t>。</w:t>
      </w:r>
    </w:p>
    <w:bookmarkEnd w:id="1"/>
    <w:p w14:paraId="4B1FBB24">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24" w:firstLineChars="200"/>
        <w:textAlignment w:val="auto"/>
        <w:rPr>
          <w:rFonts w:hint="eastAsia" w:ascii="仿宋_GB2312" w:hAnsi="仿宋_GB2312" w:eastAsia="仿宋_GB2312" w:cs="仿宋_GB2312"/>
          <w:color w:val="auto"/>
          <w:sz w:val="32"/>
          <w:szCs w:val="32"/>
        </w:rPr>
      </w:pPr>
      <w:r>
        <w:rPr>
          <w:rStyle w:val="13"/>
          <w:rFonts w:hint="eastAsia" w:ascii="楷体_GB2312" w:hAnsi="楷体_GB2312" w:eastAsia="楷体_GB2312" w:cs="楷体_GB2312"/>
          <w:b w:val="0"/>
          <w:bCs w:val="0"/>
          <w:color w:val="auto"/>
          <w:kern w:val="0"/>
          <w:sz w:val="32"/>
          <w:szCs w:val="32"/>
          <w:lang w:val="en-US" w:eastAsia="zh-CN" w:bidi="ar"/>
        </w:rPr>
        <w:t>（4）培训内容：</w:t>
      </w:r>
      <w:r>
        <w:rPr>
          <w:rFonts w:hint="eastAsia" w:ascii="仿宋_GB2312" w:hAnsi="仿宋_GB2312" w:eastAsia="仿宋_GB2312" w:cs="仿宋_GB2312"/>
          <w:color w:val="auto"/>
          <w:sz w:val="32"/>
          <w:szCs w:val="32"/>
        </w:rPr>
        <w:t xml:space="preserve"> </w:t>
      </w:r>
    </w:p>
    <w:tbl>
      <w:tblPr>
        <w:tblStyle w:val="11"/>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860"/>
        <w:gridCol w:w="4343"/>
        <w:gridCol w:w="1399"/>
        <w:gridCol w:w="1270"/>
      </w:tblGrid>
      <w:tr w14:paraId="7813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 w:type="dxa"/>
            <w:noWrap w:val="0"/>
            <w:vAlign w:val="center"/>
          </w:tcPr>
          <w:p w14:paraId="3A84E9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日期</w:t>
            </w:r>
          </w:p>
        </w:tc>
        <w:tc>
          <w:tcPr>
            <w:tcW w:w="1860" w:type="dxa"/>
            <w:noWrap w:val="0"/>
            <w:vAlign w:val="center"/>
          </w:tcPr>
          <w:p w14:paraId="333704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时间</w:t>
            </w:r>
          </w:p>
        </w:tc>
        <w:tc>
          <w:tcPr>
            <w:tcW w:w="4343" w:type="dxa"/>
            <w:noWrap w:val="0"/>
            <w:vAlign w:val="center"/>
          </w:tcPr>
          <w:p w14:paraId="4742C1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课程内容</w:t>
            </w:r>
          </w:p>
        </w:tc>
        <w:tc>
          <w:tcPr>
            <w:tcW w:w="1399" w:type="dxa"/>
            <w:noWrap w:val="0"/>
            <w:vAlign w:val="center"/>
          </w:tcPr>
          <w:p w14:paraId="272419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授课人员</w:t>
            </w:r>
          </w:p>
        </w:tc>
        <w:tc>
          <w:tcPr>
            <w:tcW w:w="1270" w:type="dxa"/>
            <w:noWrap w:val="0"/>
            <w:vAlign w:val="center"/>
          </w:tcPr>
          <w:p w14:paraId="459290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地点</w:t>
            </w:r>
          </w:p>
        </w:tc>
      </w:tr>
      <w:tr w14:paraId="1E40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63" w:type="dxa"/>
            <w:vMerge w:val="restart"/>
            <w:noWrap w:val="0"/>
            <w:vAlign w:val="center"/>
          </w:tcPr>
          <w:p w14:paraId="5D7DF8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上午</w:t>
            </w:r>
          </w:p>
        </w:tc>
        <w:tc>
          <w:tcPr>
            <w:tcW w:w="1860" w:type="dxa"/>
            <w:noWrap w:val="0"/>
            <w:vAlign w:val="center"/>
          </w:tcPr>
          <w:p w14:paraId="4511DB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9:00-9:30</w:t>
            </w:r>
          </w:p>
        </w:tc>
        <w:tc>
          <w:tcPr>
            <w:tcW w:w="4343" w:type="dxa"/>
            <w:noWrap w:val="0"/>
            <w:vAlign w:val="center"/>
          </w:tcPr>
          <w:p w14:paraId="7B5953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开班动员、领导讲话</w:t>
            </w:r>
          </w:p>
        </w:tc>
        <w:tc>
          <w:tcPr>
            <w:tcW w:w="1399" w:type="dxa"/>
            <w:noWrap w:val="0"/>
            <w:vAlign w:val="center"/>
          </w:tcPr>
          <w:p w14:paraId="6A669A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p>
        </w:tc>
        <w:tc>
          <w:tcPr>
            <w:tcW w:w="1270" w:type="dxa"/>
            <w:vMerge w:val="restart"/>
            <w:noWrap w:val="0"/>
            <w:vAlign w:val="center"/>
          </w:tcPr>
          <w:p w14:paraId="7305C8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vertAlign w:val="baseline"/>
                <w:lang w:val="en-US" w:eastAsia="zh-CN"/>
              </w:rPr>
            </w:pPr>
            <w:bookmarkStart w:id="2" w:name="OLE_LINK5"/>
            <w:r>
              <w:rPr>
                <w:rFonts w:hint="eastAsia" w:ascii="仿宋" w:hAnsi="仿宋" w:eastAsia="仿宋" w:cs="仿宋"/>
                <w:b w:val="0"/>
                <w:bCs w:val="0"/>
                <w:color w:val="auto"/>
                <w:sz w:val="24"/>
                <w:szCs w:val="24"/>
                <w:highlight w:val="none"/>
                <w:vertAlign w:val="baseline"/>
                <w:lang w:val="en-US" w:eastAsia="zh-CN"/>
              </w:rPr>
              <w:t>韶关市未成年人救助保护中心一号楼四楼会议室</w:t>
            </w:r>
            <w:bookmarkEnd w:id="2"/>
          </w:p>
        </w:tc>
      </w:tr>
      <w:tr w14:paraId="42DF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3" w:type="dxa"/>
            <w:vMerge w:val="continue"/>
            <w:noWrap w:val="0"/>
            <w:vAlign w:val="center"/>
          </w:tcPr>
          <w:p w14:paraId="6F11C2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vertAlign w:val="baseline"/>
                <w:lang w:val="en-US" w:eastAsia="zh-CN"/>
              </w:rPr>
            </w:pPr>
          </w:p>
        </w:tc>
        <w:tc>
          <w:tcPr>
            <w:tcW w:w="1860" w:type="dxa"/>
            <w:noWrap w:val="0"/>
            <w:vAlign w:val="center"/>
          </w:tcPr>
          <w:p w14:paraId="503F5B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9:30-1</w:t>
            </w:r>
            <w:r>
              <w:rPr>
                <w:rFonts w:hint="eastAsia" w:ascii="仿宋" w:hAnsi="仿宋" w:eastAsia="仿宋" w:cs="仿宋"/>
                <w:b w:val="0"/>
                <w:bCs w:val="0"/>
                <w:color w:val="auto"/>
                <w:sz w:val="24"/>
                <w:szCs w:val="24"/>
                <w:highlight w:val="none"/>
                <w:vertAlign w:val="baseline"/>
                <w:lang w:val="en-US" w:eastAsia="zh-CN"/>
              </w:rPr>
              <w:t>0</w:t>
            </w:r>
            <w:r>
              <w:rPr>
                <w:rFonts w:hint="default"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b w:val="0"/>
                <w:bCs w:val="0"/>
                <w:color w:val="auto"/>
                <w:sz w:val="24"/>
                <w:szCs w:val="24"/>
                <w:highlight w:val="none"/>
                <w:vertAlign w:val="baseline"/>
                <w:lang w:val="en-US" w:eastAsia="zh-CN"/>
              </w:rPr>
              <w:t>4</w:t>
            </w:r>
            <w:r>
              <w:rPr>
                <w:rFonts w:hint="default" w:ascii="仿宋" w:hAnsi="仿宋" w:eastAsia="仿宋" w:cs="仿宋"/>
                <w:b w:val="0"/>
                <w:bCs w:val="0"/>
                <w:color w:val="auto"/>
                <w:sz w:val="24"/>
                <w:szCs w:val="24"/>
                <w:highlight w:val="none"/>
                <w:vertAlign w:val="baseline"/>
                <w:lang w:val="en-US" w:eastAsia="zh-CN"/>
              </w:rPr>
              <w:t>0</w:t>
            </w:r>
          </w:p>
        </w:tc>
        <w:tc>
          <w:tcPr>
            <w:tcW w:w="4343" w:type="dxa"/>
            <w:noWrap w:val="0"/>
            <w:vAlign w:val="center"/>
          </w:tcPr>
          <w:p w14:paraId="43B01C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未成年人沉迷网络游戏的预防措施和应对策略、沟通</w:t>
            </w:r>
            <w:r>
              <w:rPr>
                <w:rFonts w:hint="eastAsia" w:ascii="仿宋" w:hAnsi="仿宋" w:eastAsia="仿宋" w:cs="仿宋"/>
                <w:b w:val="0"/>
                <w:bCs w:val="0"/>
                <w:color w:val="auto"/>
                <w:sz w:val="24"/>
                <w:szCs w:val="24"/>
                <w:highlight w:val="none"/>
                <w:vertAlign w:val="baseline"/>
                <w:lang w:val="en-US" w:eastAsia="zh-CN"/>
              </w:rPr>
              <w:t>技巧</w:t>
            </w:r>
          </w:p>
        </w:tc>
        <w:tc>
          <w:tcPr>
            <w:tcW w:w="1399" w:type="dxa"/>
            <w:noWrap w:val="0"/>
            <w:vAlign w:val="center"/>
          </w:tcPr>
          <w:p w14:paraId="25EB51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待定</w:t>
            </w:r>
          </w:p>
        </w:tc>
        <w:tc>
          <w:tcPr>
            <w:tcW w:w="1270" w:type="dxa"/>
            <w:vMerge w:val="continue"/>
            <w:noWrap w:val="0"/>
            <w:vAlign w:val="center"/>
          </w:tcPr>
          <w:p w14:paraId="021CB8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vertAlign w:val="baseline"/>
                <w:lang w:val="en-US" w:eastAsia="zh-CN"/>
              </w:rPr>
            </w:pPr>
          </w:p>
        </w:tc>
      </w:tr>
      <w:tr w14:paraId="5037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63" w:type="dxa"/>
            <w:vMerge w:val="continue"/>
            <w:noWrap w:val="0"/>
            <w:vAlign w:val="center"/>
          </w:tcPr>
          <w:p w14:paraId="3C4357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vertAlign w:val="baseline"/>
                <w:lang w:val="en-US" w:eastAsia="zh-CN"/>
              </w:rPr>
            </w:pPr>
          </w:p>
        </w:tc>
        <w:tc>
          <w:tcPr>
            <w:tcW w:w="1860" w:type="dxa"/>
            <w:noWrap w:val="0"/>
            <w:vAlign w:val="center"/>
          </w:tcPr>
          <w:p w14:paraId="3827CA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w:t>
            </w:r>
            <w:r>
              <w:rPr>
                <w:rFonts w:hint="eastAsia" w:ascii="仿宋" w:hAnsi="仿宋" w:eastAsia="仿宋" w:cs="仿宋"/>
                <w:b w:val="0"/>
                <w:bCs w:val="0"/>
                <w:color w:val="auto"/>
                <w:sz w:val="24"/>
                <w:szCs w:val="24"/>
                <w:highlight w:val="none"/>
                <w:vertAlign w:val="baseline"/>
                <w:lang w:val="en-US" w:eastAsia="zh-CN"/>
              </w:rPr>
              <w:t>0</w:t>
            </w:r>
            <w:r>
              <w:rPr>
                <w:rFonts w:hint="default"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b w:val="0"/>
                <w:bCs w:val="0"/>
                <w:color w:val="auto"/>
                <w:sz w:val="24"/>
                <w:szCs w:val="24"/>
                <w:highlight w:val="none"/>
                <w:vertAlign w:val="baseline"/>
                <w:lang w:val="en-US" w:eastAsia="zh-CN"/>
              </w:rPr>
              <w:t>4</w:t>
            </w:r>
            <w:r>
              <w:rPr>
                <w:rFonts w:hint="default" w:ascii="仿宋" w:hAnsi="仿宋" w:eastAsia="仿宋" w:cs="仿宋"/>
                <w:b w:val="0"/>
                <w:bCs w:val="0"/>
                <w:color w:val="auto"/>
                <w:sz w:val="24"/>
                <w:szCs w:val="24"/>
                <w:highlight w:val="none"/>
                <w:vertAlign w:val="baseline"/>
                <w:lang w:val="en-US" w:eastAsia="zh-CN"/>
              </w:rPr>
              <w:t>0-1</w:t>
            </w:r>
            <w:r>
              <w:rPr>
                <w:rFonts w:hint="eastAsia" w:ascii="仿宋" w:hAnsi="仿宋" w:eastAsia="仿宋" w:cs="仿宋"/>
                <w:b w:val="0"/>
                <w:bCs w:val="0"/>
                <w:color w:val="auto"/>
                <w:sz w:val="24"/>
                <w:szCs w:val="24"/>
                <w:highlight w:val="none"/>
                <w:vertAlign w:val="baseline"/>
                <w:lang w:val="en-US" w:eastAsia="zh-CN"/>
              </w:rPr>
              <w:t>0</w:t>
            </w:r>
            <w:r>
              <w:rPr>
                <w:rFonts w:hint="default"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b w:val="0"/>
                <w:bCs w:val="0"/>
                <w:color w:val="auto"/>
                <w:sz w:val="24"/>
                <w:szCs w:val="24"/>
                <w:highlight w:val="none"/>
                <w:vertAlign w:val="baseline"/>
                <w:lang w:val="en-US" w:eastAsia="zh-CN"/>
              </w:rPr>
              <w:t>50</w:t>
            </w:r>
          </w:p>
        </w:tc>
        <w:tc>
          <w:tcPr>
            <w:tcW w:w="5742" w:type="dxa"/>
            <w:gridSpan w:val="2"/>
            <w:noWrap w:val="0"/>
            <w:vAlign w:val="center"/>
          </w:tcPr>
          <w:p w14:paraId="0981C9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课间休息</w:t>
            </w:r>
          </w:p>
        </w:tc>
        <w:tc>
          <w:tcPr>
            <w:tcW w:w="1270" w:type="dxa"/>
            <w:vMerge w:val="continue"/>
            <w:noWrap w:val="0"/>
            <w:vAlign w:val="center"/>
          </w:tcPr>
          <w:p w14:paraId="6927F7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vertAlign w:val="baseline"/>
                <w:lang w:val="en-US" w:eastAsia="zh-CN"/>
              </w:rPr>
            </w:pPr>
          </w:p>
        </w:tc>
      </w:tr>
      <w:tr w14:paraId="750B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63" w:type="dxa"/>
            <w:vMerge w:val="continue"/>
            <w:noWrap w:val="0"/>
            <w:vAlign w:val="center"/>
          </w:tcPr>
          <w:p w14:paraId="33099A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vertAlign w:val="baseline"/>
                <w:lang w:val="en-US" w:eastAsia="zh-CN"/>
              </w:rPr>
            </w:pPr>
          </w:p>
        </w:tc>
        <w:tc>
          <w:tcPr>
            <w:tcW w:w="1860" w:type="dxa"/>
            <w:noWrap w:val="0"/>
            <w:vAlign w:val="center"/>
          </w:tcPr>
          <w:p w14:paraId="39DA04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10:50-12:00</w:t>
            </w:r>
          </w:p>
        </w:tc>
        <w:tc>
          <w:tcPr>
            <w:tcW w:w="4343" w:type="dxa"/>
            <w:noWrap w:val="0"/>
            <w:vAlign w:val="center"/>
          </w:tcPr>
          <w:p w14:paraId="04F87A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未成年人不良行为</w:t>
            </w:r>
            <w:r>
              <w:rPr>
                <w:rFonts w:hint="eastAsia" w:ascii="仿宋" w:hAnsi="仿宋" w:eastAsia="仿宋" w:cs="仿宋"/>
                <w:b w:val="0"/>
                <w:bCs w:val="0"/>
                <w:color w:val="auto"/>
                <w:sz w:val="24"/>
                <w:szCs w:val="24"/>
                <w:highlight w:val="none"/>
                <w:vertAlign w:val="baseline"/>
                <w:lang w:val="en-US" w:eastAsia="zh-CN"/>
              </w:rPr>
              <w:t>表现和</w:t>
            </w:r>
            <w:r>
              <w:rPr>
                <w:rFonts w:hint="default" w:ascii="仿宋" w:hAnsi="仿宋" w:eastAsia="仿宋" w:cs="仿宋"/>
                <w:b w:val="0"/>
                <w:bCs w:val="0"/>
                <w:color w:val="auto"/>
                <w:sz w:val="24"/>
                <w:szCs w:val="24"/>
                <w:highlight w:val="none"/>
                <w:vertAlign w:val="baseline"/>
                <w:lang w:val="en-US" w:eastAsia="zh-CN"/>
              </w:rPr>
              <w:t>干预</w:t>
            </w:r>
          </w:p>
        </w:tc>
        <w:tc>
          <w:tcPr>
            <w:tcW w:w="1399" w:type="dxa"/>
            <w:noWrap w:val="0"/>
            <w:vAlign w:val="center"/>
          </w:tcPr>
          <w:p w14:paraId="5549D2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待定</w:t>
            </w:r>
          </w:p>
        </w:tc>
        <w:tc>
          <w:tcPr>
            <w:tcW w:w="1270" w:type="dxa"/>
            <w:vMerge w:val="continue"/>
            <w:noWrap w:val="0"/>
            <w:vAlign w:val="center"/>
          </w:tcPr>
          <w:p w14:paraId="0D82D2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vertAlign w:val="baseline"/>
                <w:lang w:val="en-US" w:eastAsia="zh-CN"/>
              </w:rPr>
            </w:pPr>
          </w:p>
        </w:tc>
      </w:tr>
      <w:tr w14:paraId="7AE1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 w:type="dxa"/>
            <w:vMerge w:val="continue"/>
            <w:noWrap w:val="0"/>
            <w:vAlign w:val="center"/>
          </w:tcPr>
          <w:p w14:paraId="55EE92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vertAlign w:val="baseline"/>
                <w:lang w:val="en-US" w:eastAsia="zh-CN"/>
              </w:rPr>
            </w:pPr>
          </w:p>
        </w:tc>
        <w:tc>
          <w:tcPr>
            <w:tcW w:w="1860" w:type="dxa"/>
            <w:noWrap w:val="0"/>
            <w:vAlign w:val="center"/>
          </w:tcPr>
          <w:p w14:paraId="6DF8A4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12:</w:t>
            </w:r>
            <w:r>
              <w:rPr>
                <w:rFonts w:hint="eastAsia" w:ascii="仿宋" w:hAnsi="仿宋" w:eastAsia="仿宋" w:cs="仿宋"/>
                <w:b w:val="0"/>
                <w:bCs w:val="0"/>
                <w:color w:val="auto"/>
                <w:sz w:val="24"/>
                <w:szCs w:val="24"/>
                <w:highlight w:val="none"/>
                <w:vertAlign w:val="baseline"/>
                <w:lang w:val="en-US" w:eastAsia="zh-CN"/>
              </w:rPr>
              <w:t>00</w:t>
            </w:r>
            <w:r>
              <w:rPr>
                <w:rFonts w:hint="default" w:ascii="仿宋" w:hAnsi="仿宋" w:eastAsia="仿宋" w:cs="仿宋"/>
                <w:b w:val="0"/>
                <w:bCs w:val="0"/>
                <w:color w:val="auto"/>
                <w:sz w:val="24"/>
                <w:szCs w:val="24"/>
                <w:highlight w:val="none"/>
                <w:vertAlign w:val="baseline"/>
                <w:lang w:val="en-US" w:eastAsia="zh-CN"/>
              </w:rPr>
              <w:t>-14:</w:t>
            </w:r>
            <w:r>
              <w:rPr>
                <w:rFonts w:hint="eastAsia" w:ascii="仿宋" w:hAnsi="仿宋" w:eastAsia="仿宋" w:cs="仿宋"/>
                <w:b w:val="0"/>
                <w:bCs w:val="0"/>
                <w:color w:val="auto"/>
                <w:sz w:val="24"/>
                <w:szCs w:val="24"/>
                <w:highlight w:val="none"/>
                <w:vertAlign w:val="baseline"/>
                <w:lang w:val="en-US" w:eastAsia="zh-CN"/>
              </w:rPr>
              <w:t>3</w:t>
            </w:r>
            <w:r>
              <w:rPr>
                <w:rFonts w:hint="default" w:ascii="仿宋" w:hAnsi="仿宋" w:eastAsia="仿宋" w:cs="仿宋"/>
                <w:b w:val="0"/>
                <w:bCs w:val="0"/>
                <w:color w:val="auto"/>
                <w:sz w:val="24"/>
                <w:szCs w:val="24"/>
                <w:highlight w:val="none"/>
                <w:vertAlign w:val="baseline"/>
                <w:lang w:val="en-US" w:eastAsia="zh-CN"/>
              </w:rPr>
              <w:t>0</w:t>
            </w:r>
          </w:p>
        </w:tc>
        <w:tc>
          <w:tcPr>
            <w:tcW w:w="5742" w:type="dxa"/>
            <w:gridSpan w:val="2"/>
            <w:noWrap w:val="0"/>
            <w:vAlign w:val="center"/>
          </w:tcPr>
          <w:p w14:paraId="5C641E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休息</w:t>
            </w:r>
          </w:p>
        </w:tc>
        <w:tc>
          <w:tcPr>
            <w:tcW w:w="1270" w:type="dxa"/>
            <w:vMerge w:val="continue"/>
            <w:noWrap w:val="0"/>
            <w:vAlign w:val="center"/>
          </w:tcPr>
          <w:p w14:paraId="3A2121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vertAlign w:val="baseline"/>
                <w:lang w:val="en-US" w:eastAsia="zh-CN"/>
              </w:rPr>
            </w:pPr>
          </w:p>
        </w:tc>
      </w:tr>
      <w:tr w14:paraId="40F6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63" w:type="dxa"/>
            <w:vMerge w:val="restart"/>
            <w:noWrap w:val="0"/>
            <w:vAlign w:val="center"/>
          </w:tcPr>
          <w:p w14:paraId="2BD5D4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下午</w:t>
            </w:r>
          </w:p>
        </w:tc>
        <w:tc>
          <w:tcPr>
            <w:tcW w:w="1860" w:type="dxa"/>
            <w:noWrap w:val="0"/>
            <w:vAlign w:val="center"/>
          </w:tcPr>
          <w:p w14:paraId="7831EA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14:</w:t>
            </w:r>
            <w:r>
              <w:rPr>
                <w:rFonts w:hint="eastAsia" w:ascii="仿宋" w:hAnsi="仿宋" w:eastAsia="仿宋" w:cs="仿宋"/>
                <w:b w:val="0"/>
                <w:bCs w:val="0"/>
                <w:color w:val="auto"/>
                <w:sz w:val="24"/>
                <w:szCs w:val="24"/>
                <w:highlight w:val="none"/>
                <w:vertAlign w:val="baseline"/>
                <w:lang w:val="en-US" w:eastAsia="zh-CN"/>
              </w:rPr>
              <w:t>30</w:t>
            </w:r>
            <w:r>
              <w:rPr>
                <w:rFonts w:hint="default" w:ascii="仿宋" w:hAnsi="仿宋" w:eastAsia="仿宋" w:cs="仿宋"/>
                <w:b w:val="0"/>
                <w:bCs w:val="0"/>
                <w:color w:val="auto"/>
                <w:sz w:val="24"/>
                <w:szCs w:val="24"/>
                <w:highlight w:val="none"/>
                <w:vertAlign w:val="baseline"/>
                <w:lang w:val="en-US" w:eastAsia="zh-CN"/>
              </w:rPr>
              <w:t>-1</w:t>
            </w:r>
            <w:r>
              <w:rPr>
                <w:rFonts w:hint="eastAsia" w:ascii="仿宋" w:hAnsi="仿宋" w:eastAsia="仿宋" w:cs="仿宋"/>
                <w:b w:val="0"/>
                <w:bCs w:val="0"/>
                <w:color w:val="auto"/>
                <w:sz w:val="24"/>
                <w:szCs w:val="24"/>
                <w:highlight w:val="none"/>
                <w:vertAlign w:val="baseline"/>
                <w:lang w:val="en-US" w:eastAsia="zh-CN"/>
              </w:rPr>
              <w:t>5</w:t>
            </w:r>
            <w:r>
              <w:rPr>
                <w:rFonts w:hint="default"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b w:val="0"/>
                <w:bCs w:val="0"/>
                <w:color w:val="auto"/>
                <w:sz w:val="24"/>
                <w:szCs w:val="24"/>
                <w:highlight w:val="none"/>
                <w:vertAlign w:val="baseline"/>
                <w:lang w:val="en-US" w:eastAsia="zh-CN"/>
              </w:rPr>
              <w:t>4</w:t>
            </w:r>
            <w:r>
              <w:rPr>
                <w:rFonts w:hint="default" w:ascii="仿宋" w:hAnsi="仿宋" w:eastAsia="仿宋" w:cs="仿宋"/>
                <w:b w:val="0"/>
                <w:bCs w:val="0"/>
                <w:color w:val="auto"/>
                <w:sz w:val="24"/>
                <w:szCs w:val="24"/>
                <w:highlight w:val="none"/>
                <w:vertAlign w:val="baseline"/>
                <w:lang w:val="en-US" w:eastAsia="zh-CN"/>
              </w:rPr>
              <w:t>0</w:t>
            </w:r>
          </w:p>
        </w:tc>
        <w:tc>
          <w:tcPr>
            <w:tcW w:w="4343" w:type="dxa"/>
            <w:noWrap w:val="0"/>
            <w:vAlign w:val="center"/>
          </w:tcPr>
          <w:p w14:paraId="3AE072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重病、残疾及事实无人抚养儿童专项服务</w:t>
            </w:r>
          </w:p>
        </w:tc>
        <w:tc>
          <w:tcPr>
            <w:tcW w:w="1399" w:type="dxa"/>
            <w:noWrap w:val="0"/>
            <w:vAlign w:val="center"/>
          </w:tcPr>
          <w:p w14:paraId="38B9E6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Hans"/>
              </w:rPr>
            </w:pPr>
            <w:r>
              <w:rPr>
                <w:rFonts w:hint="eastAsia" w:ascii="仿宋" w:hAnsi="仿宋" w:eastAsia="仿宋" w:cs="仿宋"/>
                <w:b w:val="0"/>
                <w:bCs w:val="0"/>
                <w:color w:val="auto"/>
                <w:sz w:val="24"/>
                <w:szCs w:val="24"/>
                <w:highlight w:val="none"/>
                <w:vertAlign w:val="baseline"/>
                <w:lang w:val="en-US" w:eastAsia="zh-CN"/>
              </w:rPr>
              <w:t>待定</w:t>
            </w:r>
          </w:p>
        </w:tc>
        <w:tc>
          <w:tcPr>
            <w:tcW w:w="1270" w:type="dxa"/>
            <w:vMerge w:val="continue"/>
            <w:noWrap w:val="0"/>
            <w:vAlign w:val="center"/>
          </w:tcPr>
          <w:p w14:paraId="402868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vertAlign w:val="baseline"/>
                <w:lang w:val="en-US" w:eastAsia="zh-CN"/>
              </w:rPr>
            </w:pPr>
          </w:p>
        </w:tc>
      </w:tr>
      <w:tr w14:paraId="7A61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3" w:type="dxa"/>
            <w:vMerge w:val="continue"/>
            <w:noWrap w:val="0"/>
            <w:vAlign w:val="center"/>
          </w:tcPr>
          <w:p w14:paraId="6EE547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vertAlign w:val="baseline"/>
                <w:lang w:val="en-US" w:eastAsia="zh-CN"/>
              </w:rPr>
            </w:pPr>
          </w:p>
        </w:tc>
        <w:tc>
          <w:tcPr>
            <w:tcW w:w="1860" w:type="dxa"/>
            <w:noWrap w:val="0"/>
            <w:vAlign w:val="center"/>
          </w:tcPr>
          <w:p w14:paraId="75F378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w:t>
            </w:r>
            <w:r>
              <w:rPr>
                <w:rFonts w:hint="eastAsia" w:ascii="仿宋" w:hAnsi="仿宋" w:eastAsia="仿宋" w:cs="仿宋"/>
                <w:b w:val="0"/>
                <w:bCs w:val="0"/>
                <w:color w:val="auto"/>
                <w:sz w:val="24"/>
                <w:szCs w:val="24"/>
                <w:highlight w:val="none"/>
                <w:vertAlign w:val="baseline"/>
                <w:lang w:val="en-US" w:eastAsia="zh-CN"/>
              </w:rPr>
              <w:t>5</w:t>
            </w:r>
            <w:r>
              <w:rPr>
                <w:rFonts w:hint="default"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b w:val="0"/>
                <w:bCs w:val="0"/>
                <w:color w:val="auto"/>
                <w:sz w:val="24"/>
                <w:szCs w:val="24"/>
                <w:highlight w:val="none"/>
                <w:vertAlign w:val="baseline"/>
                <w:lang w:val="en-US" w:eastAsia="zh-CN"/>
              </w:rPr>
              <w:t>4</w:t>
            </w:r>
            <w:r>
              <w:rPr>
                <w:rFonts w:hint="default" w:ascii="仿宋" w:hAnsi="仿宋" w:eastAsia="仿宋" w:cs="仿宋"/>
                <w:b w:val="0"/>
                <w:bCs w:val="0"/>
                <w:color w:val="auto"/>
                <w:sz w:val="24"/>
                <w:szCs w:val="24"/>
                <w:highlight w:val="none"/>
                <w:vertAlign w:val="baseline"/>
                <w:lang w:val="en-US" w:eastAsia="zh-CN"/>
              </w:rPr>
              <w:t>0-</w:t>
            </w:r>
            <w:bookmarkStart w:id="3" w:name="OLE_LINK4"/>
            <w:r>
              <w:rPr>
                <w:rFonts w:hint="default" w:ascii="仿宋" w:hAnsi="仿宋" w:eastAsia="仿宋" w:cs="仿宋"/>
                <w:b w:val="0"/>
                <w:bCs w:val="0"/>
                <w:color w:val="auto"/>
                <w:sz w:val="24"/>
                <w:szCs w:val="24"/>
                <w:highlight w:val="none"/>
                <w:vertAlign w:val="baseline"/>
                <w:lang w:val="en-US" w:eastAsia="zh-CN"/>
              </w:rPr>
              <w:t>1</w:t>
            </w:r>
            <w:r>
              <w:rPr>
                <w:rFonts w:hint="eastAsia" w:ascii="仿宋" w:hAnsi="仿宋" w:eastAsia="仿宋" w:cs="仿宋"/>
                <w:b w:val="0"/>
                <w:bCs w:val="0"/>
                <w:color w:val="auto"/>
                <w:sz w:val="24"/>
                <w:szCs w:val="24"/>
                <w:highlight w:val="none"/>
                <w:vertAlign w:val="baseline"/>
                <w:lang w:val="en-US" w:eastAsia="zh-CN"/>
              </w:rPr>
              <w:t>5</w:t>
            </w:r>
            <w:r>
              <w:rPr>
                <w:rFonts w:hint="default"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b w:val="0"/>
                <w:bCs w:val="0"/>
                <w:color w:val="auto"/>
                <w:sz w:val="24"/>
                <w:szCs w:val="24"/>
                <w:highlight w:val="none"/>
                <w:vertAlign w:val="baseline"/>
                <w:lang w:val="en-US" w:eastAsia="zh-CN"/>
              </w:rPr>
              <w:t>50</w:t>
            </w:r>
            <w:bookmarkEnd w:id="3"/>
          </w:p>
        </w:tc>
        <w:tc>
          <w:tcPr>
            <w:tcW w:w="5742" w:type="dxa"/>
            <w:gridSpan w:val="2"/>
            <w:noWrap w:val="0"/>
            <w:vAlign w:val="center"/>
          </w:tcPr>
          <w:p w14:paraId="48F00B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课间休息</w:t>
            </w:r>
          </w:p>
        </w:tc>
        <w:tc>
          <w:tcPr>
            <w:tcW w:w="1270" w:type="dxa"/>
            <w:vMerge w:val="continue"/>
            <w:noWrap w:val="0"/>
            <w:vAlign w:val="center"/>
          </w:tcPr>
          <w:p w14:paraId="122171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vertAlign w:val="baseline"/>
                <w:lang w:val="en-US" w:eastAsia="zh-CN"/>
              </w:rPr>
            </w:pPr>
          </w:p>
        </w:tc>
      </w:tr>
      <w:tr w14:paraId="50BC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 w:type="dxa"/>
            <w:vMerge w:val="continue"/>
            <w:noWrap w:val="0"/>
            <w:vAlign w:val="center"/>
          </w:tcPr>
          <w:p w14:paraId="4A7FA2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vertAlign w:val="baseline"/>
                <w:lang w:val="en-US" w:eastAsia="zh-CN"/>
              </w:rPr>
            </w:pPr>
          </w:p>
        </w:tc>
        <w:tc>
          <w:tcPr>
            <w:tcW w:w="1860" w:type="dxa"/>
            <w:noWrap w:val="0"/>
            <w:vAlign w:val="center"/>
          </w:tcPr>
          <w:p w14:paraId="668AB1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w:t>
            </w:r>
            <w:r>
              <w:rPr>
                <w:rFonts w:hint="eastAsia" w:ascii="仿宋" w:hAnsi="仿宋" w:eastAsia="仿宋" w:cs="仿宋"/>
                <w:b w:val="0"/>
                <w:bCs w:val="0"/>
                <w:color w:val="auto"/>
                <w:sz w:val="24"/>
                <w:szCs w:val="24"/>
                <w:highlight w:val="none"/>
                <w:vertAlign w:val="baseline"/>
                <w:lang w:val="en-US" w:eastAsia="zh-CN"/>
              </w:rPr>
              <w:t>5</w:t>
            </w:r>
            <w:r>
              <w:rPr>
                <w:rFonts w:hint="default"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b w:val="0"/>
                <w:bCs w:val="0"/>
                <w:color w:val="auto"/>
                <w:sz w:val="24"/>
                <w:szCs w:val="24"/>
                <w:highlight w:val="none"/>
                <w:vertAlign w:val="baseline"/>
                <w:lang w:val="en-US" w:eastAsia="zh-CN"/>
              </w:rPr>
              <w:t>50</w:t>
            </w:r>
            <w:r>
              <w:rPr>
                <w:rFonts w:hint="default" w:ascii="仿宋" w:hAnsi="仿宋" w:eastAsia="仿宋" w:cs="仿宋"/>
                <w:b w:val="0"/>
                <w:bCs w:val="0"/>
                <w:color w:val="auto"/>
                <w:sz w:val="24"/>
                <w:szCs w:val="24"/>
                <w:highlight w:val="none"/>
                <w:vertAlign w:val="baseline"/>
                <w:lang w:val="en-US" w:eastAsia="zh-CN"/>
              </w:rPr>
              <w:t>-17:</w:t>
            </w:r>
            <w:r>
              <w:rPr>
                <w:rFonts w:hint="eastAsia" w:ascii="仿宋" w:hAnsi="仿宋" w:eastAsia="仿宋" w:cs="仿宋"/>
                <w:b w:val="0"/>
                <w:bCs w:val="0"/>
                <w:color w:val="auto"/>
                <w:sz w:val="24"/>
                <w:szCs w:val="24"/>
                <w:highlight w:val="none"/>
                <w:vertAlign w:val="baseline"/>
                <w:lang w:val="en-US" w:eastAsia="zh-CN"/>
              </w:rPr>
              <w:t>00</w:t>
            </w:r>
          </w:p>
        </w:tc>
        <w:tc>
          <w:tcPr>
            <w:tcW w:w="4343" w:type="dxa"/>
            <w:noWrap w:val="0"/>
            <w:vAlign w:val="center"/>
          </w:tcPr>
          <w:p w14:paraId="462AF4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儿童家庭风险评估与入户走访技巧</w:t>
            </w:r>
          </w:p>
        </w:tc>
        <w:tc>
          <w:tcPr>
            <w:tcW w:w="1399" w:type="dxa"/>
            <w:noWrap w:val="0"/>
            <w:vAlign w:val="center"/>
          </w:tcPr>
          <w:p w14:paraId="41CABB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待定</w:t>
            </w:r>
          </w:p>
        </w:tc>
        <w:tc>
          <w:tcPr>
            <w:tcW w:w="1270" w:type="dxa"/>
            <w:vMerge w:val="continue"/>
            <w:noWrap w:val="0"/>
            <w:vAlign w:val="center"/>
          </w:tcPr>
          <w:p w14:paraId="561259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vertAlign w:val="baseline"/>
                <w:lang w:val="en-US" w:eastAsia="zh-CN"/>
              </w:rPr>
            </w:pPr>
          </w:p>
        </w:tc>
      </w:tr>
      <w:tr w14:paraId="6DD1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63" w:type="dxa"/>
            <w:vMerge w:val="continue"/>
            <w:noWrap w:val="0"/>
            <w:vAlign w:val="center"/>
          </w:tcPr>
          <w:p w14:paraId="0BA374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vertAlign w:val="baseline"/>
                <w:lang w:val="en-US" w:eastAsia="zh-CN"/>
              </w:rPr>
            </w:pPr>
          </w:p>
        </w:tc>
        <w:tc>
          <w:tcPr>
            <w:tcW w:w="1860" w:type="dxa"/>
            <w:noWrap w:val="0"/>
            <w:vAlign w:val="center"/>
          </w:tcPr>
          <w:p w14:paraId="03E804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17:00</w:t>
            </w:r>
          </w:p>
        </w:tc>
        <w:tc>
          <w:tcPr>
            <w:tcW w:w="5742" w:type="dxa"/>
            <w:gridSpan w:val="2"/>
            <w:noWrap w:val="0"/>
            <w:vAlign w:val="center"/>
          </w:tcPr>
          <w:p w14:paraId="039A21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结束培训</w:t>
            </w:r>
          </w:p>
        </w:tc>
        <w:tc>
          <w:tcPr>
            <w:tcW w:w="1270" w:type="dxa"/>
            <w:vMerge w:val="continue"/>
            <w:noWrap w:val="0"/>
            <w:vAlign w:val="center"/>
          </w:tcPr>
          <w:p w14:paraId="692AB4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vertAlign w:val="baseline"/>
                <w:lang w:val="en-US" w:eastAsia="zh-CN"/>
              </w:rPr>
            </w:pPr>
          </w:p>
        </w:tc>
      </w:tr>
    </w:tbl>
    <w:p w14:paraId="569A6818">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24" w:firstLineChars="200"/>
        <w:textAlignment w:val="auto"/>
        <w:rPr>
          <w:rFonts w:hint="default" w:ascii="楷体_GB2312" w:hAnsi="楷体_GB2312" w:eastAsia="楷体_GB2312" w:cs="楷体_GB2312"/>
          <w:b w:val="0"/>
          <w:bCs w:val="0"/>
          <w:color w:val="auto"/>
          <w:sz w:val="32"/>
          <w:szCs w:val="32"/>
          <w:lang w:val="en-US" w:eastAsia="zh-CN"/>
        </w:rPr>
      </w:pPr>
      <w:r>
        <w:rPr>
          <w:rStyle w:val="13"/>
          <w:rFonts w:hint="eastAsia" w:ascii="楷体_GB2312" w:hAnsi="楷体_GB2312" w:eastAsia="楷体_GB2312" w:cs="楷体_GB2312"/>
          <w:b w:val="0"/>
          <w:bCs w:val="0"/>
          <w:color w:val="auto"/>
          <w:kern w:val="0"/>
          <w:sz w:val="32"/>
          <w:szCs w:val="32"/>
          <w:lang w:val="en-US" w:eastAsia="zh-CN" w:bidi="ar"/>
        </w:rPr>
        <w:t>（二）</w:t>
      </w:r>
      <w:r>
        <w:rPr>
          <w:rFonts w:hint="eastAsia" w:ascii="楷体_GB2312" w:hAnsi="楷体_GB2312" w:eastAsia="楷体_GB2312" w:cs="楷体_GB2312"/>
          <w:b w:val="0"/>
          <w:bCs w:val="0"/>
          <w:color w:val="auto"/>
          <w:sz w:val="32"/>
          <w:szCs w:val="32"/>
          <w:lang w:val="en-US" w:eastAsia="zh-CN"/>
        </w:rPr>
        <w:t>线下培训2</w:t>
      </w:r>
    </w:p>
    <w:p w14:paraId="795B53EE">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24" w:firstLineChars="200"/>
        <w:textAlignment w:val="auto"/>
        <w:rPr>
          <w:rFonts w:hint="eastAsia" w:ascii="方正仿宋_GB2312" w:hAnsi="方正仿宋_GB2312" w:eastAsia="方正仿宋_GB2312" w:cs="方正仿宋_GB2312"/>
          <w:color w:val="auto"/>
          <w:sz w:val="32"/>
          <w:szCs w:val="32"/>
          <w:lang w:val="en-US" w:eastAsia="zh-CN"/>
        </w:rPr>
      </w:pPr>
      <w:r>
        <w:rPr>
          <w:rStyle w:val="13"/>
          <w:rFonts w:hint="eastAsia" w:ascii="楷体_GB2312" w:hAnsi="楷体_GB2312" w:eastAsia="楷体_GB2312" w:cs="楷体_GB2312"/>
          <w:b w:val="0"/>
          <w:bCs w:val="0"/>
          <w:color w:val="auto"/>
          <w:kern w:val="0"/>
          <w:sz w:val="32"/>
          <w:szCs w:val="32"/>
          <w:lang w:val="en-US" w:eastAsia="zh-CN" w:bidi="ar"/>
        </w:rPr>
        <w:t>（1）培训时间：</w:t>
      </w:r>
      <w:r>
        <w:rPr>
          <w:rFonts w:hint="eastAsia" w:ascii="仿宋_GB2312" w:hAnsi="仿宋_GB2312" w:eastAsia="仿宋_GB2312" w:cs="仿宋_GB2312"/>
          <w:color w:val="auto"/>
          <w:sz w:val="32"/>
          <w:szCs w:val="32"/>
          <w:lang w:val="en-US" w:eastAsia="zh-CN"/>
        </w:rPr>
        <w:t>2026年9月-10月</w:t>
      </w:r>
    </w:p>
    <w:p w14:paraId="21CD69B4">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24" w:firstLineChars="200"/>
        <w:textAlignment w:val="auto"/>
        <w:rPr>
          <w:rFonts w:hint="eastAsia"/>
          <w:color w:val="auto"/>
        </w:rPr>
      </w:pPr>
      <w:r>
        <w:rPr>
          <w:rStyle w:val="13"/>
          <w:rFonts w:hint="eastAsia" w:ascii="楷体_GB2312" w:hAnsi="楷体_GB2312" w:eastAsia="楷体_GB2312" w:cs="楷体_GB2312"/>
          <w:b w:val="0"/>
          <w:bCs w:val="0"/>
          <w:color w:val="auto"/>
          <w:kern w:val="0"/>
          <w:sz w:val="32"/>
          <w:szCs w:val="32"/>
          <w:lang w:val="en-US" w:eastAsia="zh-CN" w:bidi="ar"/>
        </w:rPr>
        <w:t>（2）培训方式</w:t>
      </w:r>
      <w:r>
        <w:rPr>
          <w:color w:val="auto"/>
          <w:sz w:val="32"/>
          <w:szCs w:val="32"/>
        </w:rPr>
        <w:t>：</w:t>
      </w:r>
      <w:r>
        <w:rPr>
          <w:rFonts w:hint="eastAsia" w:ascii="仿宋_GB2312" w:hAnsi="仿宋_GB2312" w:eastAsia="仿宋_GB2312" w:cs="仿宋_GB2312"/>
          <w:color w:val="auto"/>
          <w:sz w:val="32"/>
          <w:szCs w:val="32"/>
        </w:rPr>
        <w:t>线上</w:t>
      </w:r>
      <w:r>
        <w:rPr>
          <w:rFonts w:hint="eastAsia" w:ascii="仿宋_GB2312" w:hAnsi="仿宋_GB2312" w:eastAsia="仿宋_GB2312" w:cs="仿宋_GB2312"/>
          <w:color w:val="auto"/>
          <w:sz w:val="32"/>
          <w:szCs w:val="32"/>
          <w:lang w:val="en-US" w:eastAsia="zh-CN"/>
        </w:rPr>
        <w:t>培训</w:t>
      </w:r>
    </w:p>
    <w:p w14:paraId="0B6AA119">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24" w:firstLineChars="200"/>
        <w:textAlignment w:val="auto"/>
        <w:rPr>
          <w:rFonts w:hint="eastAsia" w:ascii="仿宋_GB2312" w:hAnsi="仿宋_GB2312" w:eastAsia="仿宋_GB2312" w:cs="仿宋_GB2312"/>
          <w:color w:val="auto"/>
          <w:sz w:val="32"/>
          <w:szCs w:val="32"/>
        </w:rPr>
      </w:pPr>
      <w:r>
        <w:rPr>
          <w:rStyle w:val="13"/>
          <w:rFonts w:hint="eastAsia" w:ascii="楷体_GB2312" w:hAnsi="楷体_GB2312" w:eastAsia="楷体_GB2312" w:cs="楷体_GB2312"/>
          <w:b w:val="0"/>
          <w:bCs w:val="0"/>
          <w:color w:val="auto"/>
          <w:kern w:val="0"/>
          <w:sz w:val="32"/>
          <w:szCs w:val="32"/>
          <w:lang w:val="en-US" w:eastAsia="zh-CN" w:bidi="ar"/>
        </w:rPr>
        <w:t>（3）培训对象：</w:t>
      </w:r>
      <w:r>
        <w:rPr>
          <w:rFonts w:hint="eastAsia" w:ascii="仿宋_GB2312" w:hAnsi="仿宋_GB2312" w:eastAsia="仿宋_GB2312" w:cs="仿宋_GB2312"/>
          <w:color w:val="auto"/>
          <w:sz w:val="32"/>
          <w:szCs w:val="32"/>
        </w:rPr>
        <w:t>全市</w:t>
      </w:r>
      <w:r>
        <w:rPr>
          <w:rFonts w:hint="eastAsia" w:ascii="仿宋_GB2312" w:hAnsi="仿宋_GB2312" w:eastAsia="仿宋_GB2312" w:cs="仿宋_GB2312"/>
          <w:color w:val="auto"/>
          <w:sz w:val="32"/>
          <w:szCs w:val="32"/>
          <w:lang w:val="en-US" w:eastAsia="zh-CN"/>
        </w:rPr>
        <w:t>儿童工作者（儿童督导员、儿童主任、民政工作人员等）</w:t>
      </w:r>
      <w:r>
        <w:rPr>
          <w:rFonts w:hint="eastAsia" w:ascii="仿宋_GB2312" w:hAnsi="仿宋_GB2312" w:eastAsia="仿宋_GB2312" w:cs="仿宋_GB2312"/>
          <w:color w:val="auto"/>
          <w:sz w:val="32"/>
          <w:szCs w:val="32"/>
        </w:rPr>
        <w:t>。</w:t>
      </w:r>
    </w:p>
    <w:p w14:paraId="39FB3F44">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24" w:firstLineChars="200"/>
        <w:textAlignment w:val="auto"/>
        <w:rPr>
          <w:rFonts w:hint="eastAsia" w:ascii="仿宋_GB2312" w:hAnsi="仿宋_GB2312" w:eastAsia="仿宋_GB2312" w:cs="仿宋_GB2312"/>
          <w:b w:val="0"/>
          <w:bCs w:val="0"/>
          <w:color w:val="auto"/>
          <w:sz w:val="32"/>
          <w:szCs w:val="32"/>
        </w:rPr>
      </w:pPr>
      <w:r>
        <w:rPr>
          <w:rStyle w:val="13"/>
          <w:rFonts w:hint="eastAsia" w:ascii="楷体_GB2312" w:hAnsi="楷体_GB2312" w:eastAsia="楷体_GB2312" w:cs="楷体_GB2312"/>
          <w:b w:val="0"/>
          <w:bCs w:val="0"/>
          <w:color w:val="auto"/>
          <w:kern w:val="0"/>
          <w:sz w:val="32"/>
          <w:szCs w:val="32"/>
          <w:lang w:val="en-US" w:eastAsia="zh-CN" w:bidi="ar"/>
        </w:rPr>
        <w:t>（4）培训内容：</w:t>
      </w:r>
    </w:p>
    <w:tbl>
      <w:tblPr>
        <w:tblStyle w:val="11"/>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860"/>
        <w:gridCol w:w="4002"/>
        <w:gridCol w:w="1575"/>
        <w:gridCol w:w="1426"/>
      </w:tblGrid>
      <w:tr w14:paraId="1B67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7" w:type="dxa"/>
            <w:noWrap w:val="0"/>
            <w:vAlign w:val="center"/>
          </w:tcPr>
          <w:p w14:paraId="5A7A56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vertAlign w:val="baseline"/>
                <w:lang w:val="en-US" w:eastAsia="zh-CN"/>
              </w:rPr>
              <w:t>日期</w:t>
            </w:r>
          </w:p>
        </w:tc>
        <w:tc>
          <w:tcPr>
            <w:tcW w:w="1860" w:type="dxa"/>
            <w:noWrap w:val="0"/>
            <w:vAlign w:val="center"/>
          </w:tcPr>
          <w:p w14:paraId="06F59C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vertAlign w:val="baseline"/>
                <w:lang w:val="en-US" w:eastAsia="zh-CN"/>
              </w:rPr>
              <w:t>时间</w:t>
            </w:r>
          </w:p>
        </w:tc>
        <w:tc>
          <w:tcPr>
            <w:tcW w:w="4002" w:type="dxa"/>
            <w:noWrap w:val="0"/>
            <w:vAlign w:val="center"/>
          </w:tcPr>
          <w:p w14:paraId="616B3A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vertAlign w:val="baseline"/>
                <w:lang w:val="en-US" w:eastAsia="zh-CN"/>
              </w:rPr>
              <w:t>课程内容</w:t>
            </w:r>
          </w:p>
        </w:tc>
        <w:tc>
          <w:tcPr>
            <w:tcW w:w="1575" w:type="dxa"/>
            <w:noWrap w:val="0"/>
            <w:vAlign w:val="center"/>
          </w:tcPr>
          <w:p w14:paraId="28DC18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vertAlign w:val="baseline"/>
                <w:lang w:val="en-US" w:eastAsia="zh-CN"/>
              </w:rPr>
              <w:t>授课人员</w:t>
            </w:r>
          </w:p>
        </w:tc>
        <w:tc>
          <w:tcPr>
            <w:tcW w:w="1426" w:type="dxa"/>
            <w:noWrap w:val="0"/>
            <w:vAlign w:val="center"/>
          </w:tcPr>
          <w:p w14:paraId="36722B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vertAlign w:val="baseline"/>
                <w:lang w:val="en-US" w:eastAsia="zh-CN"/>
              </w:rPr>
            </w:pPr>
          </w:p>
        </w:tc>
      </w:tr>
      <w:tr w14:paraId="1BD0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7" w:type="dxa"/>
            <w:vMerge w:val="restart"/>
            <w:noWrap w:val="0"/>
            <w:vAlign w:val="center"/>
          </w:tcPr>
          <w:p w14:paraId="629717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vertAlign w:val="baseline"/>
                <w:lang w:val="en-US" w:eastAsia="zh-CN"/>
              </w:rPr>
              <w:t>上午</w:t>
            </w:r>
          </w:p>
        </w:tc>
        <w:tc>
          <w:tcPr>
            <w:tcW w:w="1860" w:type="dxa"/>
            <w:noWrap w:val="0"/>
            <w:vAlign w:val="center"/>
          </w:tcPr>
          <w:p w14:paraId="6881E9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9:00-9:30</w:t>
            </w:r>
          </w:p>
        </w:tc>
        <w:tc>
          <w:tcPr>
            <w:tcW w:w="4002" w:type="dxa"/>
            <w:noWrap w:val="0"/>
            <w:vAlign w:val="center"/>
          </w:tcPr>
          <w:p w14:paraId="4DC330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开班动员、领导讲话</w:t>
            </w:r>
          </w:p>
        </w:tc>
        <w:tc>
          <w:tcPr>
            <w:tcW w:w="1575" w:type="dxa"/>
            <w:noWrap w:val="0"/>
            <w:vAlign w:val="center"/>
          </w:tcPr>
          <w:p w14:paraId="662066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p>
        </w:tc>
        <w:tc>
          <w:tcPr>
            <w:tcW w:w="1426" w:type="dxa"/>
            <w:vMerge w:val="restart"/>
            <w:noWrap w:val="0"/>
            <w:vAlign w:val="center"/>
          </w:tcPr>
          <w:p w14:paraId="7FF22C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韶关市未成年人救助保护中心一号楼四楼会议室</w:t>
            </w:r>
          </w:p>
        </w:tc>
      </w:tr>
      <w:tr w14:paraId="7489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7" w:type="dxa"/>
            <w:vMerge w:val="continue"/>
            <w:noWrap w:val="0"/>
            <w:vAlign w:val="center"/>
          </w:tcPr>
          <w:p w14:paraId="40FD8D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860" w:type="dxa"/>
            <w:noWrap w:val="0"/>
            <w:vAlign w:val="center"/>
          </w:tcPr>
          <w:p w14:paraId="63F05E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9:30-1</w:t>
            </w:r>
            <w:r>
              <w:rPr>
                <w:rFonts w:hint="eastAsia" w:ascii="仿宋" w:hAnsi="仿宋" w:eastAsia="仿宋" w:cs="仿宋"/>
                <w:b w:val="0"/>
                <w:bCs w:val="0"/>
                <w:color w:val="auto"/>
                <w:sz w:val="24"/>
                <w:szCs w:val="24"/>
                <w:highlight w:val="none"/>
                <w:vertAlign w:val="baseline"/>
                <w:lang w:val="en-US" w:eastAsia="zh-CN"/>
              </w:rPr>
              <w:t>0</w:t>
            </w:r>
            <w:r>
              <w:rPr>
                <w:rFonts w:hint="default"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b w:val="0"/>
                <w:bCs w:val="0"/>
                <w:color w:val="auto"/>
                <w:sz w:val="24"/>
                <w:szCs w:val="24"/>
                <w:highlight w:val="none"/>
                <w:vertAlign w:val="baseline"/>
                <w:lang w:val="en-US" w:eastAsia="zh-CN"/>
              </w:rPr>
              <w:t>4</w:t>
            </w:r>
            <w:r>
              <w:rPr>
                <w:rFonts w:hint="default" w:ascii="仿宋" w:hAnsi="仿宋" w:eastAsia="仿宋" w:cs="仿宋"/>
                <w:b w:val="0"/>
                <w:bCs w:val="0"/>
                <w:color w:val="auto"/>
                <w:sz w:val="24"/>
                <w:szCs w:val="24"/>
                <w:highlight w:val="none"/>
                <w:vertAlign w:val="baseline"/>
                <w:lang w:val="en-US" w:eastAsia="zh-CN"/>
              </w:rPr>
              <w:t>0</w:t>
            </w:r>
          </w:p>
        </w:tc>
        <w:tc>
          <w:tcPr>
            <w:tcW w:w="4002" w:type="dxa"/>
            <w:noWrap w:val="0"/>
            <w:vAlign w:val="center"/>
          </w:tcPr>
          <w:p w14:paraId="64A84490">
            <w:pPr>
              <w:keepNext w:val="0"/>
              <w:keepLines w:val="0"/>
              <w:pageBreakBefore w:val="0"/>
              <w:widowControl/>
              <w:kinsoku/>
              <w:overflowPunct/>
              <w:topLinePunct w:val="0"/>
              <w:autoSpaceDE/>
              <w:autoSpaceDN/>
              <w:bidi w:val="0"/>
              <w:adjustRightInd/>
              <w:snapToGrid/>
              <w:jc w:val="center"/>
              <w:rPr>
                <w:rFonts w:hint="default"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未</w:t>
            </w:r>
            <w:r>
              <w:rPr>
                <w:rFonts w:hint="eastAsia" w:ascii="仿宋" w:hAnsi="仿宋" w:eastAsia="仿宋" w:cs="仿宋"/>
                <w:b w:val="0"/>
                <w:bCs w:val="0"/>
                <w:color w:val="auto"/>
                <w:sz w:val="24"/>
                <w:szCs w:val="24"/>
                <w:highlight w:val="none"/>
                <w:vertAlign w:val="baseline"/>
                <w:lang w:val="en-US" w:eastAsia="zh-CN"/>
              </w:rPr>
              <w:t>困境儿童监护问题</w:t>
            </w:r>
          </w:p>
        </w:tc>
        <w:tc>
          <w:tcPr>
            <w:tcW w:w="1575" w:type="dxa"/>
            <w:noWrap w:val="0"/>
            <w:vAlign w:val="center"/>
          </w:tcPr>
          <w:p w14:paraId="698EFD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待定</w:t>
            </w:r>
          </w:p>
        </w:tc>
        <w:tc>
          <w:tcPr>
            <w:tcW w:w="1426" w:type="dxa"/>
            <w:vMerge w:val="continue"/>
            <w:noWrap w:val="0"/>
            <w:vAlign w:val="center"/>
          </w:tcPr>
          <w:p w14:paraId="4DFC60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2735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7" w:type="dxa"/>
            <w:vMerge w:val="continue"/>
            <w:noWrap w:val="0"/>
            <w:vAlign w:val="center"/>
          </w:tcPr>
          <w:p w14:paraId="660E0A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860" w:type="dxa"/>
            <w:shd w:val="clear" w:color="auto" w:fill="auto"/>
            <w:noWrap w:val="0"/>
            <w:vAlign w:val="center"/>
          </w:tcPr>
          <w:p w14:paraId="634259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w:t>
            </w:r>
            <w:r>
              <w:rPr>
                <w:rFonts w:hint="eastAsia" w:ascii="仿宋" w:hAnsi="仿宋" w:eastAsia="仿宋" w:cs="仿宋"/>
                <w:b w:val="0"/>
                <w:bCs w:val="0"/>
                <w:color w:val="auto"/>
                <w:sz w:val="24"/>
                <w:szCs w:val="24"/>
                <w:highlight w:val="none"/>
                <w:vertAlign w:val="baseline"/>
                <w:lang w:val="en-US" w:eastAsia="zh-CN"/>
              </w:rPr>
              <w:t>0</w:t>
            </w:r>
            <w:r>
              <w:rPr>
                <w:rFonts w:hint="default"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b w:val="0"/>
                <w:bCs w:val="0"/>
                <w:color w:val="auto"/>
                <w:sz w:val="24"/>
                <w:szCs w:val="24"/>
                <w:highlight w:val="none"/>
                <w:vertAlign w:val="baseline"/>
                <w:lang w:val="en-US" w:eastAsia="zh-CN"/>
              </w:rPr>
              <w:t>4</w:t>
            </w:r>
            <w:r>
              <w:rPr>
                <w:rFonts w:hint="default" w:ascii="仿宋" w:hAnsi="仿宋" w:eastAsia="仿宋" w:cs="仿宋"/>
                <w:b w:val="0"/>
                <w:bCs w:val="0"/>
                <w:color w:val="auto"/>
                <w:sz w:val="24"/>
                <w:szCs w:val="24"/>
                <w:highlight w:val="none"/>
                <w:vertAlign w:val="baseline"/>
                <w:lang w:val="en-US" w:eastAsia="zh-CN"/>
              </w:rPr>
              <w:t>0-1</w:t>
            </w:r>
            <w:r>
              <w:rPr>
                <w:rFonts w:hint="eastAsia" w:ascii="仿宋" w:hAnsi="仿宋" w:eastAsia="仿宋" w:cs="仿宋"/>
                <w:b w:val="0"/>
                <w:bCs w:val="0"/>
                <w:color w:val="auto"/>
                <w:sz w:val="24"/>
                <w:szCs w:val="24"/>
                <w:highlight w:val="none"/>
                <w:vertAlign w:val="baseline"/>
                <w:lang w:val="en-US" w:eastAsia="zh-CN"/>
              </w:rPr>
              <w:t>0</w:t>
            </w:r>
            <w:r>
              <w:rPr>
                <w:rFonts w:hint="default"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b w:val="0"/>
                <w:bCs w:val="0"/>
                <w:color w:val="auto"/>
                <w:sz w:val="24"/>
                <w:szCs w:val="24"/>
                <w:highlight w:val="none"/>
                <w:vertAlign w:val="baseline"/>
                <w:lang w:val="en-US" w:eastAsia="zh-CN"/>
              </w:rPr>
              <w:t>50</w:t>
            </w:r>
          </w:p>
        </w:tc>
        <w:tc>
          <w:tcPr>
            <w:tcW w:w="5577" w:type="dxa"/>
            <w:gridSpan w:val="2"/>
            <w:shd w:val="clear" w:color="auto" w:fill="auto"/>
            <w:noWrap w:val="0"/>
            <w:vAlign w:val="center"/>
          </w:tcPr>
          <w:p w14:paraId="1DF8F5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课间休息</w:t>
            </w:r>
          </w:p>
        </w:tc>
        <w:tc>
          <w:tcPr>
            <w:tcW w:w="1426" w:type="dxa"/>
            <w:vMerge w:val="continue"/>
            <w:noWrap w:val="0"/>
            <w:vAlign w:val="center"/>
          </w:tcPr>
          <w:p w14:paraId="01E78C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2A29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37" w:type="dxa"/>
            <w:vMerge w:val="continue"/>
            <w:noWrap w:val="0"/>
            <w:vAlign w:val="center"/>
          </w:tcPr>
          <w:p w14:paraId="498F3D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860" w:type="dxa"/>
            <w:shd w:val="clear" w:color="auto" w:fill="auto"/>
            <w:noWrap w:val="0"/>
            <w:vAlign w:val="center"/>
          </w:tcPr>
          <w:p w14:paraId="214CAE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10:50-12:00</w:t>
            </w:r>
          </w:p>
        </w:tc>
        <w:tc>
          <w:tcPr>
            <w:tcW w:w="4002" w:type="dxa"/>
            <w:shd w:val="clear" w:color="auto" w:fill="auto"/>
            <w:noWrap w:val="0"/>
            <w:vAlign w:val="center"/>
          </w:tcPr>
          <w:p w14:paraId="1B74AC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儿童福利与保护政策法规实务解读</w:t>
            </w:r>
          </w:p>
        </w:tc>
        <w:tc>
          <w:tcPr>
            <w:tcW w:w="1575" w:type="dxa"/>
            <w:shd w:val="clear" w:color="auto" w:fill="auto"/>
            <w:noWrap w:val="0"/>
            <w:vAlign w:val="center"/>
          </w:tcPr>
          <w:p w14:paraId="2E0F36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待定</w:t>
            </w:r>
          </w:p>
        </w:tc>
        <w:tc>
          <w:tcPr>
            <w:tcW w:w="1426" w:type="dxa"/>
            <w:vMerge w:val="continue"/>
            <w:noWrap w:val="0"/>
            <w:vAlign w:val="center"/>
          </w:tcPr>
          <w:p w14:paraId="7E6BAF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211B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37" w:type="dxa"/>
            <w:vMerge w:val="continue"/>
            <w:noWrap w:val="0"/>
            <w:vAlign w:val="center"/>
          </w:tcPr>
          <w:p w14:paraId="5B1A0D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860" w:type="dxa"/>
            <w:noWrap w:val="0"/>
            <w:vAlign w:val="center"/>
          </w:tcPr>
          <w:p w14:paraId="7176E2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12:</w:t>
            </w:r>
            <w:r>
              <w:rPr>
                <w:rFonts w:hint="eastAsia" w:ascii="仿宋" w:hAnsi="仿宋" w:eastAsia="仿宋" w:cs="仿宋"/>
                <w:b w:val="0"/>
                <w:bCs w:val="0"/>
                <w:color w:val="auto"/>
                <w:sz w:val="24"/>
                <w:szCs w:val="24"/>
                <w:highlight w:val="none"/>
                <w:vertAlign w:val="baseline"/>
                <w:lang w:val="en-US" w:eastAsia="zh-CN"/>
              </w:rPr>
              <w:t>00</w:t>
            </w:r>
            <w:r>
              <w:rPr>
                <w:rFonts w:hint="default" w:ascii="仿宋" w:hAnsi="仿宋" w:eastAsia="仿宋" w:cs="仿宋"/>
                <w:b w:val="0"/>
                <w:bCs w:val="0"/>
                <w:color w:val="auto"/>
                <w:sz w:val="24"/>
                <w:szCs w:val="24"/>
                <w:highlight w:val="none"/>
                <w:vertAlign w:val="baseline"/>
                <w:lang w:val="en-US" w:eastAsia="zh-CN"/>
              </w:rPr>
              <w:t>-14:</w:t>
            </w:r>
            <w:r>
              <w:rPr>
                <w:rFonts w:hint="eastAsia" w:ascii="仿宋" w:hAnsi="仿宋" w:eastAsia="仿宋" w:cs="仿宋"/>
                <w:b w:val="0"/>
                <w:bCs w:val="0"/>
                <w:color w:val="auto"/>
                <w:sz w:val="24"/>
                <w:szCs w:val="24"/>
                <w:highlight w:val="none"/>
                <w:vertAlign w:val="baseline"/>
                <w:lang w:val="en-US" w:eastAsia="zh-CN"/>
              </w:rPr>
              <w:t>3</w:t>
            </w:r>
            <w:r>
              <w:rPr>
                <w:rFonts w:hint="default" w:ascii="仿宋" w:hAnsi="仿宋" w:eastAsia="仿宋" w:cs="仿宋"/>
                <w:b w:val="0"/>
                <w:bCs w:val="0"/>
                <w:color w:val="auto"/>
                <w:sz w:val="24"/>
                <w:szCs w:val="24"/>
                <w:highlight w:val="none"/>
                <w:vertAlign w:val="baseline"/>
                <w:lang w:val="en-US" w:eastAsia="zh-CN"/>
              </w:rPr>
              <w:t>0</w:t>
            </w:r>
          </w:p>
        </w:tc>
        <w:tc>
          <w:tcPr>
            <w:tcW w:w="5577" w:type="dxa"/>
            <w:gridSpan w:val="2"/>
            <w:noWrap w:val="0"/>
            <w:vAlign w:val="center"/>
          </w:tcPr>
          <w:p w14:paraId="1BED6E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休息</w:t>
            </w:r>
          </w:p>
        </w:tc>
        <w:tc>
          <w:tcPr>
            <w:tcW w:w="1426" w:type="dxa"/>
            <w:vMerge w:val="continue"/>
            <w:noWrap w:val="0"/>
            <w:vAlign w:val="center"/>
          </w:tcPr>
          <w:p w14:paraId="7A52BE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2F12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37" w:type="dxa"/>
            <w:vMerge w:val="restart"/>
            <w:noWrap w:val="0"/>
            <w:vAlign w:val="center"/>
          </w:tcPr>
          <w:p w14:paraId="2B3D75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vertAlign w:val="baseline"/>
                <w:lang w:val="en-US" w:eastAsia="zh-CN"/>
              </w:rPr>
              <w:t>下午</w:t>
            </w:r>
          </w:p>
        </w:tc>
        <w:tc>
          <w:tcPr>
            <w:tcW w:w="1860" w:type="dxa"/>
            <w:noWrap w:val="0"/>
            <w:vAlign w:val="center"/>
          </w:tcPr>
          <w:p w14:paraId="5FBD09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14:</w:t>
            </w:r>
            <w:r>
              <w:rPr>
                <w:rFonts w:hint="eastAsia" w:ascii="仿宋" w:hAnsi="仿宋" w:eastAsia="仿宋" w:cs="仿宋"/>
                <w:b w:val="0"/>
                <w:bCs w:val="0"/>
                <w:color w:val="auto"/>
                <w:sz w:val="24"/>
                <w:szCs w:val="24"/>
                <w:highlight w:val="none"/>
                <w:vertAlign w:val="baseline"/>
                <w:lang w:val="en-US" w:eastAsia="zh-CN"/>
              </w:rPr>
              <w:t>30</w:t>
            </w:r>
            <w:r>
              <w:rPr>
                <w:rFonts w:hint="default" w:ascii="仿宋" w:hAnsi="仿宋" w:eastAsia="仿宋" w:cs="仿宋"/>
                <w:b w:val="0"/>
                <w:bCs w:val="0"/>
                <w:color w:val="auto"/>
                <w:sz w:val="24"/>
                <w:szCs w:val="24"/>
                <w:highlight w:val="none"/>
                <w:vertAlign w:val="baseline"/>
                <w:lang w:val="en-US" w:eastAsia="zh-CN"/>
              </w:rPr>
              <w:t>-1</w:t>
            </w:r>
            <w:r>
              <w:rPr>
                <w:rFonts w:hint="eastAsia" w:ascii="仿宋" w:hAnsi="仿宋" w:eastAsia="仿宋" w:cs="仿宋"/>
                <w:b w:val="0"/>
                <w:bCs w:val="0"/>
                <w:color w:val="auto"/>
                <w:sz w:val="24"/>
                <w:szCs w:val="24"/>
                <w:highlight w:val="none"/>
                <w:vertAlign w:val="baseline"/>
                <w:lang w:val="en-US" w:eastAsia="zh-CN"/>
              </w:rPr>
              <w:t>5</w:t>
            </w:r>
            <w:r>
              <w:rPr>
                <w:rFonts w:hint="default"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b w:val="0"/>
                <w:bCs w:val="0"/>
                <w:color w:val="auto"/>
                <w:sz w:val="24"/>
                <w:szCs w:val="24"/>
                <w:highlight w:val="none"/>
                <w:vertAlign w:val="baseline"/>
                <w:lang w:val="en-US" w:eastAsia="zh-CN"/>
              </w:rPr>
              <w:t>4</w:t>
            </w:r>
            <w:r>
              <w:rPr>
                <w:rFonts w:hint="default" w:ascii="仿宋" w:hAnsi="仿宋" w:eastAsia="仿宋" w:cs="仿宋"/>
                <w:b w:val="0"/>
                <w:bCs w:val="0"/>
                <w:color w:val="auto"/>
                <w:sz w:val="24"/>
                <w:szCs w:val="24"/>
                <w:highlight w:val="none"/>
                <w:vertAlign w:val="baseline"/>
                <w:lang w:val="en-US" w:eastAsia="zh-CN"/>
              </w:rPr>
              <w:t>0</w:t>
            </w:r>
          </w:p>
        </w:tc>
        <w:tc>
          <w:tcPr>
            <w:tcW w:w="4002" w:type="dxa"/>
            <w:noWrap w:val="0"/>
            <w:vAlign w:val="center"/>
          </w:tcPr>
          <w:p w14:paraId="418975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困境儿童保障政策落地“政策那么多，怎样对号入座”</w:t>
            </w:r>
          </w:p>
        </w:tc>
        <w:tc>
          <w:tcPr>
            <w:tcW w:w="1575" w:type="dxa"/>
            <w:noWrap w:val="0"/>
            <w:vAlign w:val="center"/>
          </w:tcPr>
          <w:p w14:paraId="41E228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Hans"/>
              </w:rPr>
            </w:pPr>
            <w:r>
              <w:rPr>
                <w:rFonts w:hint="eastAsia" w:ascii="仿宋" w:hAnsi="仿宋" w:eastAsia="仿宋" w:cs="仿宋"/>
                <w:b w:val="0"/>
                <w:bCs w:val="0"/>
                <w:color w:val="auto"/>
                <w:sz w:val="24"/>
                <w:szCs w:val="24"/>
                <w:highlight w:val="none"/>
                <w:vertAlign w:val="baseline"/>
                <w:lang w:val="en-US" w:eastAsia="zh-CN"/>
              </w:rPr>
              <w:t>待定</w:t>
            </w:r>
          </w:p>
        </w:tc>
        <w:tc>
          <w:tcPr>
            <w:tcW w:w="1426" w:type="dxa"/>
            <w:vMerge w:val="continue"/>
            <w:noWrap w:val="0"/>
            <w:vAlign w:val="center"/>
          </w:tcPr>
          <w:p w14:paraId="00C5E6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25F4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37" w:type="dxa"/>
            <w:vMerge w:val="continue"/>
            <w:noWrap w:val="0"/>
            <w:vAlign w:val="center"/>
          </w:tcPr>
          <w:p w14:paraId="7D5625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860" w:type="dxa"/>
            <w:noWrap w:val="0"/>
            <w:vAlign w:val="center"/>
          </w:tcPr>
          <w:p w14:paraId="4098A7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w:t>
            </w:r>
            <w:r>
              <w:rPr>
                <w:rFonts w:hint="eastAsia" w:ascii="仿宋" w:hAnsi="仿宋" w:eastAsia="仿宋" w:cs="仿宋"/>
                <w:b w:val="0"/>
                <w:bCs w:val="0"/>
                <w:color w:val="auto"/>
                <w:sz w:val="24"/>
                <w:szCs w:val="24"/>
                <w:highlight w:val="none"/>
                <w:vertAlign w:val="baseline"/>
                <w:lang w:val="en-US" w:eastAsia="zh-CN"/>
              </w:rPr>
              <w:t>5</w:t>
            </w:r>
            <w:r>
              <w:rPr>
                <w:rFonts w:hint="default"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b w:val="0"/>
                <w:bCs w:val="0"/>
                <w:color w:val="auto"/>
                <w:sz w:val="24"/>
                <w:szCs w:val="24"/>
                <w:highlight w:val="none"/>
                <w:vertAlign w:val="baseline"/>
                <w:lang w:val="en-US" w:eastAsia="zh-CN"/>
              </w:rPr>
              <w:t>4</w:t>
            </w:r>
            <w:r>
              <w:rPr>
                <w:rFonts w:hint="default" w:ascii="仿宋" w:hAnsi="仿宋" w:eastAsia="仿宋" w:cs="仿宋"/>
                <w:b w:val="0"/>
                <w:bCs w:val="0"/>
                <w:color w:val="auto"/>
                <w:sz w:val="24"/>
                <w:szCs w:val="24"/>
                <w:highlight w:val="none"/>
                <w:vertAlign w:val="baseline"/>
                <w:lang w:val="en-US" w:eastAsia="zh-CN"/>
              </w:rPr>
              <w:t>0-1</w:t>
            </w:r>
            <w:r>
              <w:rPr>
                <w:rFonts w:hint="eastAsia" w:ascii="仿宋" w:hAnsi="仿宋" w:eastAsia="仿宋" w:cs="仿宋"/>
                <w:b w:val="0"/>
                <w:bCs w:val="0"/>
                <w:color w:val="auto"/>
                <w:sz w:val="24"/>
                <w:szCs w:val="24"/>
                <w:highlight w:val="none"/>
                <w:vertAlign w:val="baseline"/>
                <w:lang w:val="en-US" w:eastAsia="zh-CN"/>
              </w:rPr>
              <w:t>5</w:t>
            </w:r>
            <w:r>
              <w:rPr>
                <w:rFonts w:hint="default"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b w:val="0"/>
                <w:bCs w:val="0"/>
                <w:color w:val="auto"/>
                <w:sz w:val="24"/>
                <w:szCs w:val="24"/>
                <w:highlight w:val="none"/>
                <w:vertAlign w:val="baseline"/>
                <w:lang w:val="en-US" w:eastAsia="zh-CN"/>
              </w:rPr>
              <w:t>50</w:t>
            </w:r>
          </w:p>
        </w:tc>
        <w:tc>
          <w:tcPr>
            <w:tcW w:w="5577" w:type="dxa"/>
            <w:gridSpan w:val="2"/>
            <w:noWrap w:val="0"/>
            <w:vAlign w:val="center"/>
          </w:tcPr>
          <w:p w14:paraId="65AEA3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课间休息</w:t>
            </w:r>
          </w:p>
        </w:tc>
        <w:tc>
          <w:tcPr>
            <w:tcW w:w="1426" w:type="dxa"/>
            <w:vMerge w:val="continue"/>
            <w:noWrap w:val="0"/>
            <w:vAlign w:val="center"/>
          </w:tcPr>
          <w:p w14:paraId="6BD13B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2C5E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37" w:type="dxa"/>
            <w:vMerge w:val="continue"/>
            <w:noWrap w:val="0"/>
            <w:vAlign w:val="center"/>
          </w:tcPr>
          <w:p w14:paraId="428682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860" w:type="dxa"/>
            <w:noWrap w:val="0"/>
            <w:vAlign w:val="center"/>
          </w:tcPr>
          <w:p w14:paraId="6C05EF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1</w:t>
            </w:r>
            <w:r>
              <w:rPr>
                <w:rFonts w:hint="eastAsia" w:ascii="仿宋" w:hAnsi="仿宋" w:eastAsia="仿宋" w:cs="仿宋"/>
                <w:b w:val="0"/>
                <w:bCs w:val="0"/>
                <w:color w:val="auto"/>
                <w:sz w:val="24"/>
                <w:szCs w:val="24"/>
                <w:highlight w:val="none"/>
                <w:vertAlign w:val="baseline"/>
                <w:lang w:val="en-US" w:eastAsia="zh-CN"/>
              </w:rPr>
              <w:t>5</w:t>
            </w:r>
            <w:r>
              <w:rPr>
                <w:rFonts w:hint="default"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b w:val="0"/>
                <w:bCs w:val="0"/>
                <w:color w:val="auto"/>
                <w:sz w:val="24"/>
                <w:szCs w:val="24"/>
                <w:highlight w:val="none"/>
                <w:vertAlign w:val="baseline"/>
                <w:lang w:val="en-US" w:eastAsia="zh-CN"/>
              </w:rPr>
              <w:t>50</w:t>
            </w:r>
            <w:r>
              <w:rPr>
                <w:rFonts w:hint="default" w:ascii="仿宋" w:hAnsi="仿宋" w:eastAsia="仿宋" w:cs="仿宋"/>
                <w:b w:val="0"/>
                <w:bCs w:val="0"/>
                <w:color w:val="auto"/>
                <w:sz w:val="24"/>
                <w:szCs w:val="24"/>
                <w:highlight w:val="none"/>
                <w:vertAlign w:val="baseline"/>
                <w:lang w:val="en-US" w:eastAsia="zh-CN"/>
              </w:rPr>
              <w:t>-17:</w:t>
            </w:r>
            <w:r>
              <w:rPr>
                <w:rFonts w:hint="eastAsia" w:ascii="仿宋" w:hAnsi="仿宋" w:eastAsia="仿宋" w:cs="仿宋"/>
                <w:b w:val="0"/>
                <w:bCs w:val="0"/>
                <w:color w:val="auto"/>
                <w:sz w:val="24"/>
                <w:szCs w:val="24"/>
                <w:highlight w:val="none"/>
                <w:vertAlign w:val="baseline"/>
                <w:lang w:val="en-US" w:eastAsia="zh-CN"/>
              </w:rPr>
              <w:t>00</w:t>
            </w:r>
          </w:p>
        </w:tc>
        <w:tc>
          <w:tcPr>
            <w:tcW w:w="4002" w:type="dxa"/>
            <w:noWrap w:val="0"/>
            <w:vAlign w:val="center"/>
          </w:tcPr>
          <w:p w14:paraId="0F7958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涉及儿童的民事诉讼与法律援助程序</w:t>
            </w:r>
          </w:p>
        </w:tc>
        <w:tc>
          <w:tcPr>
            <w:tcW w:w="1575" w:type="dxa"/>
            <w:noWrap w:val="0"/>
            <w:vAlign w:val="center"/>
          </w:tcPr>
          <w:p w14:paraId="0454E913">
            <w:pPr>
              <w:keepNext w:val="0"/>
              <w:keepLines w:val="0"/>
              <w:pageBreakBefore w:val="0"/>
              <w:widowControl/>
              <w:kinsoku/>
              <w:wordWrap/>
              <w:overflowPunct/>
              <w:topLinePunct w:val="0"/>
              <w:autoSpaceDE/>
              <w:autoSpaceDN/>
              <w:bidi w:val="0"/>
              <w:adjustRightInd/>
              <w:snapToGrid/>
              <w:spacing w:line="400" w:lineRule="exact"/>
              <w:jc w:val="center"/>
              <w:textAlignment w:val="auto"/>
            </w:pPr>
          </w:p>
        </w:tc>
        <w:tc>
          <w:tcPr>
            <w:tcW w:w="1426" w:type="dxa"/>
            <w:vMerge w:val="continue"/>
            <w:noWrap w:val="0"/>
            <w:vAlign w:val="center"/>
          </w:tcPr>
          <w:p w14:paraId="3EA332A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r w14:paraId="4A58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37" w:type="dxa"/>
            <w:vMerge w:val="continue"/>
            <w:noWrap w:val="0"/>
            <w:vAlign w:val="center"/>
          </w:tcPr>
          <w:p w14:paraId="200992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1860" w:type="dxa"/>
            <w:noWrap w:val="0"/>
            <w:vAlign w:val="center"/>
          </w:tcPr>
          <w:p w14:paraId="751492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17:00</w:t>
            </w:r>
          </w:p>
        </w:tc>
        <w:tc>
          <w:tcPr>
            <w:tcW w:w="4002" w:type="dxa"/>
            <w:noWrap w:val="0"/>
            <w:vAlign w:val="center"/>
          </w:tcPr>
          <w:p w14:paraId="312766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结束培训</w:t>
            </w:r>
          </w:p>
        </w:tc>
        <w:tc>
          <w:tcPr>
            <w:tcW w:w="1575" w:type="dxa"/>
            <w:noWrap w:val="0"/>
            <w:vAlign w:val="center"/>
          </w:tcPr>
          <w:p w14:paraId="2D0F6E60">
            <w:pPr>
              <w:keepNext w:val="0"/>
              <w:keepLines w:val="0"/>
              <w:pageBreakBefore w:val="0"/>
              <w:widowControl/>
              <w:kinsoku/>
              <w:wordWrap/>
              <w:overflowPunct/>
              <w:topLinePunct w:val="0"/>
              <w:autoSpaceDE/>
              <w:autoSpaceDN/>
              <w:bidi w:val="0"/>
              <w:adjustRightInd/>
              <w:snapToGrid/>
              <w:spacing w:line="400" w:lineRule="exact"/>
              <w:jc w:val="center"/>
              <w:textAlignment w:val="auto"/>
            </w:pPr>
          </w:p>
        </w:tc>
        <w:tc>
          <w:tcPr>
            <w:tcW w:w="1426" w:type="dxa"/>
            <w:vMerge w:val="continue"/>
            <w:noWrap w:val="0"/>
            <w:vAlign w:val="center"/>
          </w:tcPr>
          <w:p w14:paraId="56A263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r>
    </w:tbl>
    <w:p w14:paraId="3EDBD11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4" w:firstLineChars="200"/>
        <w:textAlignment w:val="auto"/>
        <w:rPr>
          <w:rStyle w:val="13"/>
          <w:rFonts w:hint="default" w:ascii="楷体_GB2312" w:hAnsi="楷体_GB2312" w:eastAsia="楷体_GB2312" w:cs="楷体_GB2312"/>
          <w:b w:val="0"/>
          <w:bCs/>
          <w:color w:val="auto"/>
          <w:kern w:val="2"/>
          <w:sz w:val="32"/>
          <w:szCs w:val="32"/>
          <w:lang w:val="en-US" w:eastAsia="zh-CN" w:bidi="ar-SA"/>
        </w:rPr>
      </w:pPr>
      <w:r>
        <w:rPr>
          <w:rStyle w:val="13"/>
          <w:rFonts w:hint="eastAsia" w:ascii="黑体" w:hAnsi="黑体" w:eastAsia="黑体" w:cs="黑体"/>
          <w:b w:val="0"/>
          <w:bCs w:val="0"/>
          <w:color w:val="auto"/>
          <w:sz w:val="32"/>
          <w:szCs w:val="32"/>
          <w:lang w:val="en-US" w:eastAsia="zh-CN"/>
        </w:rPr>
        <w:t xml:space="preserve">六、 </w:t>
      </w:r>
      <w:bookmarkStart w:id="4" w:name="OLE_LINK6"/>
      <w:r>
        <w:rPr>
          <w:rStyle w:val="13"/>
          <w:rFonts w:hint="eastAsia" w:ascii="黑体" w:hAnsi="黑体" w:eastAsia="黑体" w:cs="黑体"/>
          <w:b w:val="0"/>
          <w:bCs w:val="0"/>
          <w:color w:val="auto"/>
          <w:sz w:val="32"/>
          <w:szCs w:val="32"/>
          <w:lang w:val="en-US" w:eastAsia="zh-CN"/>
        </w:rPr>
        <w:t>参与单位</w:t>
      </w:r>
    </w:p>
    <w:bookmarkEnd w:id="4"/>
    <w:p w14:paraId="58527A1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4" w:firstLineChars="200"/>
        <w:textAlignment w:val="auto"/>
        <w:rPr>
          <w:rStyle w:val="13"/>
          <w:rFonts w:hint="eastAsia" w:ascii="楷体_GB2312" w:hAnsi="楷体_GB2312" w:eastAsia="楷体_GB2312" w:cs="楷体_GB2312"/>
          <w:b w:val="0"/>
          <w:bCs/>
          <w:color w:val="auto"/>
          <w:kern w:val="2"/>
          <w:sz w:val="32"/>
          <w:szCs w:val="32"/>
          <w:lang w:val="en-US" w:eastAsia="zh-CN" w:bidi="ar-SA"/>
        </w:rPr>
      </w:pPr>
      <w:r>
        <w:rPr>
          <w:rStyle w:val="13"/>
          <w:rFonts w:hint="eastAsia" w:ascii="楷体_GB2312" w:hAnsi="楷体_GB2312" w:eastAsia="楷体_GB2312" w:cs="楷体_GB2312"/>
          <w:b w:val="0"/>
          <w:bCs/>
          <w:color w:val="auto"/>
          <w:kern w:val="2"/>
          <w:sz w:val="32"/>
          <w:szCs w:val="32"/>
          <w:lang w:val="en-US" w:eastAsia="zh-CN" w:bidi="ar-SA"/>
        </w:rPr>
        <w:t xml:space="preserve">（一）主办单位： </w:t>
      </w:r>
      <w:r>
        <w:rPr>
          <w:rFonts w:hint="eastAsia" w:ascii="仿宋_GB2312" w:hAnsi="仿宋_GB2312" w:eastAsia="仿宋_GB2312" w:cs="仿宋_GB2312"/>
          <w:b w:val="0"/>
          <w:bCs w:val="0"/>
          <w:color w:val="auto"/>
          <w:kern w:val="2"/>
          <w:sz w:val="32"/>
          <w:szCs w:val="32"/>
          <w:lang w:val="en-US" w:eastAsia="zh-CN" w:bidi="ar-SA"/>
        </w:rPr>
        <w:t>韶关市民政局</w:t>
      </w:r>
    </w:p>
    <w:p w14:paraId="0196CE9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4" w:firstLineChars="200"/>
        <w:textAlignment w:val="auto"/>
        <w:rPr>
          <w:rStyle w:val="13"/>
          <w:rFonts w:hint="default" w:ascii="楷体_GB2312" w:hAnsi="楷体_GB2312" w:eastAsia="楷体_GB2312" w:cs="楷体_GB2312"/>
          <w:b w:val="0"/>
          <w:bCs/>
          <w:color w:val="auto"/>
          <w:kern w:val="2"/>
          <w:sz w:val="32"/>
          <w:szCs w:val="32"/>
          <w:lang w:val="en-US" w:eastAsia="zh-CN" w:bidi="ar-SA"/>
        </w:rPr>
      </w:pPr>
      <w:r>
        <w:rPr>
          <w:rStyle w:val="13"/>
          <w:rFonts w:hint="eastAsia" w:ascii="楷体_GB2312" w:hAnsi="楷体_GB2312" w:eastAsia="楷体_GB2312" w:cs="楷体_GB2312"/>
          <w:b w:val="0"/>
          <w:bCs/>
          <w:color w:val="auto"/>
          <w:kern w:val="2"/>
          <w:sz w:val="32"/>
          <w:szCs w:val="32"/>
          <w:lang w:val="en-US" w:eastAsia="zh-CN" w:bidi="ar-SA"/>
        </w:rPr>
        <w:t xml:space="preserve">（二）承办单位： </w:t>
      </w:r>
      <w:r>
        <w:rPr>
          <w:rFonts w:hint="eastAsia" w:ascii="仿宋_GB2312" w:hAnsi="仿宋_GB2312" w:eastAsia="仿宋_GB2312" w:cs="仿宋_GB2312"/>
          <w:b w:val="0"/>
          <w:bCs w:val="0"/>
          <w:color w:val="auto"/>
          <w:kern w:val="2"/>
          <w:sz w:val="32"/>
          <w:szCs w:val="32"/>
          <w:lang w:val="en-US" w:eastAsia="zh-CN" w:bidi="ar-SA"/>
        </w:rPr>
        <w:t>市未成年人救助保护中心、第三方单位</w:t>
      </w:r>
    </w:p>
    <w:p w14:paraId="3395F878">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b w:val="0"/>
          <w:bCs w:val="0"/>
          <w:color w:val="auto"/>
          <w:sz w:val="32"/>
          <w:szCs w:val="32"/>
          <w:lang w:val="en-US" w:eastAsia="zh-CN"/>
        </w:rPr>
      </w:pPr>
      <w:r>
        <w:rPr>
          <w:rStyle w:val="13"/>
          <w:rFonts w:hint="eastAsia" w:ascii="楷体_GB2312" w:hAnsi="楷体_GB2312" w:eastAsia="楷体_GB2312" w:cs="楷体_GB2312"/>
          <w:b w:val="0"/>
          <w:bCs/>
          <w:color w:val="auto"/>
          <w:kern w:val="2"/>
          <w:sz w:val="32"/>
          <w:szCs w:val="32"/>
          <w:lang w:val="en-US" w:eastAsia="zh-CN" w:bidi="ar-SA"/>
        </w:rPr>
        <w:t>（三）职责分工：</w:t>
      </w:r>
      <w:r>
        <w:rPr>
          <w:rFonts w:hint="eastAsia" w:ascii="仿宋_GB2312" w:hAnsi="仿宋_GB2312" w:eastAsia="仿宋_GB2312" w:cs="仿宋_GB2312"/>
          <w:b w:val="0"/>
          <w:bCs w:val="0"/>
          <w:color w:val="auto"/>
          <w:sz w:val="32"/>
          <w:szCs w:val="32"/>
          <w:lang w:val="en-US" w:eastAsia="zh-CN"/>
        </w:rPr>
        <w:t xml:space="preserve"> 市未保中心负责方案制定、课程设计、经费预算、统筹协调，对接第三方安排场地食宿、物资准备、领导讲话稿、宣传报道、现场会务及后勤支持。</w:t>
      </w:r>
    </w:p>
    <w:p w14:paraId="7622090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4" w:firstLineChars="200"/>
        <w:textAlignment w:val="auto"/>
        <w:rPr>
          <w:rStyle w:val="13"/>
          <w:rFonts w:hint="eastAsia" w:ascii="黑体" w:hAnsi="黑体" w:eastAsia="黑体" w:cs="黑体"/>
          <w:b w:val="0"/>
          <w:bCs w:val="0"/>
          <w:color w:val="auto"/>
          <w:sz w:val="32"/>
          <w:szCs w:val="32"/>
          <w:lang w:val="en-US" w:eastAsia="zh-CN"/>
        </w:rPr>
      </w:pPr>
      <w:r>
        <w:rPr>
          <w:rStyle w:val="13"/>
          <w:rFonts w:hint="eastAsia" w:ascii="黑体" w:hAnsi="黑体" w:eastAsia="黑体" w:cs="黑体"/>
          <w:b w:val="0"/>
          <w:bCs w:val="0"/>
          <w:color w:val="auto"/>
          <w:sz w:val="32"/>
          <w:szCs w:val="32"/>
          <w:lang w:val="en-US" w:eastAsia="zh-CN"/>
        </w:rPr>
        <w:t>七、预期成效</w:t>
      </w:r>
    </w:p>
    <w:p w14:paraId="58B4F53F">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（一）覆盖广泛：线下培训220人次，线上实现全市儿童工作者全覆盖；</w:t>
      </w:r>
    </w:p>
    <w:p w14:paraId="42C09241">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（二）能力提升：学员政策理解、实务操作、心理干预能力显著增强，考核通过率不低于90%；</w:t>
      </w:r>
    </w:p>
    <w:p w14:paraId="791B9C92">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24"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（三）品牌影响：打造“丹心护童”2.0品牌，通过媒体宣传，营造全社会关爱儿童氛围。</w:t>
      </w:r>
    </w:p>
    <w:p w14:paraId="6C70A2FD">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4" w:firstLineChars="200"/>
        <w:jc w:val="both"/>
        <w:textAlignment w:val="auto"/>
        <w:rPr>
          <w:rFonts w:hint="eastAsia" w:ascii="方正仿宋_GB2312" w:hAnsi="方正仿宋_GB2312" w:eastAsia="方正仿宋_GB2312" w:cs="方正仿宋_GB2312"/>
          <w:color w:val="auto"/>
          <w:sz w:val="32"/>
          <w:szCs w:val="32"/>
          <w:lang w:val="en-US" w:eastAsia="zh-CN"/>
        </w:rPr>
      </w:pPr>
      <w:r>
        <w:rPr>
          <w:rStyle w:val="13"/>
          <w:rFonts w:hint="eastAsia" w:ascii="黑体" w:hAnsi="黑体" w:eastAsia="黑体" w:cs="黑体"/>
          <w:b w:val="0"/>
          <w:bCs w:val="0"/>
          <w:color w:val="auto"/>
          <w:sz w:val="32"/>
          <w:szCs w:val="32"/>
          <w:lang w:val="en-US" w:eastAsia="zh-CN"/>
        </w:rPr>
        <w:t>八</w:t>
      </w:r>
      <w:r>
        <w:rPr>
          <w:rStyle w:val="13"/>
          <w:rFonts w:hint="eastAsia" w:ascii="黑体" w:hAnsi="黑体" w:eastAsia="黑体" w:cs="黑体"/>
          <w:b w:val="0"/>
          <w:bCs w:val="0"/>
          <w:color w:val="auto"/>
          <w:sz w:val="32"/>
          <w:szCs w:val="32"/>
        </w:rPr>
        <w:t>、</w:t>
      </w:r>
      <w:r>
        <w:rPr>
          <w:rStyle w:val="13"/>
          <w:rFonts w:hint="eastAsia" w:ascii="黑体" w:hAnsi="黑体" w:eastAsia="黑体" w:cs="黑体"/>
          <w:b w:val="0"/>
          <w:bCs w:val="0"/>
          <w:color w:val="auto"/>
          <w:kern w:val="0"/>
          <w:sz w:val="32"/>
          <w:szCs w:val="32"/>
          <w:lang w:val="en-US" w:eastAsia="zh-CN" w:bidi="ar"/>
        </w:rPr>
        <w:t>经费预算</w:t>
      </w:r>
    </w:p>
    <w:p w14:paraId="7534156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4"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本次培训经费按照</w:t>
      </w:r>
      <w:r>
        <w:rPr>
          <w:rFonts w:hint="eastAsia" w:ascii="仿宋_GB2312" w:hAnsi="仿宋_GB2312" w:eastAsia="仿宋_GB2312" w:cs="仿宋_GB2312"/>
          <w:b w:val="0"/>
          <w:bCs w:val="0"/>
          <w:color w:val="auto"/>
          <w:sz w:val="32"/>
          <w:szCs w:val="32"/>
          <w:highlight w:val="none"/>
          <w:lang w:val="en-US" w:eastAsia="zh-CN"/>
        </w:rPr>
        <w:t>《市直党政机关和事业单位培训费管理办法》文件要求执行，结合以上方案，预算</w:t>
      </w:r>
      <w:r>
        <w:rPr>
          <w:rFonts w:hint="eastAsia" w:ascii="仿宋_GB2312" w:hAnsi="仿宋_GB2312" w:eastAsia="仿宋_GB2312" w:cs="仿宋_GB2312"/>
          <w:color w:val="auto"/>
          <w:sz w:val="32"/>
          <w:szCs w:val="32"/>
          <w:lang w:val="en-US" w:eastAsia="zh-CN"/>
        </w:rPr>
        <w:t>资金共计147964万元。</w:t>
      </w:r>
      <w:bookmarkStart w:id="5" w:name="_GoBack"/>
      <w:bookmarkEnd w:id="5"/>
      <w:r>
        <w:rPr>
          <w:rFonts w:hint="eastAsia" w:ascii="仿宋_GB2312" w:hAnsi="仿宋_GB2312" w:eastAsia="仿宋_GB2312" w:cs="仿宋_GB2312"/>
          <w:b w:val="0"/>
          <w:bCs w:val="0"/>
          <w:color w:val="auto"/>
          <w:sz w:val="32"/>
          <w:szCs w:val="32"/>
          <w:highlight w:val="none"/>
          <w:lang w:val="en-US" w:eastAsia="zh-CN"/>
        </w:rPr>
        <w:t>根据费用标准，按方案实际培训人数，预估本次培训的费用如下：</w:t>
      </w:r>
    </w:p>
    <w:tbl>
      <w:tblPr>
        <w:tblStyle w:val="11"/>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2175"/>
        <w:gridCol w:w="2055"/>
        <w:gridCol w:w="2774"/>
      </w:tblGrid>
      <w:tr w14:paraId="541E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vAlign w:val="center"/>
          </w:tcPr>
          <w:p w14:paraId="55A14963">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i w:val="0"/>
                <w:iCs w:val="0"/>
                <w:color w:val="auto"/>
                <w:kern w:val="0"/>
                <w:sz w:val="32"/>
                <w:szCs w:val="32"/>
                <w:u w:val="none"/>
                <w:lang w:val="en-US" w:eastAsia="zh-CN" w:bidi="ar"/>
              </w:rPr>
              <w:t>序号</w:t>
            </w:r>
          </w:p>
        </w:tc>
        <w:tc>
          <w:tcPr>
            <w:tcW w:w="2175" w:type="dxa"/>
            <w:vAlign w:val="center"/>
          </w:tcPr>
          <w:p w14:paraId="4810FD9C">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i w:val="0"/>
                <w:iCs w:val="0"/>
                <w:color w:val="auto"/>
                <w:kern w:val="0"/>
                <w:sz w:val="32"/>
                <w:szCs w:val="32"/>
                <w:u w:val="none"/>
                <w:lang w:val="en-US" w:eastAsia="zh-CN" w:bidi="ar"/>
              </w:rPr>
              <w:t>名称</w:t>
            </w:r>
          </w:p>
        </w:tc>
        <w:tc>
          <w:tcPr>
            <w:tcW w:w="2055" w:type="dxa"/>
            <w:vAlign w:val="center"/>
          </w:tcPr>
          <w:p w14:paraId="52CFF755">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i w:val="0"/>
                <w:iCs w:val="0"/>
                <w:color w:val="auto"/>
                <w:kern w:val="0"/>
                <w:sz w:val="32"/>
                <w:szCs w:val="32"/>
                <w:u w:val="none"/>
                <w:lang w:val="en-US" w:eastAsia="zh-CN" w:bidi="ar"/>
              </w:rPr>
              <w:t>数量</w:t>
            </w:r>
          </w:p>
        </w:tc>
        <w:tc>
          <w:tcPr>
            <w:tcW w:w="2774" w:type="dxa"/>
            <w:vAlign w:val="center"/>
          </w:tcPr>
          <w:p w14:paraId="7E3A56CC">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i w:val="0"/>
                <w:iCs w:val="0"/>
                <w:color w:val="auto"/>
                <w:kern w:val="0"/>
                <w:sz w:val="32"/>
                <w:szCs w:val="32"/>
                <w:u w:val="none"/>
                <w:lang w:val="en-US" w:eastAsia="zh-CN" w:bidi="ar"/>
              </w:rPr>
              <w:t>预算（元）</w:t>
            </w:r>
          </w:p>
        </w:tc>
      </w:tr>
      <w:tr w14:paraId="3DAC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09" w:type="dxa"/>
            <w:vAlign w:val="center"/>
          </w:tcPr>
          <w:p w14:paraId="42FF92FA">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线下培训</w:t>
            </w:r>
          </w:p>
        </w:tc>
        <w:tc>
          <w:tcPr>
            <w:tcW w:w="2175" w:type="dxa"/>
            <w:vAlign w:val="center"/>
          </w:tcPr>
          <w:p w14:paraId="725F6AE3">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儿童督导员培训</w:t>
            </w:r>
          </w:p>
        </w:tc>
        <w:tc>
          <w:tcPr>
            <w:tcW w:w="2055" w:type="dxa"/>
            <w:vAlign w:val="center"/>
          </w:tcPr>
          <w:p w14:paraId="0953FDF3">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2天</w:t>
            </w:r>
          </w:p>
        </w:tc>
        <w:tc>
          <w:tcPr>
            <w:tcW w:w="2774" w:type="dxa"/>
            <w:vMerge w:val="restart"/>
            <w:vAlign w:val="center"/>
          </w:tcPr>
          <w:p w14:paraId="7A247975">
            <w:pPr>
              <w:keepNext w:val="0"/>
              <w:keepLines w:val="0"/>
              <w:pageBreakBefore w:val="0"/>
              <w:widowControl/>
              <w:suppressLineNumbers w:val="0"/>
              <w:kinsoku/>
              <w:overflowPunct/>
              <w:topLinePunct w:val="0"/>
              <w:autoSpaceDE/>
              <w:autoSpaceDN/>
              <w:bidi w:val="0"/>
              <w:adjustRightInd/>
              <w:snapToGrid/>
              <w:jc w:val="center"/>
              <w:textAlignment w:val="center"/>
              <w:rPr>
                <w:rFonts w:hint="default"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147964</w:t>
            </w:r>
          </w:p>
        </w:tc>
      </w:tr>
      <w:tr w14:paraId="1AA6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09" w:type="dxa"/>
          </w:tcPr>
          <w:p w14:paraId="1A2FD001">
            <w:pPr>
              <w:pStyle w:val="9"/>
              <w:keepNext w:val="0"/>
              <w:keepLines w:val="0"/>
              <w:pageBreakBefore w:val="0"/>
              <w:widowControl/>
              <w:kinsoku/>
              <w:overflowPunct/>
              <w:topLinePunct w:val="0"/>
              <w:autoSpaceDE/>
              <w:autoSpaceDN/>
              <w:bidi w:val="0"/>
              <w:adjustRightInd/>
              <w:snapToGrid/>
              <w:ind w:left="0" w:leftChars="0" w:firstLine="0" w:firstLineChars="0"/>
              <w:jc w:val="center"/>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线上培训</w:t>
            </w:r>
          </w:p>
        </w:tc>
        <w:tc>
          <w:tcPr>
            <w:tcW w:w="2175" w:type="dxa"/>
          </w:tcPr>
          <w:p w14:paraId="61DBCE59">
            <w:pPr>
              <w:pStyle w:val="9"/>
              <w:keepNext w:val="0"/>
              <w:keepLines w:val="0"/>
              <w:pageBreakBefore w:val="0"/>
              <w:widowControl/>
              <w:kinsoku/>
              <w:overflowPunct/>
              <w:topLinePunct w:val="0"/>
              <w:autoSpaceDE/>
              <w:autoSpaceDN/>
              <w:bidi w:val="0"/>
              <w:adjustRightInd/>
              <w:snapToGrid/>
              <w:ind w:left="0" w:leftChars="0" w:firstLine="0" w:firstLineChars="0"/>
              <w:jc w:val="center"/>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儿童督导员培训</w:t>
            </w:r>
          </w:p>
        </w:tc>
        <w:tc>
          <w:tcPr>
            <w:tcW w:w="2055" w:type="dxa"/>
          </w:tcPr>
          <w:p w14:paraId="4B899327">
            <w:pPr>
              <w:pStyle w:val="9"/>
              <w:keepNext w:val="0"/>
              <w:keepLines w:val="0"/>
              <w:pageBreakBefore w:val="0"/>
              <w:widowControl/>
              <w:kinsoku/>
              <w:overflowPunct/>
              <w:topLinePunct w:val="0"/>
              <w:autoSpaceDE/>
              <w:autoSpaceDN/>
              <w:bidi w:val="0"/>
              <w:adjustRightInd/>
              <w:snapToGrid/>
              <w:ind w:left="0" w:leftChars="0" w:firstLine="0" w:firstLineChars="0"/>
              <w:jc w:val="center"/>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1天</w:t>
            </w:r>
          </w:p>
        </w:tc>
        <w:tc>
          <w:tcPr>
            <w:tcW w:w="2774" w:type="dxa"/>
            <w:vMerge w:val="continue"/>
            <w:tcBorders/>
          </w:tcPr>
          <w:p w14:paraId="6D790781">
            <w:pPr>
              <w:pStyle w:val="9"/>
              <w:keepNext w:val="0"/>
              <w:keepLines w:val="0"/>
              <w:pageBreakBefore w:val="0"/>
              <w:widowControl/>
              <w:kinsoku/>
              <w:overflowPunct/>
              <w:topLinePunct w:val="0"/>
              <w:autoSpaceDE/>
              <w:autoSpaceDN/>
              <w:bidi w:val="0"/>
              <w:adjustRightInd/>
              <w:snapToGrid/>
              <w:ind w:left="0" w:leftChars="0" w:firstLine="0" w:firstLineChars="0"/>
              <w:jc w:val="center"/>
              <w:rPr>
                <w:rFonts w:hint="default" w:ascii="仿宋_GB2312" w:hAnsi="仿宋_GB2312" w:eastAsia="仿宋_GB2312" w:cs="仿宋_GB2312"/>
                <w:b w:val="0"/>
                <w:bCs w:val="0"/>
                <w:color w:val="auto"/>
                <w:sz w:val="28"/>
                <w:szCs w:val="28"/>
                <w:highlight w:val="none"/>
                <w:vertAlign w:val="baseline"/>
                <w:lang w:val="en-US" w:eastAsia="zh-CN"/>
              </w:rPr>
            </w:pPr>
          </w:p>
        </w:tc>
      </w:tr>
      <w:tr w14:paraId="325A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09" w:type="dxa"/>
          </w:tcPr>
          <w:p w14:paraId="37857D69">
            <w:pPr>
              <w:pStyle w:val="9"/>
              <w:keepNext w:val="0"/>
              <w:keepLines w:val="0"/>
              <w:pageBreakBefore w:val="0"/>
              <w:widowControl/>
              <w:kinsoku/>
              <w:overflowPunct/>
              <w:topLinePunct w:val="0"/>
              <w:autoSpaceDE/>
              <w:autoSpaceDN/>
              <w:bidi w:val="0"/>
              <w:adjustRightInd/>
              <w:snapToGrid/>
              <w:ind w:left="0" w:leftChars="0" w:firstLine="0" w:firstLineChars="0"/>
              <w:jc w:val="center"/>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线上培训</w:t>
            </w:r>
          </w:p>
        </w:tc>
        <w:tc>
          <w:tcPr>
            <w:tcW w:w="2175" w:type="dxa"/>
          </w:tcPr>
          <w:p w14:paraId="3401D871">
            <w:pPr>
              <w:pStyle w:val="9"/>
              <w:keepNext w:val="0"/>
              <w:keepLines w:val="0"/>
              <w:pageBreakBefore w:val="0"/>
              <w:widowControl/>
              <w:kinsoku/>
              <w:overflowPunct/>
              <w:topLinePunct w:val="0"/>
              <w:autoSpaceDE/>
              <w:autoSpaceDN/>
              <w:bidi w:val="0"/>
              <w:adjustRightInd/>
              <w:snapToGrid/>
              <w:ind w:left="0" w:leftChars="0" w:firstLine="0" w:firstLineChars="0"/>
              <w:jc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儿童督导员培训</w:t>
            </w:r>
          </w:p>
        </w:tc>
        <w:tc>
          <w:tcPr>
            <w:tcW w:w="2055" w:type="dxa"/>
          </w:tcPr>
          <w:p w14:paraId="7FF4F262">
            <w:pPr>
              <w:pStyle w:val="9"/>
              <w:keepNext w:val="0"/>
              <w:keepLines w:val="0"/>
              <w:pageBreakBefore w:val="0"/>
              <w:widowControl/>
              <w:kinsoku/>
              <w:overflowPunct/>
              <w:topLinePunct w:val="0"/>
              <w:autoSpaceDE/>
              <w:autoSpaceDN/>
              <w:bidi w:val="0"/>
              <w:adjustRightInd/>
              <w:snapToGrid/>
              <w:ind w:left="0" w:leftChars="0" w:firstLine="0" w:firstLineChars="0"/>
              <w:jc w:val="center"/>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1天</w:t>
            </w:r>
          </w:p>
        </w:tc>
        <w:tc>
          <w:tcPr>
            <w:tcW w:w="2774" w:type="dxa"/>
            <w:vMerge w:val="continue"/>
            <w:tcBorders/>
          </w:tcPr>
          <w:p w14:paraId="65F967C9">
            <w:pPr>
              <w:pStyle w:val="9"/>
              <w:keepNext w:val="0"/>
              <w:keepLines w:val="0"/>
              <w:pageBreakBefore w:val="0"/>
              <w:widowControl/>
              <w:kinsoku/>
              <w:overflowPunct/>
              <w:topLinePunct w:val="0"/>
              <w:autoSpaceDE/>
              <w:autoSpaceDN/>
              <w:bidi w:val="0"/>
              <w:adjustRightInd/>
              <w:snapToGrid/>
              <w:ind w:left="0" w:leftChars="0" w:firstLine="0" w:firstLineChars="0"/>
              <w:jc w:val="center"/>
              <w:rPr>
                <w:rFonts w:hint="default" w:ascii="仿宋_GB2312" w:hAnsi="仿宋_GB2312" w:eastAsia="仿宋_GB2312" w:cs="仿宋_GB2312"/>
                <w:b w:val="0"/>
                <w:bCs w:val="0"/>
                <w:color w:val="auto"/>
                <w:sz w:val="28"/>
                <w:szCs w:val="28"/>
                <w:highlight w:val="none"/>
                <w:vertAlign w:val="baseline"/>
                <w:lang w:val="en-US" w:eastAsia="zh-CN"/>
              </w:rPr>
            </w:pPr>
          </w:p>
        </w:tc>
      </w:tr>
    </w:tbl>
    <w:p w14:paraId="32EDC1DA">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九、培训要求</w:t>
      </w:r>
    </w:p>
    <w:p w14:paraId="3FA620E1">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（一）高度重视，按时参训。</w:t>
      </w:r>
      <w:r>
        <w:rPr>
          <w:rFonts w:hint="eastAsia" w:ascii="仿宋_GB2312" w:hAnsi="仿宋_GB2312" w:eastAsia="仿宋_GB2312" w:cs="仿宋_GB2312"/>
          <w:sz w:val="32"/>
          <w:szCs w:val="32"/>
          <w:lang w:val="en-US" w:eastAsia="zh-CN"/>
        </w:rPr>
        <w:t>各县（区）民政局要合理安排工作，确保儿童督导员全员参训，不得无故缺席。</w:t>
      </w:r>
    </w:p>
    <w:p w14:paraId="74F9F41D">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（二）严格纪律，确保效果。</w:t>
      </w:r>
      <w:r>
        <w:rPr>
          <w:rFonts w:hint="eastAsia" w:ascii="仿宋_GB2312" w:hAnsi="仿宋_GB2312" w:eastAsia="仿宋_GB2312" w:cs="仿宋_GB2312"/>
          <w:sz w:val="32"/>
          <w:szCs w:val="32"/>
          <w:lang w:val="en-US" w:eastAsia="zh-CN"/>
        </w:rPr>
        <w:t>参训人员应遵守课堂纪律，认真听讲，积极参与研讨。培训期间原则上不得安排其他工作。</w:t>
      </w:r>
    </w:p>
    <w:p w14:paraId="654DCD52">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（三）学以致用，推动工作。</w:t>
      </w:r>
      <w:r>
        <w:rPr>
          <w:rFonts w:hint="eastAsia" w:ascii="仿宋_GB2312" w:hAnsi="仿宋_GB2312" w:eastAsia="仿宋_GB2312" w:cs="仿宋_GB2312"/>
          <w:sz w:val="32"/>
          <w:szCs w:val="32"/>
          <w:lang w:val="en-US" w:eastAsia="zh-CN"/>
        </w:rPr>
        <w:t>参训人员要将培训所学转化为工作实践，切实提升基层服务水平。</w:t>
      </w:r>
    </w:p>
    <w:p w14:paraId="52A237E6">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sz w:val="32"/>
          <w:szCs w:val="32"/>
          <w:lang w:val="en-US" w:eastAsia="zh-CN"/>
        </w:rPr>
      </w:pPr>
    </w:p>
    <w:p w14:paraId="03FA51F7">
      <w:pPr>
        <w:keepNext w:val="0"/>
        <w:keepLines w:val="0"/>
        <w:pageBreakBefore w:val="0"/>
        <w:widowControl/>
        <w:kinsoku/>
        <w:overflowPunct/>
        <w:topLinePunct w:val="0"/>
        <w:autoSpaceDE/>
        <w:autoSpaceDN/>
        <w:bidi w:val="0"/>
        <w:adjustRightInd/>
        <w:snapToGrid/>
        <w:ind w:firstLine="624" w:firstLineChars="200"/>
        <w:rPr>
          <w:rFonts w:hint="eastAsia" w:ascii="仿宋_GB2312" w:hAnsi="仿宋_GB2312" w:eastAsia="仿宋_GB2312" w:cs="仿宋_GB2312"/>
          <w:sz w:val="32"/>
          <w:szCs w:val="32"/>
          <w:lang w:val="en-US" w:eastAsia="zh-CN"/>
        </w:rPr>
      </w:pPr>
    </w:p>
    <w:p w14:paraId="0F9111C5">
      <w:pPr>
        <w:keepNext w:val="0"/>
        <w:keepLines w:val="0"/>
        <w:pageBreakBefore w:val="0"/>
        <w:widowControl/>
        <w:kinsoku/>
        <w:wordWrap w:val="0"/>
        <w:overflowPunct/>
        <w:topLinePunct w:val="0"/>
        <w:autoSpaceDE/>
        <w:autoSpaceDN/>
        <w:bidi w:val="0"/>
        <w:adjustRightInd/>
        <w:snapToGrid/>
        <w:ind w:firstLine="624"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韶关市未成年人救助保护中心</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2026年5月        </w:t>
      </w:r>
    </w:p>
    <w:p w14:paraId="5EE5F838">
      <w:pPr>
        <w:pStyle w:val="9"/>
        <w:keepNext w:val="0"/>
        <w:keepLines w:val="0"/>
        <w:pageBreakBefore w:val="0"/>
        <w:widowControl/>
        <w:kinsoku/>
        <w:overflowPunct/>
        <w:topLinePunct w:val="0"/>
        <w:autoSpaceDE/>
        <w:autoSpaceDN/>
        <w:bidi w:val="0"/>
        <w:adjustRightInd/>
        <w:snapToGrid/>
        <w:rPr>
          <w:color w:val="auto"/>
        </w:rPr>
      </w:pPr>
    </w:p>
    <w:p w14:paraId="668E6715">
      <w:pPr>
        <w:pStyle w:val="9"/>
        <w:keepNext w:val="0"/>
        <w:keepLines w:val="0"/>
        <w:pageBreakBefore w:val="0"/>
        <w:widowControl/>
        <w:kinsoku/>
        <w:overflowPunct/>
        <w:topLinePunct w:val="0"/>
        <w:autoSpaceDE/>
        <w:autoSpaceDN/>
        <w:bidi w:val="0"/>
        <w:adjustRightInd/>
        <w:snapToGrid/>
        <w:rPr>
          <w:color w:val="auto"/>
        </w:rPr>
      </w:pPr>
    </w:p>
    <w:sectPr>
      <w:pgSz w:w="11906" w:h="16838"/>
      <w:pgMar w:top="2098" w:right="1474" w:bottom="1984" w:left="1587" w:header="851" w:footer="1191" w:gutter="0"/>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F67A48-E15F-4E1E-BF67-230D1E3D51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D8F8491-82DA-4FB9-9DF7-E66DACA70482}"/>
  </w:font>
  <w:font w:name="楷体_GB2312">
    <w:panose1 w:val="02010609030101010101"/>
    <w:charset w:val="86"/>
    <w:family w:val="auto"/>
    <w:pitch w:val="default"/>
    <w:sig w:usb0="00000001" w:usb1="080E0000" w:usb2="00000000" w:usb3="00000000" w:csb0="00040000" w:csb1="00000000"/>
    <w:embedRegular r:id="rId3" w:fontKey="{116D024C-9138-4CF4-9241-15629D98076D}"/>
  </w:font>
  <w:font w:name="方正小标宋简体">
    <w:panose1 w:val="03000509000000000000"/>
    <w:charset w:val="86"/>
    <w:family w:val="auto"/>
    <w:pitch w:val="default"/>
    <w:sig w:usb0="00000001" w:usb1="080E0000" w:usb2="00000000" w:usb3="00000000" w:csb0="00040000" w:csb1="00000000"/>
    <w:embedRegular r:id="rId4" w:fontKey="{A3A9EC99-2704-4865-9F96-E0432628EE4A}"/>
  </w:font>
  <w:font w:name="方正仿宋_GB2312">
    <w:panose1 w:val="02000000000000000000"/>
    <w:charset w:val="86"/>
    <w:family w:val="auto"/>
    <w:pitch w:val="default"/>
    <w:sig w:usb0="A00002BF" w:usb1="184F6CFA" w:usb2="00000012" w:usb3="00000000" w:csb0="00040001" w:csb1="00000000"/>
    <w:embedRegular r:id="rId5" w:fontKey="{C2FD2189-F5A1-4E86-89CD-15FB9849318F}"/>
  </w:font>
  <w:font w:name="仿宋">
    <w:panose1 w:val="02010609060101010101"/>
    <w:charset w:val="86"/>
    <w:family w:val="auto"/>
    <w:pitch w:val="default"/>
    <w:sig w:usb0="800002BF" w:usb1="38CF7CFA" w:usb2="00000016" w:usb3="00000000" w:csb0="00040001" w:csb1="00000000"/>
    <w:embedRegular r:id="rId6" w:fontKey="{04EC4655-AD12-442B-9ED9-FB9CF8735BF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1"/>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NDg4MTdiN2NiYTBmNGUzZWQwNTc4YjQ4ZWFmOTUifQ=="/>
  </w:docVars>
  <w:rsids>
    <w:rsidRoot w:val="3D426E38"/>
    <w:rsid w:val="00975D66"/>
    <w:rsid w:val="00C0556D"/>
    <w:rsid w:val="00D074CA"/>
    <w:rsid w:val="01287101"/>
    <w:rsid w:val="01EE5E5A"/>
    <w:rsid w:val="02175BC6"/>
    <w:rsid w:val="023A2E4D"/>
    <w:rsid w:val="028E5F70"/>
    <w:rsid w:val="02D037B2"/>
    <w:rsid w:val="031A07BC"/>
    <w:rsid w:val="039C55A3"/>
    <w:rsid w:val="03E5503B"/>
    <w:rsid w:val="04697A1A"/>
    <w:rsid w:val="05EA4B8A"/>
    <w:rsid w:val="064424ED"/>
    <w:rsid w:val="079C0106"/>
    <w:rsid w:val="07A1571D"/>
    <w:rsid w:val="08510EF1"/>
    <w:rsid w:val="09166F09"/>
    <w:rsid w:val="09267C87"/>
    <w:rsid w:val="095C7B4D"/>
    <w:rsid w:val="0A36039E"/>
    <w:rsid w:val="0A68040B"/>
    <w:rsid w:val="0C0A1165"/>
    <w:rsid w:val="0D506D19"/>
    <w:rsid w:val="0D9D0734"/>
    <w:rsid w:val="0DF02531"/>
    <w:rsid w:val="0DF447F8"/>
    <w:rsid w:val="0E924011"/>
    <w:rsid w:val="0F2B1D78"/>
    <w:rsid w:val="0F7F4595"/>
    <w:rsid w:val="107B2FAF"/>
    <w:rsid w:val="1088747A"/>
    <w:rsid w:val="10DB3A4D"/>
    <w:rsid w:val="10E30B54"/>
    <w:rsid w:val="11DF756D"/>
    <w:rsid w:val="12103BCB"/>
    <w:rsid w:val="134C5016"/>
    <w:rsid w:val="13AC16D1"/>
    <w:rsid w:val="14522278"/>
    <w:rsid w:val="14BA74C7"/>
    <w:rsid w:val="16646293"/>
    <w:rsid w:val="16EB42BE"/>
    <w:rsid w:val="16FC3D25"/>
    <w:rsid w:val="17023190"/>
    <w:rsid w:val="17141CFC"/>
    <w:rsid w:val="181308A7"/>
    <w:rsid w:val="18754787"/>
    <w:rsid w:val="1A7F5449"/>
    <w:rsid w:val="1A911621"/>
    <w:rsid w:val="1AB84DFF"/>
    <w:rsid w:val="1B5A1A13"/>
    <w:rsid w:val="1BA62EC9"/>
    <w:rsid w:val="1BEC2FB3"/>
    <w:rsid w:val="1C0E117B"/>
    <w:rsid w:val="1C71170A"/>
    <w:rsid w:val="1CD75A11"/>
    <w:rsid w:val="1D766B09"/>
    <w:rsid w:val="1EBB0A1A"/>
    <w:rsid w:val="1ED0096A"/>
    <w:rsid w:val="1F4634CB"/>
    <w:rsid w:val="1F903C55"/>
    <w:rsid w:val="1FA57497"/>
    <w:rsid w:val="1FCF4ADF"/>
    <w:rsid w:val="201E3957"/>
    <w:rsid w:val="201E5705"/>
    <w:rsid w:val="2020147D"/>
    <w:rsid w:val="20735A50"/>
    <w:rsid w:val="20E00C0C"/>
    <w:rsid w:val="211865F8"/>
    <w:rsid w:val="21921716"/>
    <w:rsid w:val="22471CDD"/>
    <w:rsid w:val="2418246B"/>
    <w:rsid w:val="25115838"/>
    <w:rsid w:val="25383E5E"/>
    <w:rsid w:val="258B55EA"/>
    <w:rsid w:val="260E7FC9"/>
    <w:rsid w:val="26B03FF2"/>
    <w:rsid w:val="27400656"/>
    <w:rsid w:val="2753038A"/>
    <w:rsid w:val="276F4297"/>
    <w:rsid w:val="278E34D5"/>
    <w:rsid w:val="283A32F8"/>
    <w:rsid w:val="295757E3"/>
    <w:rsid w:val="297A7E50"/>
    <w:rsid w:val="2A1738F0"/>
    <w:rsid w:val="2A9211C9"/>
    <w:rsid w:val="2ABE2608"/>
    <w:rsid w:val="2B0100FD"/>
    <w:rsid w:val="2B116592"/>
    <w:rsid w:val="2B471FB3"/>
    <w:rsid w:val="2C1C51EE"/>
    <w:rsid w:val="2C5524AE"/>
    <w:rsid w:val="2D4B16D2"/>
    <w:rsid w:val="2E232138"/>
    <w:rsid w:val="2E293BF2"/>
    <w:rsid w:val="30C45E54"/>
    <w:rsid w:val="30C776F3"/>
    <w:rsid w:val="313E79B5"/>
    <w:rsid w:val="316118F5"/>
    <w:rsid w:val="32F70E8D"/>
    <w:rsid w:val="33751688"/>
    <w:rsid w:val="33A6006F"/>
    <w:rsid w:val="33A7000D"/>
    <w:rsid w:val="357716E7"/>
    <w:rsid w:val="374B4BD9"/>
    <w:rsid w:val="37B87D95"/>
    <w:rsid w:val="37EB7CF5"/>
    <w:rsid w:val="3810197F"/>
    <w:rsid w:val="38797524"/>
    <w:rsid w:val="388D1222"/>
    <w:rsid w:val="38E56968"/>
    <w:rsid w:val="393D3428"/>
    <w:rsid w:val="39D37108"/>
    <w:rsid w:val="39ED4C94"/>
    <w:rsid w:val="3A8328DC"/>
    <w:rsid w:val="3D426E38"/>
    <w:rsid w:val="3DBD4357"/>
    <w:rsid w:val="3DDF607B"/>
    <w:rsid w:val="3E2972F7"/>
    <w:rsid w:val="3EED2A1A"/>
    <w:rsid w:val="3F47212A"/>
    <w:rsid w:val="3F8C3FE1"/>
    <w:rsid w:val="407A02DD"/>
    <w:rsid w:val="41B31CF9"/>
    <w:rsid w:val="44557097"/>
    <w:rsid w:val="45B93E4A"/>
    <w:rsid w:val="46004DE1"/>
    <w:rsid w:val="46317690"/>
    <w:rsid w:val="465C2A22"/>
    <w:rsid w:val="4669507C"/>
    <w:rsid w:val="46FB55D2"/>
    <w:rsid w:val="47270DA1"/>
    <w:rsid w:val="4812529F"/>
    <w:rsid w:val="489932CB"/>
    <w:rsid w:val="48D80297"/>
    <w:rsid w:val="48D94F98"/>
    <w:rsid w:val="49525B46"/>
    <w:rsid w:val="49A07007"/>
    <w:rsid w:val="49CB1BAA"/>
    <w:rsid w:val="4AA9584E"/>
    <w:rsid w:val="4B3D6AD7"/>
    <w:rsid w:val="4B683B54"/>
    <w:rsid w:val="4BD50ABE"/>
    <w:rsid w:val="4D671BE9"/>
    <w:rsid w:val="4DF416CF"/>
    <w:rsid w:val="4E7740AE"/>
    <w:rsid w:val="4E816CDB"/>
    <w:rsid w:val="4F4C553B"/>
    <w:rsid w:val="4FD01CC8"/>
    <w:rsid w:val="50055E16"/>
    <w:rsid w:val="50081462"/>
    <w:rsid w:val="503D0760"/>
    <w:rsid w:val="50BB0282"/>
    <w:rsid w:val="51DB43E6"/>
    <w:rsid w:val="52933407"/>
    <w:rsid w:val="52CB0C6A"/>
    <w:rsid w:val="539616B5"/>
    <w:rsid w:val="53E82F40"/>
    <w:rsid w:val="53E917A0"/>
    <w:rsid w:val="54051ECF"/>
    <w:rsid w:val="543E4FA0"/>
    <w:rsid w:val="55342CF9"/>
    <w:rsid w:val="55CE1E3A"/>
    <w:rsid w:val="561D2A3F"/>
    <w:rsid w:val="56372AA1"/>
    <w:rsid w:val="57346FE0"/>
    <w:rsid w:val="596334BB"/>
    <w:rsid w:val="5A0A227A"/>
    <w:rsid w:val="5A7A7400"/>
    <w:rsid w:val="5ADD4BE8"/>
    <w:rsid w:val="5AE330BF"/>
    <w:rsid w:val="5AE96334"/>
    <w:rsid w:val="5AF32D0E"/>
    <w:rsid w:val="5BC14BBB"/>
    <w:rsid w:val="5C0D7E00"/>
    <w:rsid w:val="5C292008"/>
    <w:rsid w:val="5CE601C7"/>
    <w:rsid w:val="5D7C73E2"/>
    <w:rsid w:val="5D9E6F62"/>
    <w:rsid w:val="5DC012A8"/>
    <w:rsid w:val="5DE828D3"/>
    <w:rsid w:val="5E1831B8"/>
    <w:rsid w:val="5E5F2588"/>
    <w:rsid w:val="5F3759A0"/>
    <w:rsid w:val="605F44D6"/>
    <w:rsid w:val="610537C5"/>
    <w:rsid w:val="623C31ED"/>
    <w:rsid w:val="624E60A5"/>
    <w:rsid w:val="63275C4B"/>
    <w:rsid w:val="634C56B2"/>
    <w:rsid w:val="63B95C1F"/>
    <w:rsid w:val="63C65002"/>
    <w:rsid w:val="6538286B"/>
    <w:rsid w:val="66BB6DD6"/>
    <w:rsid w:val="66D02CE6"/>
    <w:rsid w:val="66E21627"/>
    <w:rsid w:val="679A4C3E"/>
    <w:rsid w:val="67C617B4"/>
    <w:rsid w:val="67D77C40"/>
    <w:rsid w:val="685F7C35"/>
    <w:rsid w:val="69794D27"/>
    <w:rsid w:val="6AF50638"/>
    <w:rsid w:val="6BA75B7B"/>
    <w:rsid w:val="6BE31E10"/>
    <w:rsid w:val="6C205FA7"/>
    <w:rsid w:val="6C4B4758"/>
    <w:rsid w:val="6C5C4BB7"/>
    <w:rsid w:val="6C8F2D61"/>
    <w:rsid w:val="6D843221"/>
    <w:rsid w:val="6E125762"/>
    <w:rsid w:val="6E296D1B"/>
    <w:rsid w:val="6F712728"/>
    <w:rsid w:val="6FB1521A"/>
    <w:rsid w:val="6FBB39A3"/>
    <w:rsid w:val="703B2D36"/>
    <w:rsid w:val="720E0702"/>
    <w:rsid w:val="721B2E1F"/>
    <w:rsid w:val="74040F57"/>
    <w:rsid w:val="744F6DB0"/>
    <w:rsid w:val="7463285B"/>
    <w:rsid w:val="75BF7F65"/>
    <w:rsid w:val="75D55A42"/>
    <w:rsid w:val="76816FC9"/>
    <w:rsid w:val="76CF27C0"/>
    <w:rsid w:val="77201AFD"/>
    <w:rsid w:val="779571D0"/>
    <w:rsid w:val="77B25832"/>
    <w:rsid w:val="77FE2FC7"/>
    <w:rsid w:val="799040F2"/>
    <w:rsid w:val="79CC0B75"/>
    <w:rsid w:val="7A195E96"/>
    <w:rsid w:val="7A587B3D"/>
    <w:rsid w:val="7B9F061D"/>
    <w:rsid w:val="7E0E6A9A"/>
    <w:rsid w:val="7E1846B6"/>
    <w:rsid w:val="7E3A462D"/>
    <w:rsid w:val="7EAD3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Body Text Indent"/>
    <w:basedOn w:val="1"/>
    <w:autoRedefine/>
    <w:unhideWhenUsed/>
    <w:qFormat/>
    <w:uiPriority w:val="99"/>
    <w:pPr>
      <w:spacing w:after="120"/>
      <w:ind w:left="420" w:leftChars="200"/>
    </w:pPr>
    <w:rPr>
      <w:rFonts w:ascii="Times New Roman" w:hAnsi="Times New Roman" w:eastAsia="宋体" w:cs="Times New Roman"/>
      <w:sz w:val="30"/>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next w:val="1"/>
    <w:autoRedefine/>
    <w:unhideWhenUsed/>
    <w:qFormat/>
    <w:uiPriority w:val="99"/>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表格文字"/>
    <w:basedOn w:val="1"/>
    <w:next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2960</Words>
  <Characters>3424</Characters>
  <Lines>0</Lines>
  <Paragraphs>0</Paragraphs>
  <TotalTime>167</TotalTime>
  <ScaleCrop>false</ScaleCrop>
  <LinksUpToDate>false</LinksUpToDate>
  <CharactersWithSpaces>3439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2025-04-27T01:12:00Z</dcterms:created>
  <dc:creator>平心吴建林</dc:creator>
  <cp:lastModifiedBy>平心吴建林</cp:lastModifiedBy>
  <dcterms:modified xsi:type="dcterms:W3CDTF">2026-06-29T06:34:19Z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C69E5F8A86964A3C8C0D2CAA7F81BCE0_13</vt:lpwstr>
  </property>
  <property fmtid="{D5CDD505-2E9C-101B-9397-08002B2CF9AE}" pid="4" name="KSOTemplateDocerSaveRecord">
    <vt:lpwstr>eyJoZGlkIjoiZmZhMWUzMGZhYzhiM2Y2YWVjOTk0ODc1MzRiYmRiOTgiLCJ1c2VySWQiOiIzNjE5MTU2NjAifQ==</vt:lpwstr>
  </property>
</Properties>
</file>