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黑体" w:hAnsi="黑体" w:eastAsia="黑体" w:cs="黑体"/>
          <w:lang w:val="en-US" w:eastAsia="zh-CN"/>
        </w:rPr>
        <w:t>附件6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z w:val="40"/>
          <w:szCs w:val="40"/>
          <w:lang w:eastAsia="zh-CN"/>
        </w:rPr>
      </w:pPr>
      <w:r>
        <w:rPr>
          <w:rFonts w:hint="eastAsia" w:ascii="方正小标宋简体" w:hAnsi="华文中宋" w:eastAsia="方正小标宋简体"/>
          <w:sz w:val="40"/>
          <w:szCs w:val="40"/>
          <w:lang w:val="en-US" w:eastAsia="zh-CN"/>
        </w:rPr>
        <w:t>XX县（市、区）</w:t>
      </w:r>
      <w:r>
        <w:rPr>
          <w:rFonts w:hint="eastAsia" w:ascii="方正小标宋简体" w:hAnsi="华文中宋" w:eastAsia="方正小标宋简体"/>
          <w:sz w:val="40"/>
          <w:szCs w:val="40"/>
        </w:rPr>
        <w:t>养殖环节病死猪无害化处理</w:t>
      </w:r>
      <w:r>
        <w:rPr>
          <w:rFonts w:hint="eastAsia" w:ascii="方正小标宋简体" w:hAnsi="华文中宋" w:eastAsia="方正小标宋简体"/>
          <w:sz w:val="40"/>
          <w:szCs w:val="40"/>
          <w:lang w:eastAsia="zh-CN"/>
        </w:rPr>
        <w:t>月度汇总表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（20</w:t>
      </w:r>
      <w:r>
        <w:rPr>
          <w:rFonts w:hint="eastAsia" w:ascii="楷体_GB2312" w:hAnsi="楷体_GB2312" w:eastAsia="楷体_GB2312" w:cs="楷体_GB2312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</w:rPr>
        <w:t>年</w:t>
      </w:r>
      <w:r>
        <w:rPr>
          <w:rFonts w:hint="eastAsia" w:ascii="楷体_GB2312" w:hAnsi="楷体_GB2312" w:eastAsia="楷体_GB2312" w:cs="楷体_GB2312"/>
          <w:u w:val="single"/>
        </w:rPr>
        <w:t xml:space="preserve">     </w:t>
      </w:r>
      <w:r>
        <w:rPr>
          <w:rFonts w:hint="eastAsia" w:ascii="楷体_GB2312" w:hAnsi="楷体_GB2312" w:eastAsia="楷体_GB2312" w:cs="楷体_GB2312"/>
        </w:rPr>
        <w:t>月）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</w:rPr>
      </w:pPr>
    </w:p>
    <w:p>
      <w:pPr>
        <w:pStyle w:val="7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县（市、区）</w:t>
      </w:r>
    </w:p>
    <w:tbl>
      <w:tblPr>
        <w:tblStyle w:val="5"/>
        <w:tblpPr w:leftFromText="180" w:rightFromText="180" w:vertAnchor="text" w:horzAnchor="page" w:tblpX="1873" w:tblpY="253"/>
        <w:tblOverlap w:val="never"/>
        <w:tblW w:w="14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253"/>
        <w:gridCol w:w="2210"/>
        <w:gridCol w:w="1289"/>
        <w:gridCol w:w="915"/>
        <w:gridCol w:w="1005"/>
        <w:gridCol w:w="1156"/>
        <w:gridCol w:w="884"/>
        <w:gridCol w:w="945"/>
        <w:gridCol w:w="3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bookmarkStart w:id="0" w:name="_GoBack" w:colFirst="9" w:colLast="9"/>
            <w:r>
              <w:rPr>
                <w:rFonts w:hint="eastAsia" w:ascii="黑体" w:hAnsi="黑体" w:eastAsia="黑体" w:cs="黑体"/>
                <w:sz w:val="28"/>
                <w:szCs w:val="28"/>
              </w:rPr>
              <w:t>乡镇名称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行政村名称</w:t>
            </w: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养殖场（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户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）名称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本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无害化处理数量</w:t>
            </w:r>
          </w:p>
        </w:tc>
        <w:tc>
          <w:tcPr>
            <w:tcW w:w="4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无害化处理方式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（打√）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备注（委托处理/自行处理）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焚烧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化制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高温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化学处理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widowControl/>
              <w:spacing w:line="32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县级合计</w:t>
            </w: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3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pStyle w:val="7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填表人：                      审核人：                       负责人：</w:t>
      </w:r>
    </w:p>
    <w:p>
      <w:pPr>
        <w:pStyle w:val="7"/>
        <w:spacing w:line="400" w:lineRule="exact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注：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1.备注栏填写委托处理或自行处理。</w:t>
      </w:r>
    </w:p>
    <w:p>
      <w:pPr>
        <w:pStyle w:val="7"/>
        <w:spacing w:line="400" w:lineRule="exact"/>
        <w:ind w:right="-500" w:rightChars="-238"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.本表由县级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农业农村</w:t>
      </w:r>
      <w:r>
        <w:rPr>
          <w:rFonts w:hint="eastAsia" w:ascii="仿宋" w:hAnsi="仿宋" w:eastAsia="仿宋" w:cs="仿宋"/>
          <w:sz w:val="30"/>
          <w:szCs w:val="30"/>
        </w:rPr>
        <w:t>主管部门填写，会同级财政部门报地级以上市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农业农村</w:t>
      </w:r>
      <w:r>
        <w:rPr>
          <w:rFonts w:hint="eastAsia" w:ascii="仿宋" w:hAnsi="仿宋" w:eastAsia="仿宋" w:cs="仿宋"/>
          <w:sz w:val="30"/>
          <w:szCs w:val="30"/>
        </w:rPr>
        <w:t>主管部门</w:t>
      </w:r>
      <w:r>
        <w:rPr>
          <w:rFonts w:hint="eastAsia" w:ascii="仿宋" w:hAnsi="仿宋" w:eastAsia="仿宋" w:cs="仿宋"/>
          <w:snapToGrid w:val="0"/>
          <w:kern w:val="0"/>
          <w:sz w:val="30"/>
          <w:szCs w:val="30"/>
        </w:rPr>
        <w:t>。</w:t>
      </w:r>
    </w:p>
    <w:p>
      <w:pPr>
        <w:pStyle w:val="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          </w:t>
      </w:r>
    </w:p>
    <w:p>
      <w:pPr>
        <w:pStyle w:val="7"/>
        <w:tabs>
          <w:tab w:val="left" w:pos="11655"/>
        </w:tabs>
        <w:ind w:firstLine="6900" w:firstLineChars="23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单位盖章（县级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农业农村</w:t>
      </w:r>
      <w:r>
        <w:rPr>
          <w:rFonts w:hint="eastAsia" w:ascii="仿宋" w:hAnsi="仿宋" w:eastAsia="仿宋" w:cs="仿宋"/>
          <w:sz w:val="30"/>
          <w:szCs w:val="30"/>
        </w:rPr>
        <w:t>主管部门、财政部门）</w:t>
      </w:r>
    </w:p>
    <w:p>
      <w:pPr>
        <w:ind w:firstLine="9300" w:firstLineChars="3100"/>
      </w:pPr>
      <w:r>
        <w:rPr>
          <w:rFonts w:hint="eastAsia" w:ascii="仿宋" w:hAnsi="仿宋" w:eastAsia="仿宋" w:cs="仿宋"/>
          <w:sz w:val="30"/>
          <w:szCs w:val="30"/>
        </w:rPr>
        <w:t xml:space="preserve">     年     月     日</w:t>
      </w:r>
    </w:p>
    <w:sectPr>
      <w:footerReference r:id="rId3" w:type="default"/>
      <w:pgSz w:w="16838" w:h="11906" w:orient="landscape"/>
      <w:pgMar w:top="1134" w:right="1474" w:bottom="1134" w:left="1587" w:header="851" w:footer="850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30CC1"/>
    <w:rsid w:val="3518051D"/>
    <w:rsid w:val="42F177CA"/>
    <w:rsid w:val="4B730CC1"/>
    <w:rsid w:val="52A5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2026-04-10T03:12:00Z</dcterms:created>
  <dc:creator>赖海兰</dc:creator>
  <cp:lastModifiedBy>赖海兰</cp:lastModifiedBy>
  <dcterms:modified xsi:type="dcterms:W3CDTF">2026-04-10T03:32:06Z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AF333B8CA6F24BDBBE133F8CDFE51250</vt:lpwstr>
  </property>
</Properties>
</file>