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val="0"/>
        <w:snapToGrid w:val="0"/>
        <w:spacing w:line="700" w:lineRule="exact"/>
        <w:jc w:val="center"/>
        <w:textAlignment w:val="auto"/>
        <w:outlineLvl w:val="0"/>
        <w:rPr>
          <w:rFonts w:hint="eastAsia" w:ascii="方正小标宋简体" w:hAnsi="方正小标宋简体" w:eastAsia="方正小标宋简体" w:cs="方正小标宋简体"/>
          <w:w w:val="95"/>
          <w:sz w:val="44"/>
          <w:szCs w:val="44"/>
          <w:lang w:val="en" w:eastAsia="zh-CN"/>
        </w:rPr>
      </w:pPr>
    </w:p>
    <w:p>
      <w:pPr>
        <w:keepNext w:val="0"/>
        <w:keepLines w:val="0"/>
        <w:pageBreakBefore w:val="0"/>
        <w:widowControl w:val="0"/>
        <w:kinsoku/>
        <w:wordWrap/>
        <w:overflowPunct/>
        <w:topLinePunct w:val="0"/>
        <w:autoSpaceDE w:val="0"/>
        <w:autoSpaceDN/>
        <w:bidi w:val="0"/>
        <w:adjustRightInd w:val="0"/>
        <w:snapToGrid w:val="0"/>
        <w:spacing w:line="700" w:lineRule="exact"/>
        <w:jc w:val="center"/>
        <w:textAlignment w:val="auto"/>
        <w:outlineLvl w:val="0"/>
        <w:rPr>
          <w:rFonts w:hint="eastAsia" w:ascii="方正小标宋简体" w:hAnsi="方正小标宋简体" w:eastAsia="方正小标宋简体" w:cs="方正小标宋简体"/>
          <w:w w:val="95"/>
          <w:sz w:val="44"/>
          <w:szCs w:val="44"/>
          <w:lang w:val="en" w:eastAsia="zh-CN"/>
        </w:rPr>
      </w:pPr>
      <w:r>
        <w:rPr>
          <w:rFonts w:hint="eastAsia" w:ascii="方正小标宋简体" w:hAnsi="方正小标宋简体" w:eastAsia="方正小标宋简体" w:cs="方正小标宋简体"/>
          <w:sz w:val="44"/>
          <w:szCs w:val="44"/>
          <w:lang w:eastAsia="zh-CN"/>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3714750</wp:posOffset>
                </wp:positionV>
                <wp:extent cx="49149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4914900" cy="0"/>
                        </a:xfrm>
                        <a:prstGeom prst="line">
                          <a:avLst/>
                        </a:prstGeom>
                        <a:ln>
                          <a:noFill/>
                        </a:ln>
                      </wps:spPr>
                      <wps:bodyPr upright="1"/>
                    </wps:wsp>
                  </a:graphicData>
                </a:graphic>
              </wp:anchor>
            </w:drawing>
          </mc:Choice>
          <mc:Fallback>
            <w:pict>
              <v:line id="_x0000_s1026" o:spid="_x0000_s1026" o:spt="20" style="position:absolute;left:0pt;margin-left:9pt;margin-top:292.5pt;height:0pt;width:387pt;z-index:251664384;mso-width-relative:page;mso-height-relative:page;" filled="f" stroked="f" coordsize="21600,21600" o:gfxdata="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4e+dHNYAAAAKAQAADwAAAAAAAAABACAAAAAiAAAAZHJzL2Rvd25yZXYueG1sUEsBAhQA&#10;FAAAAAgAh07iQC/LRXyCAQAA4wIAAA4AAAAAAAAAAQAgAAAAJQEAAGRycy9lMm9Eb2MueG1sUEsF&#10;BgAAAAAGAAYAWQEAABkFAAAAAA==&#10;">
                <v:fill on="f" focussize="0,0"/>
                <v:stroke on="f"/>
                <v:imagedata o:title=""/>
                <o:lock v:ext="edit" aspectratio="f"/>
              </v:line>
            </w:pict>
          </mc:Fallback>
        </mc:AlternateContent>
      </w:r>
      <w:r>
        <w:rPr>
          <w:rFonts w:hint="eastAsia" w:ascii="方正小标宋简体" w:hAnsi="方正小标宋简体" w:eastAsia="方正小标宋简体" w:cs="方正小标宋简体"/>
          <w:w w:val="95"/>
          <w:sz w:val="44"/>
          <w:szCs w:val="44"/>
          <w:lang w:val="en" w:eastAsia="zh-CN"/>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-346710</wp:posOffset>
                </wp:positionV>
                <wp:extent cx="50292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029200" cy="0"/>
                        </a:xfrm>
                        <a:prstGeom prst="line">
                          <a:avLst/>
                        </a:prstGeom>
                        <a:ln>
                          <a:noFill/>
                        </a:ln>
                      </wps:spPr>
                      <wps:bodyPr upright="1"/>
                    </wps:wsp>
                  </a:graphicData>
                </a:graphic>
              </wp:anchor>
            </w:drawing>
          </mc:Choice>
          <mc:Fallback>
            <w:pict>
              <v:line id="_x0000_s1026" o:spid="_x0000_s1026" o:spt="20" style="position:absolute;left:0pt;margin-left:0.65pt;margin-top:-27.3pt;height:0pt;width:396pt;z-index:251663360;mso-width-relative:page;mso-height-relative:page;" filled="f" stroked="f" coordsize="21600,21600" o:gfxdata="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KHL7dLWAAAACQEAAA8AAAAAAAAAAQAgAAAAIgAAAGRycy9kb3ducmV2LnhtbFBLAQIU&#10;ABQAAAAIAIdO4kBy4T5SgwEAAOMCAAAOAAAAAAAAAAEAIAAAACUBAABkcnMvZTJvRG9jLnhtbFBL&#10;BQYAAAAABgAGAFkBAAAaBQAAAAA=&#10;">
                <v:fill on="f" focussize="0,0"/>
                <v:stroke on="f"/>
                <v:imagedata o:title=""/>
                <o:lock v:ext="edit" aspectratio="f"/>
              </v:line>
            </w:pict>
          </mc:Fallback>
        </mc:AlternateContent>
      </w:r>
      <w:r>
        <w:rPr>
          <w:rFonts w:hint="eastAsia" w:ascii="方正小标宋简体" w:hAnsi="方正小标宋简体" w:eastAsia="方正小标宋简体" w:cs="方正小标宋简体"/>
          <w:w w:val="95"/>
          <w:sz w:val="44"/>
          <w:szCs w:val="44"/>
          <w:lang w:val="en" w:eastAsia="zh-CN"/>
        </w:rPr>
        <w:t>韶关市功能型无人车道路测试与商业应用管理</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outlineLvl w:val="1"/>
        <w:rPr>
          <w:rFonts w:hint="eastAsia" w:ascii="方正小标宋简体" w:hAnsi="方正小标宋简体" w:eastAsia="方正小标宋简体" w:cs="方正小标宋简体"/>
          <w:w w:val="95"/>
          <w:sz w:val="44"/>
          <w:szCs w:val="44"/>
          <w:lang w:val="en" w:eastAsia="zh-CN"/>
        </w:rPr>
      </w:pPr>
      <w:r>
        <w:rPr>
          <w:rFonts w:hint="eastAsia" w:ascii="方正小标宋简体" w:hAnsi="方正小标宋简体" w:eastAsia="方正小标宋简体" w:cs="方正小标宋简体"/>
          <w:w w:val="95"/>
          <w:sz w:val="44"/>
          <w:szCs w:val="44"/>
          <w:lang w:val="en" w:eastAsia="zh-CN"/>
        </w:rPr>
        <w:t>实施细则（试行）</w:t>
      </w:r>
    </w:p>
    <w:p>
      <w:pPr>
        <w:keepNext w:val="0"/>
        <w:keepLines w:val="0"/>
        <w:pageBreakBefore w:val="0"/>
        <w:wordWrap/>
        <w:overflowPunct/>
        <w:topLinePunct w:val="0"/>
        <w:bidi w:val="0"/>
        <w:spacing w:line="560" w:lineRule="exact"/>
        <w:jc w:val="center"/>
        <w:rPr>
          <w:rFonts w:hint="eastAsia" w:ascii="黑体" w:hAnsi="黑体" w:eastAsia="黑体" w:cs="黑体"/>
          <w:sz w:val="32"/>
          <w:szCs w:val="32"/>
        </w:rPr>
      </w:pPr>
      <w:bookmarkStart w:id="3" w:name="_GoBack"/>
      <w:bookmarkEnd w:id="3"/>
    </w:p>
    <w:p>
      <w:pPr>
        <w:keepNext w:val="0"/>
        <w:keepLines w:val="0"/>
        <w:pageBreakBefore w:val="0"/>
        <w:wordWrap/>
        <w:overflowPunct/>
        <w:topLinePunct w:val="0"/>
        <w:bidi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wordWrap/>
        <w:overflowPunct/>
        <w:topLinePunct w:val="0"/>
        <w:bidi w:val="0"/>
        <w:spacing w:line="560" w:lineRule="exact"/>
        <w:ind w:firstLine="640" w:firstLineChars="200"/>
        <w:jc w:val="both"/>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val="0"/>
        <w:topLinePunct w:val="0"/>
        <w:bidi w:val="0"/>
        <w:spacing w:line="560" w:lineRule="exact"/>
        <w:ind w:left="0" w:right="0" w:firstLine="640" w:firstLineChars="200"/>
        <w:jc w:val="both"/>
        <w:rPr>
          <w:rFonts w:hint="eastAsia" w:ascii="仿宋_GB2312" w:hAnsi="仿宋_GB2312" w:eastAsia="仿宋_GB2312" w:cs="仿宋_GB2312"/>
          <w:color w:val="FF0000"/>
          <w:kern w:val="2"/>
          <w:sz w:val="24"/>
          <w:szCs w:val="24"/>
          <w:lang w:val="en-US" w:eastAsia="zh-CN" w:bidi="ar-SA"/>
        </w:rPr>
      </w:pPr>
      <w:r>
        <w:rPr>
          <w:rFonts w:hint="eastAsia" w:ascii="黑体" w:hAnsi="黑体" w:eastAsia="黑体" w:cs="黑体"/>
          <w:b w:val="0"/>
          <w:bCs w:val="0"/>
          <w:kern w:val="2"/>
          <w:sz w:val="32"/>
          <w:szCs w:val="32"/>
          <w:lang w:val="en-US" w:eastAsia="zh-CN" w:bidi="ar-SA"/>
        </w:rPr>
        <w:t>第一条</w:t>
      </w:r>
      <w:r>
        <w:rPr>
          <w:rFonts w:hint="eastAsia" w:ascii="仿宋_GB2312" w:hAnsi="仿宋_GB2312" w:eastAsia="仿宋_GB2312" w:cs="仿宋_GB2312"/>
          <w:kern w:val="2"/>
          <w:sz w:val="32"/>
          <w:szCs w:val="32"/>
          <w:lang w:val="en-US" w:eastAsia="zh-CN" w:bidi="ar-SA"/>
        </w:rPr>
        <w:t xml:space="preserve">  为促进功能型无人车技术研发与应用，指导和规范我市功能型无人车道路测试与商业应用工作，保障道路交通安全，依据《中华人民共和国道路交通安全法》及《工业和信息化部 公安部 交通运输部关于印发智能网联汽车道路测试与示范应用管理规范（试行）的通知》（工信部联通装〔2021〕97号），结合我市实际，制定本细则。</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pacing w:val="-10"/>
          <w:sz w:val="32"/>
          <w:szCs w:val="32"/>
        </w:rPr>
      </w:pPr>
      <w:r>
        <w:rPr>
          <w:rFonts w:hint="eastAsia" w:ascii="黑体" w:hAnsi="黑体" w:eastAsia="黑体" w:cs="黑体"/>
          <w:b w:val="0"/>
          <w:bCs w:val="0"/>
          <w:kern w:val="2"/>
          <w:sz w:val="32"/>
          <w:szCs w:val="32"/>
          <w:lang w:val="en-US" w:eastAsia="zh-CN" w:bidi="ar-SA"/>
        </w:rPr>
        <w:t>第二条</w:t>
      </w:r>
      <w:r>
        <w:rPr>
          <w:rFonts w:hint="eastAsia" w:ascii="仿宋_GB2312" w:hAnsi="仿宋_GB2312" w:eastAsia="仿宋_GB2312" w:cs="仿宋_GB2312"/>
          <w:sz w:val="32"/>
          <w:szCs w:val="32"/>
        </w:rPr>
        <w:t xml:space="preserve">  本细则所称功能型无人车（以下简称无人车），</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pacing w:val="-10"/>
          <w:sz w:val="32"/>
          <w:szCs w:val="32"/>
        </w:rPr>
        <w:t>指未列入机动车装备标识标牌管理，无驾驶舱、无驾驶座，</w:t>
      </w:r>
      <w:r>
        <w:rPr>
          <w:rFonts w:hint="eastAsia" w:ascii="仿宋_GB2312" w:hAnsi="仿宋_GB2312" w:eastAsia="仿宋_GB2312" w:cs="仿宋_GB2312"/>
          <w:sz w:val="32"/>
          <w:szCs w:val="32"/>
        </w:rPr>
        <w:t>不配备传统驾驶员，具有GB/T 40429-2021中4级及以上自动化水平驾驶系统</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z w:val="32"/>
          <w:szCs w:val="32"/>
        </w:rPr>
        <w:t>仅行驶于地面的</w:t>
      </w:r>
      <w:r>
        <w:rPr>
          <w:rFonts w:hint="eastAsia" w:ascii="仿宋_GB2312" w:hAnsi="仿宋_GB2312" w:eastAsia="仿宋_GB2312" w:cs="仿宋_GB2312"/>
          <w:spacing w:val="-10"/>
          <w:sz w:val="32"/>
          <w:szCs w:val="32"/>
        </w:rPr>
        <w:t>低速轮式车辆，主要包括无人物流车、无人售货车、无人环卫车、无人安防车等。</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本细则所称道路测试，</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指在城市道路（不含快速路）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公路</w:t>
      </w:r>
      <w:r>
        <w:rPr>
          <w:rFonts w:hint="eastAsia" w:ascii="仿宋_GB2312" w:hAnsi="仿宋_GB2312" w:eastAsia="仿宋_GB2312" w:cs="仿宋_GB2312"/>
          <w:sz w:val="32"/>
          <w:szCs w:val="32"/>
        </w:rPr>
        <w:t>、区域范围内等指定路段开展的无人车自动驾驶功能测试活动。</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本细则所称商业应用，</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指在城市道路（不含快速路）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公路</w:t>
      </w:r>
      <w:r>
        <w:rPr>
          <w:rFonts w:hint="eastAsia" w:ascii="仿宋_GB2312" w:hAnsi="仿宋_GB2312" w:eastAsia="仿宋_GB2312" w:cs="仿宋_GB2312"/>
          <w:sz w:val="32"/>
          <w:szCs w:val="32"/>
        </w:rPr>
        <w:t>、区域范围内等指定路段开展的无人车商业化应用示范试点活动。</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10"/>
          <w:sz w:val="32"/>
          <w:szCs w:val="32"/>
          <w:lang w:eastAsia="zh-CN"/>
        </w:rPr>
      </w:pPr>
      <w:r>
        <w:rPr>
          <w:rFonts w:hint="eastAsia" w:ascii="仿宋_GB2312" w:hAnsi="仿宋_GB2312" w:eastAsia="仿宋_GB2312" w:cs="仿宋_GB2312"/>
          <w:sz w:val="32"/>
          <w:szCs w:val="32"/>
        </w:rPr>
        <w:t>本细则</w:t>
      </w:r>
      <w:r>
        <w:rPr>
          <w:rFonts w:hint="eastAsia" w:ascii="仿宋_GB2312" w:hAnsi="仿宋_GB2312" w:eastAsia="仿宋_GB2312" w:cs="仿宋_GB2312"/>
          <w:spacing w:val="10"/>
          <w:sz w:val="32"/>
          <w:szCs w:val="32"/>
        </w:rPr>
        <w:t>所称道路测试、商业应用主体，</w:t>
      </w:r>
      <w:r>
        <w:rPr>
          <w:rFonts w:hint="eastAsia" w:ascii="仿宋_GB2312" w:hAnsi="仿宋_GB2312" w:eastAsia="仿宋_GB2312" w:cs="仿宋_GB2312"/>
          <w:spacing w:val="10"/>
          <w:sz w:val="32"/>
          <w:szCs w:val="32"/>
          <w:lang w:eastAsia="zh-CN"/>
        </w:rPr>
        <w:t>是</w:t>
      </w:r>
      <w:r>
        <w:rPr>
          <w:rFonts w:hint="eastAsia" w:ascii="仿宋_GB2312" w:hAnsi="仿宋_GB2312" w:eastAsia="仿宋_GB2312" w:cs="仿宋_GB2312"/>
          <w:spacing w:val="10"/>
          <w:sz w:val="32"/>
          <w:szCs w:val="32"/>
        </w:rPr>
        <w:t>指提出无人车道路测试或商业应用申请、开展道路测试或商业应用活动并承担相应责任的主体，是道路测试、商业应用的第一责任主体</w:t>
      </w:r>
      <w:r>
        <w:rPr>
          <w:rFonts w:hint="eastAsia" w:ascii="仿宋_GB2312" w:hAnsi="仿宋_GB2312" w:eastAsia="仿宋_GB2312" w:cs="仿宋_GB2312"/>
          <w:spacing w:val="10"/>
          <w:sz w:val="32"/>
          <w:szCs w:val="32"/>
          <w:lang w:eastAsia="zh-CN"/>
        </w:rPr>
        <w:t>。</w:t>
      </w:r>
    </w:p>
    <w:p>
      <w:pPr>
        <w:keepNext w:val="0"/>
        <w:keepLines w:val="0"/>
        <w:pageBreakBefore w:val="0"/>
        <w:kinsoku/>
        <w:wordWrap/>
        <w:overflowPunct w:val="0"/>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szCs w:val="32"/>
        </w:rPr>
        <w:t>本细则</w:t>
      </w:r>
      <w:r>
        <w:rPr>
          <w:rFonts w:hint="eastAsia" w:ascii="仿宋_GB2312" w:hAnsi="仿宋_GB2312" w:eastAsia="仿宋_GB2312" w:cs="仿宋_GB2312"/>
          <w:spacing w:val="10"/>
          <w:sz w:val="32"/>
          <w:szCs w:val="32"/>
        </w:rPr>
        <w:t>所称安全员，</w:t>
      </w:r>
      <w:r>
        <w:rPr>
          <w:rFonts w:hint="eastAsia" w:ascii="仿宋_GB2312" w:hAnsi="仿宋_GB2312" w:eastAsia="仿宋_GB2312" w:cs="仿宋_GB2312"/>
          <w:spacing w:val="10"/>
          <w:sz w:val="32"/>
          <w:szCs w:val="32"/>
          <w:lang w:eastAsia="zh-CN"/>
        </w:rPr>
        <w:t>是</w:t>
      </w:r>
      <w:r>
        <w:rPr>
          <w:rFonts w:hint="eastAsia" w:ascii="仿宋_GB2312" w:hAnsi="仿宋_GB2312" w:eastAsia="仿宋_GB2312" w:cs="仿宋_GB2312"/>
          <w:spacing w:val="10"/>
          <w:sz w:val="32"/>
          <w:szCs w:val="32"/>
        </w:rPr>
        <w:t>指经道路测试、商业应用主体培训合格并授权，负责无人车安全运行，并在出现紧急情况时，在现场或远程接管控制车辆的自然人。</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第三条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市行政区域内从事无人车道路测试、商业应用及相关监督管理活动，应遵守本细则。</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第四条  </w:t>
      </w:r>
      <w:r>
        <w:rPr>
          <w:rFonts w:hint="eastAsia" w:ascii="仿宋_GB2312" w:hAnsi="仿宋_GB2312" w:eastAsia="仿宋_GB2312" w:cs="仿宋_GB2312"/>
          <w:sz w:val="32"/>
          <w:szCs w:val="32"/>
        </w:rPr>
        <w:t>开展无人车道路测试、商业应用活动，应遵循安全第一、服务发展、鼓励创新、审慎包容的原则，积极推进无人物流、无人售货、无人环卫和无人安防等应用场景商业化运营。</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lang w:eastAsia="zh-CN"/>
        </w:rPr>
      </w:pPr>
      <w:r>
        <w:rPr>
          <w:rFonts w:hint="eastAsia" w:ascii="黑体" w:hAnsi="黑体" w:eastAsia="黑体" w:cs="黑体"/>
          <w:b w:val="0"/>
          <w:bCs w:val="0"/>
          <w:kern w:val="2"/>
          <w:sz w:val="32"/>
          <w:szCs w:val="32"/>
          <w:lang w:val="en-US" w:eastAsia="zh-CN" w:bidi="ar-SA"/>
        </w:rPr>
        <w:t xml:space="preserve">第五条  </w:t>
      </w:r>
      <w:r>
        <w:rPr>
          <w:rFonts w:hint="eastAsia" w:ascii="仿宋_GB2312" w:hAnsi="仿宋_GB2312" w:eastAsia="仿宋_GB2312" w:cs="仿宋_GB2312"/>
          <w:sz w:val="32"/>
          <w:szCs w:val="32"/>
          <w:lang w:eastAsia="zh-CN"/>
        </w:rPr>
        <w:t>市工信局</w:t>
      </w:r>
      <w:r>
        <w:rPr>
          <w:rFonts w:hint="eastAsia" w:ascii="仿宋_GB2312" w:hAnsi="仿宋_GB2312" w:eastAsia="仿宋_GB2312" w:cs="仿宋_GB2312"/>
          <w:sz w:val="32"/>
          <w:szCs w:val="24"/>
        </w:rPr>
        <w:t>会同</w:t>
      </w:r>
      <w:r>
        <w:rPr>
          <w:rFonts w:hint="eastAsia" w:ascii="仿宋_GB2312" w:hAnsi="仿宋_GB2312" w:eastAsia="仿宋_GB2312" w:cs="仿宋_GB2312"/>
          <w:sz w:val="32"/>
          <w:szCs w:val="24"/>
          <w:lang w:eastAsia="zh-CN"/>
        </w:rPr>
        <w:t>市委网信办、</w:t>
      </w:r>
      <w:r>
        <w:rPr>
          <w:rFonts w:hint="eastAsia" w:ascii="仿宋_GB2312" w:hAnsi="仿宋_GB2312" w:eastAsia="仿宋_GB2312" w:cs="仿宋_GB2312"/>
          <w:sz w:val="32"/>
          <w:szCs w:val="24"/>
        </w:rPr>
        <w:t>市公安局、市交通运输局、</w:t>
      </w:r>
      <w:r>
        <w:rPr>
          <w:rFonts w:hint="eastAsia" w:ascii="仿宋_GB2312" w:hAnsi="仿宋_GB2312" w:eastAsia="仿宋_GB2312" w:cs="仿宋_GB2312"/>
          <w:sz w:val="32"/>
          <w:szCs w:val="24"/>
          <w:lang w:eastAsia="zh-CN"/>
        </w:rPr>
        <w:t>市住建管理局、</w:t>
      </w:r>
      <w:r>
        <w:rPr>
          <w:rFonts w:hint="eastAsia" w:ascii="仿宋_GB2312" w:hAnsi="仿宋_GB2312" w:eastAsia="仿宋_GB2312" w:cs="仿宋_GB2312"/>
          <w:sz w:val="32"/>
          <w:szCs w:val="32"/>
        </w:rPr>
        <w:t>市邮政管理局等有关部门</w:t>
      </w:r>
      <w:r>
        <w:rPr>
          <w:rFonts w:hint="eastAsia" w:ascii="仿宋_GB2312" w:hAnsi="仿宋_GB2312" w:eastAsia="仿宋_GB2312" w:cs="仿宋_GB2312"/>
          <w:sz w:val="32"/>
          <w:szCs w:val="24"/>
        </w:rPr>
        <w:t>，建立合作协调机制，</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市功能型无人车道路测试与商业应用管理工作专班（以下简称市工作专班），负责</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市行政区域内无人车道路测试、商业应用管理事宜。</w:t>
      </w:r>
      <w:r>
        <w:rPr>
          <w:rFonts w:hint="eastAsia" w:ascii="仿宋_GB2312" w:hAnsi="仿宋_GB2312" w:eastAsia="仿宋_GB2312" w:cs="仿宋_GB2312"/>
          <w:sz w:val="32"/>
          <w:szCs w:val="32"/>
          <w:lang w:eastAsia="zh-CN"/>
        </w:rPr>
        <w:t>此专班为临时性工作专班，下设办公室，设在市工信局。</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市工信局</w:t>
      </w:r>
      <w:r>
        <w:rPr>
          <w:rFonts w:hint="eastAsia" w:ascii="仿宋_GB2312" w:hAnsi="仿宋_GB2312" w:eastAsia="仿宋_GB2312" w:cs="仿宋_GB2312"/>
          <w:sz w:val="32"/>
          <w:szCs w:val="32"/>
        </w:rPr>
        <w:t>负责协调处理市工作专班日常事务；组织召开市工作专班会议；促进无人车制造产业技术发展与产品应用；负责对无人车产品开展道路测试、商业应用活动进行指导；依职责对申请主体提出的道路测试、商业应用申请出具审核意见。</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市委网信办负责统筹协调无人车及平台网络数据安全和相关监督工作，负责无人车网络舆情监测及处置相关事宜。</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市公安局负责道路测试、商业应用车辆的交通违法、交通事故处理相关事宜；依职责对申请</w:t>
      </w:r>
      <w:r>
        <w:rPr>
          <w:rFonts w:hint="eastAsia" w:ascii="仿宋_GB2312" w:hAnsi="仿宋_GB2312" w:eastAsia="仿宋_GB2312" w:cs="仿宋_GB2312"/>
          <w:sz w:val="32"/>
          <w:szCs w:val="32"/>
          <w:lang w:eastAsia="zh-Hans"/>
        </w:rPr>
        <w:t>主体提出的</w:t>
      </w:r>
      <w:r>
        <w:rPr>
          <w:rFonts w:hint="eastAsia" w:ascii="仿宋_GB2312" w:hAnsi="仿宋_GB2312" w:eastAsia="仿宋_GB2312" w:cs="仿宋_GB2312"/>
          <w:sz w:val="32"/>
          <w:szCs w:val="32"/>
        </w:rPr>
        <w:t>道路</w:t>
      </w:r>
      <w:r>
        <w:rPr>
          <w:rFonts w:hint="eastAsia" w:ascii="仿宋_GB2312" w:hAnsi="仿宋_GB2312" w:eastAsia="仿宋_GB2312" w:cs="仿宋_GB2312"/>
          <w:sz w:val="32"/>
          <w:szCs w:val="32"/>
          <w:lang w:eastAsia="zh-Hans"/>
        </w:rPr>
        <w:t>测试</w:t>
      </w:r>
      <w:r>
        <w:rPr>
          <w:rFonts w:hint="eastAsia" w:ascii="仿宋_GB2312" w:hAnsi="仿宋_GB2312" w:eastAsia="仿宋_GB2312" w:cs="仿宋_GB2312"/>
          <w:sz w:val="32"/>
          <w:szCs w:val="32"/>
        </w:rPr>
        <w:t>、商业应用</w:t>
      </w:r>
      <w:r>
        <w:rPr>
          <w:rFonts w:hint="eastAsia" w:ascii="仿宋_GB2312" w:hAnsi="仿宋_GB2312" w:eastAsia="仿宋_GB2312" w:cs="仿宋_GB2312"/>
          <w:sz w:val="32"/>
          <w:szCs w:val="32"/>
          <w:lang w:eastAsia="zh-Hans"/>
        </w:rPr>
        <w:t>申请</w:t>
      </w:r>
      <w:r>
        <w:rPr>
          <w:rFonts w:hint="eastAsia" w:ascii="仿宋_GB2312" w:hAnsi="仿宋_GB2312" w:eastAsia="仿宋_GB2312" w:cs="仿宋_GB2312"/>
          <w:sz w:val="32"/>
          <w:szCs w:val="32"/>
        </w:rPr>
        <w:t>出具审核意见。</w:t>
      </w:r>
    </w:p>
    <w:p>
      <w:pPr>
        <w:keepNext w:val="0"/>
        <w:keepLines w:val="0"/>
        <w:pageBreakBefore w:val="0"/>
        <w:kinsoku/>
        <w:wordWrap/>
        <w:overflowPunct w:val="0"/>
        <w:topLinePunct w:val="0"/>
        <w:bidi w:val="0"/>
        <w:spacing w:line="56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交通运输</w:t>
      </w:r>
      <w:r>
        <w:rPr>
          <w:rFonts w:hint="eastAsia" w:ascii="仿宋_GB2312" w:hAnsi="仿宋_GB2312" w:eastAsia="仿宋_GB2312" w:cs="仿宋_GB2312"/>
          <w:sz w:val="32"/>
          <w:szCs w:val="32"/>
        </w:rPr>
        <w:t>局负责功能型无人车道路测试、商业应用职责范围内的公路基础设施建设的组织协调工作；负责指导功能型无人车在交通运输领域开展示范运营和行业监督管理工作；依职责对申请主体提出的道路测试、商业应用申请出具审核意见。</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24"/>
          <w:lang w:eastAsia="zh-CN"/>
        </w:rPr>
        <w:t>市住建管理局</w:t>
      </w:r>
      <w:r>
        <w:rPr>
          <w:rFonts w:hint="eastAsia" w:ascii="仿宋_GB2312" w:hAnsi="仿宋_GB2312" w:eastAsia="仿宋_GB2312" w:cs="仿宋_GB2312"/>
          <w:sz w:val="32"/>
          <w:szCs w:val="24"/>
          <w:lang w:val="en-US" w:eastAsia="zh-CN"/>
        </w:rPr>
        <w:t>负责</w:t>
      </w:r>
      <w:r>
        <w:rPr>
          <w:rFonts w:hint="eastAsia" w:ascii="仿宋_GB2312" w:hAnsi="仿宋_GB2312" w:eastAsia="仿宋_GB2312" w:cs="仿宋_GB2312"/>
          <w:sz w:val="32"/>
          <w:szCs w:val="32"/>
        </w:rPr>
        <w:t>对申请主体提出的道路测试、商业应用申请出具审核意见；负责所管行业领域的无人车道路测试、商业应用</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管理相关工作。</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市邮政管理局在职责范围内</w:t>
      </w:r>
      <w:r>
        <w:rPr>
          <w:rFonts w:hint="eastAsia" w:ascii="仿宋_GB2312" w:hAnsi="仿宋_GB2312" w:eastAsia="仿宋_GB2312" w:cs="仿宋_GB2312"/>
          <w:sz w:val="32"/>
          <w:szCs w:val="24"/>
          <w:lang w:val="en-US" w:eastAsia="zh-CN"/>
        </w:rPr>
        <w:t>负责</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邮政快递业</w:t>
      </w:r>
      <w:r>
        <w:rPr>
          <w:rFonts w:hint="eastAsia" w:ascii="仿宋_GB2312" w:hAnsi="仿宋_GB2312" w:eastAsia="仿宋_GB2312" w:cs="仿宋_GB2312"/>
          <w:sz w:val="32"/>
          <w:szCs w:val="32"/>
        </w:rPr>
        <w:t>申请主体提出的道路测试、商业应用申请出具审核意见；负责</w:t>
      </w:r>
      <w:r>
        <w:rPr>
          <w:rFonts w:hint="eastAsia" w:ascii="仿宋_GB2312" w:hAnsi="仿宋_GB2312" w:eastAsia="仿宋_GB2312" w:cs="仿宋_GB2312"/>
          <w:sz w:val="32"/>
          <w:szCs w:val="32"/>
          <w:lang w:val="en-US" w:eastAsia="zh-CN"/>
        </w:rPr>
        <w:t>开展寄递领域</w:t>
      </w:r>
      <w:r>
        <w:rPr>
          <w:rFonts w:hint="eastAsia" w:ascii="仿宋_GB2312" w:hAnsi="仿宋_GB2312" w:eastAsia="仿宋_GB2312" w:cs="仿宋_GB2312"/>
          <w:sz w:val="32"/>
          <w:szCs w:val="32"/>
        </w:rPr>
        <w:t>的无人车道路测试、商业应用管理</w:t>
      </w:r>
      <w:r>
        <w:rPr>
          <w:rFonts w:hint="eastAsia" w:ascii="仿宋_GB2312" w:hAnsi="仿宋_GB2312" w:eastAsia="仿宋_GB2312" w:cs="仿宋_GB2312"/>
          <w:sz w:val="32"/>
          <w:szCs w:val="32"/>
          <w:lang w:val="en-US" w:eastAsia="zh-CN"/>
        </w:rPr>
        <w:t>及日常行业监督管理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市工作专班成立由交通、</w:t>
      </w:r>
      <w:r>
        <w:rPr>
          <w:rFonts w:hint="eastAsia" w:ascii="仿宋_GB2312" w:hAnsi="仿宋_GB2312" w:eastAsia="仿宋_GB2312" w:cs="仿宋_GB2312"/>
          <w:sz w:val="32"/>
          <w:szCs w:val="32"/>
          <w:lang w:eastAsia="zh-CN"/>
        </w:rPr>
        <w:t>公安、</w:t>
      </w:r>
      <w:r>
        <w:rPr>
          <w:rFonts w:hint="eastAsia" w:ascii="仿宋_GB2312" w:hAnsi="仿宋_GB2312" w:eastAsia="仿宋_GB2312" w:cs="仿宋_GB2312"/>
          <w:sz w:val="32"/>
          <w:szCs w:val="32"/>
        </w:rPr>
        <w:t>通信、汽车、电子、法律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物流</w:t>
      </w:r>
      <w:r>
        <w:rPr>
          <w:rFonts w:hint="eastAsia" w:ascii="仿宋_GB2312" w:hAnsi="仿宋_GB2312" w:eastAsia="仿宋_GB2312" w:cs="仿宋_GB2312"/>
          <w:sz w:val="32"/>
          <w:szCs w:val="32"/>
        </w:rPr>
        <w:t>等相关领域专家组成的无人车</w:t>
      </w:r>
      <w:r>
        <w:rPr>
          <w:rFonts w:hint="eastAsia" w:ascii="仿宋_GB2312" w:hAnsi="仿宋_GB2312" w:eastAsia="仿宋_GB2312" w:cs="仿宋_GB2312"/>
          <w:sz w:val="32"/>
          <w:szCs w:val="32"/>
          <w:lang w:eastAsia="zh-CN"/>
        </w:rPr>
        <w:t>道路测试与商业应用</w:t>
      </w:r>
      <w:r>
        <w:rPr>
          <w:rFonts w:hint="eastAsia" w:ascii="仿宋_GB2312" w:hAnsi="仿宋_GB2312" w:eastAsia="仿宋_GB2312" w:cs="仿宋_GB2312"/>
          <w:sz w:val="32"/>
          <w:szCs w:val="32"/>
        </w:rPr>
        <w:t>专家委员会（以下简称专家委员会），负责对无人车</w:t>
      </w:r>
      <w:r>
        <w:rPr>
          <w:rFonts w:hint="eastAsia" w:ascii="仿宋_GB2312" w:hAnsi="仿宋_GB2312" w:eastAsia="仿宋_GB2312" w:cs="仿宋_GB2312"/>
          <w:sz w:val="32"/>
          <w:szCs w:val="32"/>
          <w:lang w:eastAsia="zh-CN"/>
        </w:rPr>
        <w:t>道路测试与商业应用</w:t>
      </w:r>
      <w:r>
        <w:rPr>
          <w:rFonts w:hint="eastAsia" w:ascii="仿宋_GB2312" w:hAnsi="仿宋_GB2312" w:eastAsia="仿宋_GB2312" w:cs="仿宋_GB2312"/>
          <w:sz w:val="32"/>
          <w:szCs w:val="32"/>
        </w:rPr>
        <w:t>主体所提出的</w:t>
      </w:r>
      <w:r>
        <w:rPr>
          <w:rFonts w:hint="eastAsia" w:ascii="仿宋_GB2312" w:hAnsi="仿宋_GB2312" w:eastAsia="仿宋_GB2312" w:cs="仿宋_GB2312"/>
          <w:sz w:val="32"/>
          <w:szCs w:val="32"/>
          <w:lang w:eastAsia="zh-CN"/>
        </w:rPr>
        <w:t>道路测试与商业应用</w:t>
      </w:r>
      <w:r>
        <w:rPr>
          <w:rFonts w:hint="eastAsia" w:ascii="仿宋_GB2312" w:hAnsi="仿宋_GB2312" w:eastAsia="仿宋_GB2312" w:cs="仿宋_GB2312"/>
          <w:sz w:val="32"/>
          <w:szCs w:val="32"/>
        </w:rPr>
        <w:t>活动申请进行论证评估，并出具专家意见。</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人民政府可依据国家、省、</w:t>
      </w:r>
      <w:bookmarkStart w:id="0" w:name="_Hlk174440049"/>
      <w:r>
        <w:rPr>
          <w:rFonts w:hint="eastAsia" w:ascii="仿宋_GB2312" w:hAnsi="仿宋_GB2312" w:eastAsia="仿宋_GB2312" w:cs="仿宋_GB2312"/>
          <w:sz w:val="32"/>
          <w:szCs w:val="32"/>
        </w:rPr>
        <w:t>市有关规定，制定本辖区功能型无人车安全应急、产业发展等管理政策，支撑辖区无人车运营试点活动的日常管理</w:t>
      </w:r>
      <w:bookmarkEnd w:id="0"/>
      <w:r>
        <w:rPr>
          <w:rFonts w:hint="eastAsia" w:ascii="仿宋_GB2312" w:hAnsi="仿宋_GB2312" w:eastAsia="仿宋_GB2312" w:cs="仿宋_GB2312"/>
          <w:sz w:val="32"/>
          <w:szCs w:val="32"/>
        </w:rPr>
        <w:t>及发展。</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有关部门依职责落实属地管理责任，加强协作，具体负责辖区无人车道路测试和商业应用管理工作。</w:t>
      </w:r>
    </w:p>
    <w:p>
      <w:pPr>
        <w:keepNext w:val="0"/>
        <w:keepLines w:val="0"/>
        <w:pageBreakBefore w:val="0"/>
        <w:kinsoku/>
        <w:wordWrap/>
        <w:overflowPunct w:val="0"/>
        <w:topLinePunct w:val="0"/>
        <w:bidi w:val="0"/>
        <w:spacing w:line="560" w:lineRule="exact"/>
        <w:ind w:left="0" w:right="0"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24"/>
        </w:rPr>
        <w:t>市</w:t>
      </w:r>
      <w:r>
        <w:rPr>
          <w:rFonts w:hint="eastAsia" w:ascii="仿宋_GB2312" w:hAnsi="仿宋_GB2312" w:eastAsia="仿宋_GB2312" w:cs="仿宋_GB2312"/>
          <w:sz w:val="32"/>
          <w:szCs w:val="24"/>
          <w:lang w:eastAsia="zh-CN"/>
        </w:rPr>
        <w:t>县两级</w:t>
      </w:r>
      <w:r>
        <w:rPr>
          <w:rFonts w:hint="eastAsia" w:ascii="仿宋_GB2312" w:hAnsi="仿宋_GB2312" w:eastAsia="仿宋_GB2312" w:cs="仿宋_GB2312"/>
          <w:sz w:val="32"/>
          <w:szCs w:val="24"/>
        </w:rPr>
        <w:t>有关部门应积极探索功能型无人车与智慧城市协同发展，</w:t>
      </w:r>
      <w:r>
        <w:rPr>
          <w:rFonts w:hint="eastAsia" w:ascii="仿宋_GB2312" w:hAnsi="仿宋_GB2312" w:eastAsia="仿宋_GB2312" w:cs="仿宋_GB2312"/>
          <w:sz w:val="32"/>
          <w:szCs w:val="32"/>
        </w:rPr>
        <w:t>基于夜间道路高质量时空资源，聚焦夜间无人物流配送、夜间无人环卫清扫等场景的探索应用，</w:t>
      </w:r>
      <w:r>
        <w:rPr>
          <w:rFonts w:hint="eastAsia" w:ascii="仿宋_GB2312" w:hAnsi="仿宋_GB2312" w:eastAsia="仿宋_GB2312" w:cs="仿宋_GB2312"/>
          <w:sz w:val="32"/>
          <w:szCs w:val="24"/>
        </w:rPr>
        <w:t>为功能型无人车新技术、新产品、新模式提供应用场景，</w:t>
      </w:r>
      <w:r>
        <w:rPr>
          <w:rFonts w:hint="eastAsia" w:ascii="仿宋_GB2312" w:hAnsi="仿宋_GB2312" w:eastAsia="仿宋_GB2312" w:cs="仿宋_GB2312"/>
          <w:sz w:val="32"/>
          <w:szCs w:val="32"/>
        </w:rPr>
        <w:t>积极推进无人物流、无人售货、无人环卫和无人安防等应用场景商业化运营，打造功能型无人车高质量发展示范城市。</w:t>
      </w:r>
    </w:p>
    <w:p>
      <w:pPr>
        <w:keepNext w:val="0"/>
        <w:keepLines w:val="0"/>
        <w:pageBreakBefore w:val="0"/>
        <w:wordWrap/>
        <w:overflowPunct/>
        <w:topLinePunct w:val="0"/>
        <w:bidi w:val="0"/>
        <w:spacing w:line="560" w:lineRule="exact"/>
        <w:jc w:val="center"/>
        <w:rPr>
          <w:rFonts w:hint="eastAsia" w:ascii="黑体" w:hAnsi="黑体" w:eastAsia="黑体" w:cs="黑体"/>
          <w:sz w:val="32"/>
          <w:szCs w:val="32"/>
        </w:rPr>
      </w:pPr>
    </w:p>
    <w:p>
      <w:pPr>
        <w:keepNext w:val="0"/>
        <w:keepLines w:val="0"/>
        <w:pageBreakBefore w:val="0"/>
        <w:wordWrap/>
        <w:overflowPunct/>
        <w:topLinePunct w:val="0"/>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基本要求</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第七条  </w:t>
      </w:r>
      <w:r>
        <w:rPr>
          <w:rFonts w:hint="eastAsia" w:ascii="仿宋_GB2312" w:hAnsi="仿宋_GB2312" w:eastAsia="仿宋_GB2312" w:cs="仿宋_GB2312"/>
          <w:sz w:val="32"/>
          <w:szCs w:val="32"/>
        </w:rPr>
        <w:t>道路测试、商业应用主体应符合下列条件：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中华人民共和国境内登记注册的独立法人单位（分公司应具有法人授权委托书）或多个独立法人单位组成的联合体，由多个独立法人单位联合组成的运营主体，其中应至少有一个单位具备运营能力，且各单位应签署运营服务及相关侵权责任划分的协议。</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（二）具备无人车及零部件制造、技术研发、试验检测或运营等相关业务能力。</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（三）具备对道路测试、商业应用车辆进行事件记录、分析、重现和实施远程实时监控的能力。</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（四）具有完善的无人车道路测试、商业应用方案。</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（五）为道路测试、商业应用车辆配备现场安全员或远程安全员，</w:t>
      </w:r>
      <w:r>
        <w:rPr>
          <w:rFonts w:hint="eastAsia" w:ascii="仿宋_GB2312" w:hAnsi="仿宋_GB2312" w:eastAsia="仿宋_GB2312" w:cs="仿宋_GB2312"/>
          <w:sz w:val="32"/>
          <w:szCs w:val="32"/>
          <w:lang w:val="en-US" w:eastAsia="zh-CN"/>
        </w:rPr>
        <w:t>安全员与功能型无人车的人车配比不能高于1：20，</w:t>
      </w:r>
      <w:r>
        <w:rPr>
          <w:rFonts w:hint="eastAsia" w:ascii="仿宋_GB2312" w:hAnsi="仿宋_GB2312" w:eastAsia="仿宋_GB2312" w:cs="仿宋_GB2312"/>
          <w:sz w:val="32"/>
          <w:szCs w:val="32"/>
        </w:rPr>
        <w:t>并建立远程协助平台和接管保障机制，保证车辆在与远程协助平台通信过程中，信息传输的信道和数据经过加密，防止信息泄露、被篡改。</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（六）制定安全管理体系，定期为安全员开展培训和考核等工作，确保道路测试、商业应用车辆日常管理活动的正常运行。</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（七）对开展道路测试、商业应用可能造成的人身和财产损失，具备足够的民事赔偿能力。</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建立网络安全管理机制和数据安全风险评估机制，落实网络安全等级保护等要求，有效应对网络安全事件，保护测试车辆及其联网设施免受攻击、侵入、干扰和破坏，防止数据泄露、被窃取和篡改，维护数据的完整性、保密性和可用性，依据《中华人民共和国数据安全法》等保证车辆采集数据使用安全和规范。</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具备风险应对机制，针对道路测试、商业应用车辆在运行过程中可能出现的风险，制定相应的应急处置预案，包括但不限于事故、故障、恶劣天气等突发情况的安全处置预案，定期组织开展应急预案演练，保障道路测试、商业应用安全稳定有序开展。</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（十）具备健全的道路测试、商业应用管理制度，能够及时响应市工作专班需求，与公安机关交管部门建立联系，确保事故发生或影响交通等问题发生时能及时解决。</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（十一）法律、行政法规、规章规定的其他必要条件。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第八条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安全员应符合下列条件：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（一）身体健康，无严重精神类疾病以及其他影响操控安全的疾病。</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（二）依法与申请主体签订劳动合同或劳务合同。</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（三）持有道路测试、商业应用过程中有效的机动车驾驶证，最近1年内无超速50%以上、超员、超载、违反交通信号灯通行以及其他严重交通违法行为记录。</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（四）熟悉道路交通规则和道路交通法，了解道路测试、商业应用车辆的结构、驾驶理论、事故处理等知识。</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（五）经申请主体培训合格，熟练掌握无人车操作规程，熟悉道路测试或商业应用方案、应急处理预案，具备无人车安全操控及应急处置能力。</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（六）具备紧急情况发生时，现场和远程协助控制车辆的能力，能够协助公安机关交通管理部门现场下载保存无人车整车的车端数据和行车记录仪视频。</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（七）无饮酒后驾驶或者醉酒驾驶机动车记录，无服用国家管制的精神药品或者麻醉药品记录。</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（八）无犯罪记录。</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（九）未达到法定退休年龄。</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（十）法律、行政法规、规章规定的其他必要条件。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第九条  </w:t>
      </w:r>
      <w:r>
        <w:rPr>
          <w:rFonts w:hint="eastAsia" w:ascii="仿宋_GB2312" w:hAnsi="仿宋_GB2312" w:eastAsia="仿宋_GB2312" w:cs="仿宋_GB2312"/>
          <w:sz w:val="32"/>
          <w:szCs w:val="32"/>
        </w:rPr>
        <w:t>开展道路测试、商业应用的无人车应符合以下条件：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（一）具备出厂合格证。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（二）符合功能型无人车基本参数要求（附件1）。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（三）具备人工操作和自动驾驶两种模式，且能够以安全、快速、简单的方式实现模式转换并有相应的提示，保证在任何情况下都能将无人车即时从自动驾驶转换为人工操作模式。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（四）最高设计时速不大于45km/h，能够实现在0-45km/h的速度区间内稳定匀速行驶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对于学校、人行横道、人流密集等繁华路段，适当减低运行时速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（五）每辆车投保保额不低于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00万元人民币。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备状态记录、存储及在线监控功能，能够实时回传下列第1至6项信息，接入政府指定监管平台，自动记录和存储下列各项信息在无人车事故或失效状况发生前至少90秒及发生后30秒的数据，数据存储时间不少于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1.车辆编码；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2.车辆控制模式；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3.车辆位置；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4.车辆速度、加速度、行驶方向等运动状态；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5.车辆接收远程控制指令情况；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6.车辆视频监控情况；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7.车辆灯光、喇叭、信号实时状态（如有）；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8.环境感知与响应状态（如有）；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9.车辆和自动驾驶系统故障信息（如有）。</w:t>
      </w:r>
    </w:p>
    <w:p>
      <w:pPr>
        <w:keepNext w:val="0"/>
        <w:keepLines w:val="0"/>
        <w:pageBreakBefore w:val="0"/>
        <w:wordWrap/>
        <w:overflowPunct/>
        <w:topLinePunct w:val="0"/>
        <w:bidi w:val="0"/>
        <w:spacing w:line="560" w:lineRule="exact"/>
        <w:jc w:val="center"/>
        <w:rPr>
          <w:rFonts w:hint="eastAsia" w:ascii="黑体" w:hAnsi="黑体" w:eastAsia="黑体" w:cs="黑体"/>
          <w:sz w:val="32"/>
          <w:szCs w:val="32"/>
        </w:rPr>
      </w:pPr>
    </w:p>
    <w:p>
      <w:pPr>
        <w:keepNext w:val="0"/>
        <w:keepLines w:val="0"/>
        <w:pageBreakBefore w:val="0"/>
        <w:wordWrap/>
        <w:overflowPunct/>
        <w:topLinePunct w:val="0"/>
        <w:bidi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第三章  道路测试申请及审核</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第十条</w:t>
      </w:r>
      <w:r>
        <w:rPr>
          <w:rFonts w:hint="eastAsia" w:ascii="国标仿宋" w:hAnsi="国标仿宋" w:eastAsia="国标仿宋" w:cs="国标仿宋"/>
          <w:sz w:val="32"/>
          <w:szCs w:val="32"/>
        </w:rPr>
        <w:t xml:space="preserve">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市开展无人车道路测试的测试主体、安全员、无人车应满足本细则第七条、第八条、第九条相关要求。</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第十一条</w:t>
      </w:r>
      <w:r>
        <w:rPr>
          <w:rFonts w:hint="eastAsia" w:ascii="国标仿宋" w:hAnsi="国标仿宋" w:eastAsia="国标仿宋" w:cs="国标仿宋"/>
          <w:sz w:val="32"/>
          <w:szCs w:val="32"/>
        </w:rPr>
        <w:t xml:space="preserve">  </w:t>
      </w:r>
      <w:r>
        <w:rPr>
          <w:rFonts w:hint="eastAsia" w:ascii="仿宋_GB2312" w:hAnsi="仿宋_GB2312" w:eastAsia="仿宋_GB2312" w:cs="仿宋_GB2312"/>
          <w:sz w:val="32"/>
          <w:szCs w:val="32"/>
        </w:rPr>
        <w:t>道路测试主体申请无人车道路测试时，应向市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提交申请材料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市工作专班办公室设在市工信局</w:t>
      </w:r>
      <w:r>
        <w:rPr>
          <w:rFonts w:hint="eastAsia" w:ascii="仿宋_GB2312" w:hAnsi="仿宋_GB2312" w:eastAsia="仿宋_GB2312" w:cs="仿宋_GB2312"/>
          <w:sz w:val="32"/>
          <w:szCs w:val="32"/>
        </w:rPr>
        <w:t>。申请材料应至少包括：</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（一）道路测试主体、安全员和无人车的基本情况。</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（二）道路测试车辆设计运行范围与拟申请道路测试路段、区域内各类交通要素对应关系说明。</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（三）国家或省市认可的第三方检测机构出具的，申请车辆在封闭测试场（区）等特定区域通过自动驾驶功能测试（测试项目见附件2）的相关报告。</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（四）测试方案，包括测试路段、测试时间、测试项目、测试规程、风险分析及应急预案等。</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（五）对具有网联功能的无人车或远程控制功能的监控平台，应提供网络安全风险评估结果及采取的风险应对措施佐证材料。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（六）每辆车投保保额不低于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00万元人民币的责任保险凭证。</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（七）涉及地理信息数据的收集、存储、传输和处理等相关行为的，应提供地理信息数据安全保障说明。</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（八）无人车道路测试申请书（附件3）及相关佐证材料。</w:t>
      </w:r>
    </w:p>
    <w:p>
      <w:pPr>
        <w:keepNext w:val="0"/>
        <w:keepLines w:val="0"/>
        <w:pageBreakBefore w:val="0"/>
        <w:wordWrap/>
        <w:overflowPunct/>
        <w:topLinePunct w:val="0"/>
        <w:bidi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（九）无人车道路测试安全性自我声明（附件4）。</w:t>
      </w:r>
    </w:p>
    <w:p>
      <w:pPr>
        <w:keepNext w:val="0"/>
        <w:keepLines w:val="0"/>
        <w:pageBreakBefore w:val="0"/>
        <w:wordWrap/>
        <w:overflowPunct/>
        <w:topLinePunct w:val="0"/>
        <w:bidi w:val="0"/>
        <w:spacing w:line="56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第十二条</w:t>
      </w:r>
      <w:r>
        <w:rPr>
          <w:rFonts w:hint="eastAsia" w:ascii="国标仿宋" w:hAnsi="国标仿宋" w:eastAsia="国标仿宋" w:cs="国标仿宋"/>
          <w:sz w:val="32"/>
          <w:szCs w:val="32"/>
        </w:rPr>
        <w:t xml:space="preserve">  </w:t>
      </w:r>
      <w:r>
        <w:rPr>
          <w:rFonts w:hint="eastAsia" w:ascii="仿宋_GB2312" w:hAnsi="仿宋_GB2312" w:eastAsia="仿宋_GB2312" w:cs="仿宋_GB2312"/>
          <w:sz w:val="32"/>
          <w:szCs w:val="32"/>
        </w:rPr>
        <w:t>道路测试申请流程及审核要求如下：</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（一）道路测试主体向市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提交道路测试申请材料，市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在受理后原则上5个工作日内进行材料完整性和规范性初审。</w:t>
      </w:r>
    </w:p>
    <w:p>
      <w:pPr>
        <w:keepNext w:val="0"/>
        <w:keepLines w:val="0"/>
        <w:pageBreakBefore w:val="0"/>
        <w:wordWrap/>
        <w:overflowPunct/>
        <w:topLinePunct w:val="0"/>
        <w:bidi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（二）初审通过后，市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原则上5个工作日内组织</w:t>
      </w:r>
      <w:r>
        <w:rPr>
          <w:rFonts w:hint="eastAsia" w:ascii="仿宋_GB2312" w:hAnsi="仿宋_GB2312" w:eastAsia="仿宋_GB2312" w:cs="仿宋_GB2312"/>
          <w:sz w:val="32"/>
          <w:szCs w:val="32"/>
          <w:lang w:eastAsia="zh-CN"/>
        </w:rPr>
        <w:t>专家委员会、</w:t>
      </w:r>
      <w:r>
        <w:rPr>
          <w:rFonts w:hint="eastAsia" w:ascii="仿宋_GB2312" w:hAnsi="仿宋_GB2312" w:eastAsia="仿宋_GB2312" w:cs="仿宋_GB2312"/>
          <w:sz w:val="32"/>
          <w:szCs w:val="32"/>
        </w:rPr>
        <w:t>市有关部门和拟开展道路测试的道路或区域属地人民政府（以下简称测试地人民政府）召开评审会议，进行论证并收集各参会单位评审意见。</w:t>
      </w:r>
    </w:p>
    <w:p>
      <w:pPr>
        <w:keepNext w:val="0"/>
        <w:keepLines w:val="0"/>
        <w:pageBreakBefore w:val="0"/>
        <w:wordWrap/>
        <w:overflowPunct/>
        <w:topLinePunct w:val="0"/>
        <w:bidi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评审完成后，市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原则上5个工作日内根据申请材料，综合参考评审意见，得出审核意见。如未通过审核，道路测试主体可根据评审意见整改，整改后向市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重新提交申请材料。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（三）审核通过后，市</w:t>
      </w:r>
      <w:r>
        <w:rPr>
          <w:rFonts w:hint="eastAsia" w:ascii="仿宋_GB2312" w:hAnsi="仿宋_GB2312" w:eastAsia="仿宋_GB2312" w:cs="仿宋_GB2312"/>
          <w:sz w:val="32"/>
          <w:szCs w:val="32"/>
          <w:lang w:val="en-US" w:eastAsia="zh-CN"/>
        </w:rPr>
        <w:t>工作专班相关部门</w:t>
      </w:r>
      <w:r>
        <w:rPr>
          <w:rFonts w:hint="eastAsia" w:ascii="仿宋_GB2312" w:hAnsi="仿宋_GB2312" w:eastAsia="仿宋_GB2312" w:cs="仿宋_GB2312"/>
          <w:sz w:val="32"/>
          <w:szCs w:val="32"/>
        </w:rPr>
        <w:t>原则上7个工作日内确认测试主体提交的《功能型无人车道路测试安全性自我声明》并核发道路测试通知书（附件6）和车辆编码，同时抄告测试地人民政府。</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（四）道路测试主体凭道路测试通知书，在车身悬挂车辆编码、张贴车辆标识，按照审核通过的道路测试方案开展相应活动。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（五）自我声明中的道路测试时间原则上不超过18个月，且不得超过相关安全技术检验合格佐证材料及保险凭证的有效期。</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第十三条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对同一批次申请且车辆型号、自动驾驶系统、系统配置均相同（以下简称同款）的测试车辆，由具有相关资质的第三方检测机构按照5%的比例（至少1辆）进行车辆功能测试抽查并出具核查报告，市</w:t>
      </w:r>
      <w:r>
        <w:rPr>
          <w:rFonts w:hint="eastAsia" w:ascii="仿宋_GB2312" w:hAnsi="仿宋_GB2312" w:eastAsia="仿宋_GB2312" w:cs="仿宋_GB2312"/>
          <w:sz w:val="32"/>
          <w:szCs w:val="32"/>
          <w:lang w:val="en-US" w:eastAsia="zh-CN"/>
        </w:rPr>
        <w:t>工作专班会同相关部门</w:t>
      </w:r>
      <w:r>
        <w:rPr>
          <w:rFonts w:hint="eastAsia" w:ascii="仿宋_GB2312" w:hAnsi="仿宋_GB2312" w:eastAsia="仿宋_GB2312" w:cs="仿宋_GB2312"/>
          <w:sz w:val="32"/>
          <w:szCs w:val="32"/>
        </w:rPr>
        <w:t>联合审核，无需对每辆车进行实车功能测试。</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第十四条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测试主体已在其他省市获准进行无人车道路测试且原申请材料仍在有效期内，拟在</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市行政区域内进行同款无人车道路测试的，可适用简化申请流程。</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适用简化申请流程的测试主体，应向市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提交原测试地已完成道路测试安全性的相关佐证材料和本细则第十一条第二项、第四项、第六项至第九项材料，相关审核规定按照本细则第十二条执行。</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第十五条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道路测试主体可根据实际需求，在测试时间结束前2个月内提出延期申请，向市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提交道路测试延期申请书（附件8）及必要性说明，经市</w:t>
      </w:r>
      <w:r>
        <w:rPr>
          <w:rFonts w:hint="eastAsia" w:ascii="仿宋_GB2312" w:hAnsi="仿宋_GB2312" w:eastAsia="仿宋_GB2312" w:cs="仿宋_GB2312"/>
          <w:sz w:val="32"/>
          <w:szCs w:val="32"/>
          <w:lang w:val="en-US" w:eastAsia="zh-CN"/>
        </w:rPr>
        <w:t>工作专班会同相</w:t>
      </w:r>
      <w:r>
        <w:rPr>
          <w:rFonts w:hint="eastAsia" w:ascii="仿宋_GB2312" w:hAnsi="仿宋_GB2312" w:eastAsia="仿宋_GB2312" w:cs="仿宋_GB2312"/>
          <w:sz w:val="32"/>
          <w:szCs w:val="32"/>
        </w:rPr>
        <w:t>关部门联合审核通过后方可延期运行，延期时间原则上一次不超过12个月。</w:t>
      </w:r>
    </w:p>
    <w:p>
      <w:pPr>
        <w:keepNext w:val="0"/>
        <w:keepLines w:val="0"/>
        <w:pageBreakBefore w:val="0"/>
        <w:wordWrap/>
        <w:overflowPunct/>
        <w:topLinePunct w:val="0"/>
        <w:bidi w:val="0"/>
        <w:spacing w:line="560" w:lineRule="exact"/>
        <w:jc w:val="center"/>
        <w:rPr>
          <w:rFonts w:hint="eastAsia" w:ascii="黑体" w:hAnsi="黑体" w:eastAsia="黑体" w:cs="黑体"/>
          <w:sz w:val="32"/>
          <w:szCs w:val="32"/>
        </w:rPr>
      </w:pPr>
    </w:p>
    <w:p>
      <w:pPr>
        <w:keepNext w:val="0"/>
        <w:keepLines w:val="0"/>
        <w:pageBreakBefore w:val="0"/>
        <w:wordWrap/>
        <w:overflowPunct/>
        <w:topLinePunct w:val="0"/>
        <w:bidi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第四章  商业应用申请及审核</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第十六条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市开展无人车商业应用的应用主体、安全员、无人车应满足本细则第七条、第八条、第九条相关要求。</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申请商业应用的车辆本身或同款车辆应以自动驾驶模式在拟开展商业应用的路段或区域进行过累计不少于240小时或1000公里的道路测试，在测试期间未发生车辆方承担</w:t>
      </w:r>
      <w:r>
        <w:rPr>
          <w:rFonts w:hint="eastAsia" w:ascii="仿宋_GB2312" w:hAnsi="仿宋_GB2312" w:eastAsia="仿宋_GB2312" w:cs="仿宋_GB2312"/>
          <w:sz w:val="32"/>
          <w:szCs w:val="32"/>
          <w:lang w:val="en-US" w:eastAsia="zh-CN"/>
        </w:rPr>
        <w:t>主责及以上</w:t>
      </w:r>
      <w:r>
        <w:rPr>
          <w:rFonts w:hint="eastAsia" w:ascii="仿宋_GB2312" w:hAnsi="仿宋_GB2312" w:eastAsia="仿宋_GB2312" w:cs="仿宋_GB2312"/>
          <w:sz w:val="32"/>
          <w:szCs w:val="32"/>
        </w:rPr>
        <w:t>责任的交通事故，方可开展商业应用。</w:t>
      </w:r>
    </w:p>
    <w:p>
      <w:pPr>
        <w:keepNext w:val="0"/>
        <w:keepLines w:val="0"/>
        <w:pageBreakBefore w:val="0"/>
        <w:wordWrap/>
        <w:overflowPunct/>
        <w:topLinePunct w:val="0"/>
        <w:bidi w:val="0"/>
        <w:spacing w:line="560" w:lineRule="exact"/>
        <w:ind w:firstLine="640" w:firstLineChars="200"/>
        <w:rPr>
          <w:rFonts w:hint="eastAsia" w:ascii="方正楷体_GB2312" w:hAnsi="方正楷体_GB2312" w:eastAsia="方正楷体_GB2312" w:cs="方正楷体_GB2312"/>
          <w:sz w:val="32"/>
          <w:szCs w:val="32"/>
        </w:rPr>
      </w:pPr>
      <w:r>
        <w:rPr>
          <w:rFonts w:hint="eastAsia" w:ascii="仿宋_GB2312" w:hAnsi="仿宋_GB2312" w:eastAsia="仿宋_GB2312" w:cs="仿宋_GB2312"/>
          <w:sz w:val="32"/>
          <w:szCs w:val="32"/>
        </w:rPr>
        <w:t>对在其他省市已获准开展商业应用活动的，车辆应以自动驾驶模式在拟开展商业应用的路段或区域进行过累计不少于120小时或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00公里的道路测试，在测试期间未发生车辆方承担</w:t>
      </w:r>
      <w:r>
        <w:rPr>
          <w:rFonts w:hint="eastAsia" w:ascii="仿宋_GB2312" w:hAnsi="仿宋_GB2312" w:eastAsia="仿宋_GB2312" w:cs="仿宋_GB2312"/>
          <w:sz w:val="32"/>
          <w:szCs w:val="32"/>
          <w:lang w:val="en-US" w:eastAsia="zh-CN"/>
        </w:rPr>
        <w:t>主责及以上</w:t>
      </w:r>
      <w:r>
        <w:rPr>
          <w:rFonts w:hint="eastAsia" w:ascii="仿宋_GB2312" w:hAnsi="仿宋_GB2312" w:eastAsia="仿宋_GB2312" w:cs="仿宋_GB2312"/>
          <w:sz w:val="32"/>
          <w:szCs w:val="32"/>
        </w:rPr>
        <w:t>责任的交通事故，方可开展商业应用。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第十七条  </w:t>
      </w:r>
      <w:r>
        <w:rPr>
          <w:rFonts w:hint="eastAsia" w:ascii="仿宋_GB2312" w:hAnsi="仿宋_GB2312" w:eastAsia="仿宋_GB2312" w:cs="仿宋_GB2312"/>
          <w:sz w:val="32"/>
          <w:szCs w:val="32"/>
        </w:rPr>
        <w:t>商业应用主体向市</w:t>
      </w:r>
      <w:r>
        <w:rPr>
          <w:rFonts w:hint="eastAsia" w:ascii="仿宋_GB2312" w:hAnsi="仿宋_GB2312" w:eastAsia="仿宋_GB2312" w:cs="仿宋_GB2312"/>
          <w:sz w:val="32"/>
          <w:szCs w:val="32"/>
          <w:lang w:val="en-US" w:eastAsia="zh-CN"/>
        </w:rPr>
        <w:t>工作专班办公室（市工信局）</w:t>
      </w:r>
      <w:r>
        <w:rPr>
          <w:rFonts w:hint="eastAsia" w:ascii="仿宋_GB2312" w:hAnsi="仿宋_GB2312" w:eastAsia="仿宋_GB2312" w:cs="仿宋_GB2312"/>
          <w:sz w:val="32"/>
          <w:szCs w:val="32"/>
        </w:rPr>
        <w:t>提交申请材料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申请材料应至少包括：</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（一）商业应用主体、安全员和无人车的基本情况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商业化应用申请主体需在本地设立运营主体单位</w:t>
      </w:r>
      <w:r>
        <w:rPr>
          <w:rFonts w:hint="eastAsia" w:ascii="仿宋_GB2312" w:hAnsi="仿宋_GB2312" w:eastAsia="仿宋_GB2312" w:cs="仿宋_GB2312"/>
          <w:sz w:val="32"/>
          <w:szCs w:val="32"/>
          <w:lang w:val="en-US" w:eastAsia="zh-CN"/>
        </w:rPr>
        <w:t>予以推进实施</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（二）商业应用车辆在拟开展商业应用的道路或区域已完成的道路测试完整佐证材料和道路测试期间无交通违法行为且未发生承担责任事故的佐证材料。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（三）商业应用方案，包括商业应用目的、路段或区域、时间、项目、风险分析及应急预案。</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（四）每辆车投保保额不低于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00万元人民币的责任保险凭证。</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（五）无人车商业应用申请书（附件3）及相关佐证材料。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（六）无人车商业应用安全性自我声明（附件5）。</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sz w:val="32"/>
          <w:szCs w:val="32"/>
        </w:rPr>
        <w:t>（七）在其他省市完成的商业应用类活动安全性相关材料（如有）。</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第十八条</w:t>
      </w:r>
      <w:r>
        <w:rPr>
          <w:rFonts w:hint="eastAsia" w:ascii="国标仿宋" w:hAnsi="国标仿宋" w:eastAsia="国标仿宋" w:cs="国标仿宋"/>
          <w:sz w:val="32"/>
          <w:szCs w:val="32"/>
        </w:rPr>
        <w:t xml:space="preserve">  </w:t>
      </w:r>
      <w:r>
        <w:rPr>
          <w:rFonts w:hint="eastAsia" w:ascii="仿宋_GB2312" w:hAnsi="仿宋_GB2312" w:eastAsia="仿宋_GB2312" w:cs="仿宋_GB2312"/>
          <w:sz w:val="32"/>
          <w:szCs w:val="32"/>
        </w:rPr>
        <w:t>商业应用申请流程及审核要求如下：</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（一）商业应用主体向市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提交商业应用申请材料，市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在受理后原则上5个工作日内进行材料完整性和规范性初审。</w:t>
      </w:r>
    </w:p>
    <w:p>
      <w:pPr>
        <w:keepNext w:val="0"/>
        <w:keepLines w:val="0"/>
        <w:pageBreakBefore w:val="0"/>
        <w:wordWrap/>
        <w:overflowPunct/>
        <w:topLinePunct w:val="0"/>
        <w:bidi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（二）初审通过后，市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原则上在5个工作日内组织</w:t>
      </w:r>
      <w:r>
        <w:rPr>
          <w:rFonts w:hint="eastAsia" w:ascii="仿宋_GB2312" w:hAnsi="仿宋_GB2312" w:eastAsia="仿宋_GB2312" w:cs="仿宋_GB2312"/>
          <w:sz w:val="32"/>
          <w:szCs w:val="32"/>
          <w:lang w:eastAsia="zh-CN"/>
        </w:rPr>
        <w:t>专家委员会、</w:t>
      </w:r>
      <w:r>
        <w:rPr>
          <w:rFonts w:hint="eastAsia" w:ascii="仿宋_GB2312" w:hAnsi="仿宋_GB2312" w:eastAsia="仿宋_GB2312" w:cs="仿宋_GB2312"/>
          <w:sz w:val="32"/>
          <w:szCs w:val="32"/>
        </w:rPr>
        <w:t>市有关部门和拟开展商业应用的道路或区域属地人民政府（以下简称运营地人民政府）召开评审会议，进行论证并收集各参会单位评审意见。评审完成后，市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原则上5个工作日内根据申请材料，综合参考评审意见，得出审核意见。如未通过审核，道路测试主体可根据评审意见整改，整改后向市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重新提交申请材料。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（三）审核通过后，市</w:t>
      </w:r>
      <w:r>
        <w:rPr>
          <w:rFonts w:hint="eastAsia" w:ascii="仿宋_GB2312" w:hAnsi="仿宋_GB2312" w:eastAsia="仿宋_GB2312" w:cs="仿宋_GB2312"/>
          <w:sz w:val="32"/>
          <w:szCs w:val="32"/>
          <w:lang w:val="en-US" w:eastAsia="zh-CN"/>
        </w:rPr>
        <w:t>工作专班会同相关部门</w:t>
      </w:r>
      <w:r>
        <w:rPr>
          <w:rFonts w:hint="eastAsia" w:ascii="仿宋_GB2312" w:hAnsi="仿宋_GB2312" w:eastAsia="仿宋_GB2312" w:cs="仿宋_GB2312"/>
          <w:sz w:val="32"/>
          <w:szCs w:val="32"/>
        </w:rPr>
        <w:t>原则上7个工作日内确认商业应用主体提交的《功能型无人车商业应用安全性自我声明》并核发商业应用通知书（附件7）和车辆编码，同时抄告运营地人民政府。车辆编码上的阿拉伯数字序号原则上与该车辆在道路测试阶段获批编码中的阿拉伯数字序号相同。</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（四）商业应用主体凭商业应用通知书，在车身悬挂车辆编码、张贴车辆标识后，按照审核通过的商业应用方案开展相应活动。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（五）自我声明中的商业应用时间原则上不超过18个月，且不得超过相关安全技术检验合格佐证材料及保险凭证的有效期。</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kern w:val="0"/>
          <w:sz w:val="24"/>
          <w:szCs w:val="24"/>
        </w:rPr>
      </w:pPr>
      <w:r>
        <w:rPr>
          <w:rFonts w:hint="eastAsia" w:ascii="黑体" w:hAnsi="黑体" w:eastAsia="黑体" w:cs="黑体"/>
          <w:b w:val="0"/>
          <w:bCs w:val="0"/>
          <w:kern w:val="2"/>
          <w:sz w:val="32"/>
          <w:szCs w:val="32"/>
          <w:lang w:val="en-US" w:eastAsia="zh-CN" w:bidi="ar-SA"/>
        </w:rPr>
        <w:t>第十九条</w:t>
      </w:r>
      <w:r>
        <w:rPr>
          <w:rFonts w:hint="eastAsia" w:ascii="国标仿宋" w:hAnsi="国标仿宋" w:eastAsia="国标仿宋" w:cs="国标仿宋"/>
          <w:sz w:val="32"/>
          <w:szCs w:val="32"/>
        </w:rPr>
        <w:t xml:space="preserve">  </w:t>
      </w:r>
      <w:r>
        <w:rPr>
          <w:rFonts w:hint="eastAsia" w:ascii="仿宋_GB2312" w:hAnsi="仿宋_GB2312" w:eastAsia="仿宋_GB2312" w:cs="仿宋_GB2312"/>
          <w:sz w:val="32"/>
          <w:szCs w:val="32"/>
        </w:rPr>
        <w:t>商业应用可根据实际需求，在应用时间结束前2个月内提出延期申请，向市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提交商业应用延期申请书（附件8）及必要性说明，经市</w:t>
      </w:r>
      <w:r>
        <w:rPr>
          <w:rFonts w:hint="eastAsia" w:ascii="仿宋_GB2312" w:hAnsi="仿宋_GB2312" w:eastAsia="仿宋_GB2312" w:cs="仿宋_GB2312"/>
          <w:sz w:val="32"/>
          <w:szCs w:val="32"/>
          <w:lang w:val="en-US" w:eastAsia="zh-CN"/>
        </w:rPr>
        <w:t>工作专班会同相关部门</w:t>
      </w:r>
      <w:r>
        <w:rPr>
          <w:rFonts w:hint="eastAsia" w:ascii="仿宋_GB2312" w:hAnsi="仿宋_GB2312" w:eastAsia="仿宋_GB2312" w:cs="仿宋_GB2312"/>
          <w:sz w:val="32"/>
          <w:szCs w:val="32"/>
        </w:rPr>
        <w:t>联合审核通过后方可延期运行，延期时间原则上一次不超过12个月。</w:t>
      </w:r>
    </w:p>
    <w:p>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pPr>
        <w:keepNext w:val="0"/>
        <w:keepLines w:val="0"/>
        <w:pageBreakBefore w:val="0"/>
        <w:wordWrap/>
        <w:overflowPunct/>
        <w:topLinePunct w:val="0"/>
        <w:bidi w:val="0"/>
        <w:spacing w:line="560" w:lineRule="exact"/>
        <w:jc w:val="center"/>
        <w:rPr>
          <w:rFonts w:hint="eastAsia" w:ascii="国标仿宋" w:hAnsi="国标仿宋" w:eastAsia="国标仿宋" w:cs="国标仿宋"/>
          <w:sz w:val="32"/>
          <w:szCs w:val="32"/>
        </w:rPr>
      </w:pPr>
      <w:r>
        <w:rPr>
          <w:rFonts w:hint="eastAsia" w:ascii="黑体" w:hAnsi="黑体" w:eastAsia="黑体" w:cs="黑体"/>
          <w:sz w:val="32"/>
          <w:szCs w:val="32"/>
        </w:rPr>
        <w:t>第五章  道路测试与商业应用管理</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第二十条</w:t>
      </w:r>
      <w:r>
        <w:rPr>
          <w:rFonts w:hint="eastAsia" w:ascii="国标仿宋" w:hAnsi="国标仿宋" w:eastAsia="国标仿宋" w:cs="国标仿宋"/>
          <w:sz w:val="32"/>
          <w:szCs w:val="32"/>
        </w:rPr>
        <w:t xml:space="preserve">  </w:t>
      </w:r>
      <w:r>
        <w:rPr>
          <w:rFonts w:hint="eastAsia" w:ascii="仿宋_GB2312" w:hAnsi="仿宋_GB2312" w:eastAsia="仿宋_GB2312" w:cs="仿宋_GB2312"/>
          <w:sz w:val="32"/>
          <w:szCs w:val="32"/>
        </w:rPr>
        <w:t>已获得道路测试、商业应用通知书的道路测试、商业应用主体，如需增加同款车辆数量，应向市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提交拟增加的车辆数量、必要性说明和相应材料，同时车辆应以5%的抽查比例（至少1辆）由具有相关资质的第三方检测机构进行一致性核查并出具核查报告，经市</w:t>
      </w:r>
      <w:r>
        <w:rPr>
          <w:rFonts w:hint="eastAsia" w:ascii="仿宋_GB2312" w:hAnsi="仿宋_GB2312" w:eastAsia="仿宋_GB2312" w:cs="仿宋_GB2312"/>
          <w:sz w:val="32"/>
          <w:szCs w:val="32"/>
          <w:lang w:val="en-US" w:eastAsia="zh-CN"/>
        </w:rPr>
        <w:t>工作专班会同相关部门</w:t>
      </w:r>
      <w:r>
        <w:rPr>
          <w:rFonts w:hint="eastAsia" w:ascii="仿宋_GB2312" w:hAnsi="仿宋_GB2312" w:eastAsia="仿宋_GB2312" w:cs="仿宋_GB2312"/>
          <w:sz w:val="32"/>
          <w:szCs w:val="32"/>
        </w:rPr>
        <w:t>联合审核通过后，道路测试、商业应用主体方可增加相应车辆。</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第二十一条</w:t>
      </w:r>
      <w:r>
        <w:rPr>
          <w:rFonts w:hint="eastAsia" w:ascii="国标仿宋" w:hAnsi="国标仿宋" w:eastAsia="国标仿宋" w:cs="国标仿宋"/>
          <w:sz w:val="32"/>
          <w:szCs w:val="32"/>
        </w:rPr>
        <w:t xml:space="preserve">  </w:t>
      </w:r>
      <w:r>
        <w:rPr>
          <w:rFonts w:hint="eastAsia" w:ascii="仿宋_GB2312" w:hAnsi="仿宋_GB2312" w:eastAsia="仿宋_GB2312" w:cs="仿宋_GB2312"/>
          <w:sz w:val="32"/>
          <w:szCs w:val="32"/>
        </w:rPr>
        <w:t>如需变更道路测试、商业应用安全性自我声明基本信息，道路测试、商业应用主体应向市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提交变更说明、原安全性自我声明、变更后的安全性自我声明及相应佐证材料，经市</w:t>
      </w:r>
      <w:r>
        <w:rPr>
          <w:rFonts w:hint="eastAsia" w:ascii="仿宋_GB2312" w:hAnsi="仿宋_GB2312" w:eastAsia="仿宋_GB2312" w:cs="仿宋_GB2312"/>
          <w:sz w:val="32"/>
          <w:szCs w:val="32"/>
          <w:lang w:val="en-US" w:eastAsia="zh-CN"/>
        </w:rPr>
        <w:t>工作专班会同相关部门</w:t>
      </w:r>
      <w:r>
        <w:rPr>
          <w:rFonts w:hint="eastAsia" w:ascii="仿宋_GB2312" w:hAnsi="仿宋_GB2312" w:eastAsia="仿宋_GB2312" w:cs="仿宋_GB2312"/>
          <w:sz w:val="32"/>
          <w:szCs w:val="32"/>
        </w:rPr>
        <w:t>联合审核通过后，道路测试、商业应用主体可按变更后的安全性自我声明开展相关活动。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第二十二条</w:t>
      </w:r>
      <w:r>
        <w:rPr>
          <w:rFonts w:hint="eastAsia" w:ascii="国标仿宋" w:hAnsi="国标仿宋" w:eastAsia="国标仿宋" w:cs="国标仿宋"/>
          <w:sz w:val="32"/>
          <w:szCs w:val="32"/>
        </w:rPr>
        <w:t xml:space="preserve">  </w:t>
      </w:r>
      <w:r>
        <w:rPr>
          <w:rFonts w:hint="eastAsia" w:ascii="仿宋_GB2312" w:hAnsi="仿宋_GB2312" w:eastAsia="仿宋_GB2312" w:cs="仿宋_GB2312"/>
          <w:sz w:val="32"/>
          <w:szCs w:val="32"/>
        </w:rPr>
        <w:t>开展道路测试、商业应用的无人车在道路测试、商业应用时应满足以下要求：</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（一）车辆在道路上行驶，应按照现有交通管理规定，遵守相应通行规则，不得对周边的正常道路交通活动进行干扰。</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人车在开放道路运行时，应在非机动车道内顺向行驶，通行最高时速不高于25km/h；在未划设非机动车道或非机动车道不满足通行条件的路段，应靠车行道的最右侧顺向行驶，通行最高时速不高于45km/h；无人车通行时速不得高于道路限速</w:t>
      </w:r>
      <w:r>
        <w:rPr>
          <w:rFonts w:hint="eastAsia" w:ascii="仿宋_GB2312" w:hAnsi="仿宋_GB2312" w:eastAsia="仿宋_GB2312" w:cs="仿宋_GB2312"/>
          <w:sz w:val="32"/>
          <w:szCs w:val="32"/>
          <w:lang w:eastAsia="zh-CN"/>
        </w:rPr>
        <w:t>，对于学校、人行横道、人流密集等繁华路段，适当减低运行时速</w:t>
      </w:r>
      <w:r>
        <w:rPr>
          <w:rFonts w:hint="eastAsia" w:ascii="仿宋_GB2312" w:hAnsi="仿宋_GB2312" w:eastAsia="仿宋_GB2312" w:cs="仿宋_GB2312"/>
          <w:sz w:val="32"/>
          <w:szCs w:val="32"/>
        </w:rPr>
        <w:t>；两辆及以上无人车不得并排行驶；应在规定地点停放</w:t>
      </w:r>
      <w:r>
        <w:rPr>
          <w:rFonts w:hint="eastAsia" w:ascii="仿宋_GB2312" w:hAnsi="仿宋_GB2312" w:eastAsia="仿宋_GB2312" w:cs="仿宋_GB2312"/>
          <w:sz w:val="32"/>
          <w:szCs w:val="32"/>
          <w:lang w:val="en-US" w:eastAsia="zh-CN"/>
        </w:rPr>
        <w:t>并设置相应提示标志牌和标线</w:t>
      </w:r>
      <w:r>
        <w:rPr>
          <w:rFonts w:hint="eastAsia" w:ascii="仿宋_GB2312" w:hAnsi="仿宋_GB2312" w:eastAsia="仿宋_GB2312" w:cs="仿宋_GB2312"/>
          <w:sz w:val="32"/>
          <w:szCs w:val="32"/>
        </w:rPr>
        <w:t>，未设停放地点的，停放不得妨碍其他车辆和行人通行；如有变更车道行为，应在保证安全前提下，实时调整车辆速度；如前方车辆、路况异常，不超车会阻碍道路通行，在保障安全的前提下可以超车借道行驶。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（三）道路测试、商业应用过程中，除安全性自我声明载明的测试、应用路段外，不得使用自动驾驶模式行驶，车辆从停放点到测试、应用路段的转场，须使用人工操作模式行驶。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（四）应在符合交通法规要求的前提下，在车身张贴醒目的车辆编码和标识，不得遮挡和污损。</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（五）道路测试、商业应用主体应及时对运行车辆进行维修和保养，确保各项功能始终满足本细则要求，对不符合要求的车辆应及时更换同款车辆并向市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报备，不符合本细则要求的车辆在运行时产生的一切后果由道路测试、商业应用主体承担责任。</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（六）道路测试过程中，除用于模拟货物的配重外，车辆不得搭载人员和其他与测试无关的物品；商业应用过程中，可按规定搭载商业模式所限定的物品，并采取必要安全措施；搭载的货物不得</w:t>
      </w:r>
      <w:r>
        <w:rPr>
          <w:rFonts w:hint="eastAsia" w:ascii="仿宋_GB2312" w:hAnsi="仿宋_GB2312" w:eastAsia="仿宋_GB2312" w:cs="仿宋_GB2312"/>
          <w:sz w:val="32"/>
          <w:szCs w:val="32"/>
          <w:lang w:val="en-US" w:eastAsia="zh-CN"/>
        </w:rPr>
        <w:t>超宽超长，不得</w:t>
      </w:r>
      <w:r>
        <w:rPr>
          <w:rFonts w:hint="eastAsia" w:ascii="仿宋_GB2312" w:hAnsi="仿宋_GB2312" w:eastAsia="仿宋_GB2312" w:cs="仿宋_GB2312"/>
          <w:sz w:val="32"/>
          <w:szCs w:val="32"/>
        </w:rPr>
        <w:t>超过车辆的核定载质量</w:t>
      </w:r>
      <w:r>
        <w:rPr>
          <w:rFonts w:hint="eastAsia" w:ascii="仿宋_GB2312" w:hAnsi="仿宋_GB2312" w:eastAsia="仿宋_GB2312" w:cs="仿宋_GB2312"/>
          <w:sz w:val="32"/>
          <w:szCs w:val="32"/>
          <w:lang w:val="en-US" w:eastAsia="zh-CN"/>
        </w:rPr>
        <w:t>（具体按附件1要求）</w:t>
      </w:r>
      <w:r>
        <w:rPr>
          <w:rFonts w:hint="eastAsia" w:ascii="仿宋_GB2312" w:hAnsi="仿宋_GB2312" w:eastAsia="仿宋_GB2312" w:cs="仿宋_GB2312"/>
          <w:sz w:val="32"/>
          <w:szCs w:val="32"/>
        </w:rPr>
        <w:t>且不得搭载以下物品：</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1.法律及行政法规禁止流通的物品；</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2.危害国家安全和政治稳定的非法出版物、宣传片、印刷品等；</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3.武器、弹药、非法药物、生化制品、传染性物品和危险货物；</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4.妨碍公共安全的物品。</w:t>
      </w:r>
    </w:p>
    <w:p>
      <w:pPr>
        <w:keepNext w:val="0"/>
        <w:keepLines w:val="0"/>
        <w:pageBreakBefore w:val="0"/>
        <w:wordWrap/>
        <w:overflowPunct/>
        <w:topLinePunct w:val="0"/>
        <w:bidi w:val="0"/>
        <w:spacing w:line="560" w:lineRule="exact"/>
        <w:ind w:firstLine="640" w:firstLineChars="200"/>
        <w:rPr>
          <w:rFonts w:hint="default" w:ascii="国标仿宋" w:hAnsi="国标仿宋" w:eastAsia="国标仿宋" w:cs="国标仿宋"/>
          <w:sz w:val="32"/>
          <w:szCs w:val="32"/>
        </w:rPr>
      </w:pPr>
      <w:r>
        <w:rPr>
          <w:rFonts w:hint="eastAsia" w:ascii="仿宋_GB2312" w:hAnsi="仿宋_GB2312" w:eastAsia="仿宋_GB2312" w:cs="仿宋_GB2312"/>
          <w:sz w:val="32"/>
          <w:szCs w:val="32"/>
        </w:rPr>
        <w:t>（七）道路测试、商业应用过程中，不得擅自进行可能影响车辆功能、性能的软硬件变更。如因道路测试、商业应用需要或其他原因导致车辆功能、性能及软硬件变更的，道路测试、商业应用主体应及时向市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提交变更申请，并暂停车辆道路测试、商业应用相关活动，经市</w:t>
      </w:r>
      <w:r>
        <w:rPr>
          <w:rFonts w:hint="eastAsia" w:ascii="仿宋_GB2312" w:hAnsi="仿宋_GB2312" w:eastAsia="仿宋_GB2312" w:cs="仿宋_GB2312"/>
          <w:sz w:val="32"/>
          <w:szCs w:val="32"/>
          <w:lang w:val="en-US" w:eastAsia="zh-CN"/>
        </w:rPr>
        <w:t>工作专班会同相关部门</w:t>
      </w:r>
      <w:r>
        <w:rPr>
          <w:rFonts w:hint="eastAsia" w:ascii="仿宋_GB2312" w:hAnsi="仿宋_GB2312" w:eastAsia="仿宋_GB2312" w:cs="仿宋_GB2312"/>
          <w:sz w:val="32"/>
          <w:szCs w:val="32"/>
        </w:rPr>
        <w:t>联合审核通过后恢复相关活动。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市工作专班根据道路测试、商业应用主体声明的无人车设计运行范围等因素进行综合评估，选取合适的道路测试、商业应用路段或区域，市</w:t>
      </w:r>
      <w:r>
        <w:rPr>
          <w:rFonts w:hint="eastAsia"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rPr>
        <w:t>局通过多种方式向社会、特别是向路段或区域周边发布无人车运行范围、运行时间及安全注意事项等信息。</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第二十四条  </w:t>
      </w:r>
      <w:r>
        <w:rPr>
          <w:rFonts w:hint="eastAsia" w:ascii="仿宋_GB2312" w:hAnsi="仿宋_GB2312" w:eastAsia="仿宋_GB2312" w:cs="仿宋_GB2312"/>
          <w:sz w:val="32"/>
          <w:szCs w:val="32"/>
        </w:rPr>
        <w:t>道路测试、商业应用主体应根据气象预警等信息，做好道路测试、商业应用活动的调整，原则上应在无极端天气和在非其他不适合测试、应用的时段开展道路测试、商业应用活动。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第二十五条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无人车进行道路测试、商业应用时，安全员应现场或远程实时监控车辆运行状态及周围环境，随时准备接管车辆。当无人车处于不适合自动驾驶的状态或系统提示需要人工操作时，安全员应及时接管车辆。</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第二十六条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在我市开展的无人车道路测试、商业应用活动应遵循以下安全管理规定：</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（一）应严格遵守国家和本市有关规定，在规定条件下开展相关活动，并具备完善的安全保障措施和管理制度。</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车辆数据记录、存储和上传，应参照国家和本市相关规定，确保必要的数据可追溯、可验证、可分类，保持数据的连续性和完整性，并将有关运行数据实时上传至政府指定监管平台，协助交通主管部门进行事故责任判断。</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遵守国家和本市信息和数据安全有关规定，建立健全信息和数据安全防护体系，采取必要措施，保障信息免受干扰、破坏或者未经授权的访问，防止数据泄露或者被窃取、篡改；依法保护物品托运人、车外交通参与者等的个人信息，合法采集、存储、使用个人信息。</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（四）应遵守国家个人信息和隐私保护有关规定，不得违反法律、行政法规的规定处理个人信息，不得从事危害国家安全、公共利益的个人信息处理活动。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（五）应建立健全风险管控与应急处置机制，定期对开展道路测试、商业应用过程中可能产生的社会影响进行研判，及时应对并化解可能出现的社会风险。</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第二十七条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道路测试、商业应用主体存在违规操作或者违反本细则规定的，市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和市有关部门可视其情节严重程度，采取约谈、暂停部分或全部车辆道路测试和商业应用活动等处理措施，并要求道路测试、商业应用主体限期整改。道路测试、商业应用主体整改完成后，向市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提交相关佐证材料，经市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和市有关部门联合审核通过后可恢复相关活动，对违反本细则相关规定3次以上的，不再恢复该主体活动。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第二十八条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道路测试、商业应用期间发生下列情形之一的，经市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和市有关部门研究讨论后，可终止其道路测试、商业应用活动：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（一）市工作专班认为道路测试、商业应用活动具有较大安全风险的。</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（二）发生交通事故造成人员重伤、死亡或车辆毁损等严重情形，道路测试、商业应用主体负主要及以上责任的。</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（三）法律、行政法规、规章规定的其他情形。</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终止道路测试、商业应用活动时应一并收回车辆编码，未收回的，公告牌证作废。</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第二十九条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道路测试、商业应用主体应在每半年首月10日前（遇国家法定节假日可顺延至节后第1个工作日），向市工作专班提交上半年开展相关活动的运行报告和下半年的运行计划。运行报告内容应包括但不限于目的、路线、时间、项目等内容。</w:t>
      </w:r>
    </w:p>
    <w:p>
      <w:pPr>
        <w:keepNext w:val="0"/>
        <w:keepLines w:val="0"/>
        <w:pageBreakBefore w:val="0"/>
        <w:wordWrap/>
        <w:overflowPunct/>
        <w:topLinePunct w:val="0"/>
        <w:bidi w:val="0"/>
        <w:spacing w:line="560" w:lineRule="exact"/>
        <w:jc w:val="center"/>
        <w:rPr>
          <w:rFonts w:hint="eastAsia" w:ascii="黑体" w:hAnsi="黑体" w:eastAsia="黑体" w:cs="黑体"/>
          <w:sz w:val="32"/>
          <w:szCs w:val="32"/>
        </w:rPr>
      </w:pPr>
    </w:p>
    <w:p>
      <w:pPr>
        <w:keepNext w:val="0"/>
        <w:keepLines w:val="0"/>
        <w:pageBreakBefore w:val="0"/>
        <w:wordWrap/>
        <w:overflowPunct/>
        <w:topLinePunct w:val="0"/>
        <w:bidi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第六章  交通违法与事故处理</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第三十条</w:t>
      </w:r>
      <w:r>
        <w:rPr>
          <w:rFonts w:hint="eastAsia" w:ascii="国标仿宋" w:hAnsi="国标仿宋" w:eastAsia="国标仿宋" w:cs="国标仿宋"/>
          <w:sz w:val="32"/>
          <w:szCs w:val="32"/>
          <w:lang w:val="en-US" w:eastAsia="zh-CN"/>
        </w:rPr>
        <w:t xml:space="preserve">  </w:t>
      </w:r>
      <w:r>
        <w:rPr>
          <w:rFonts w:hint="eastAsia" w:ascii="仿宋_GB2312" w:hAnsi="仿宋_GB2312" w:eastAsia="仿宋_GB2312" w:cs="仿宋_GB2312"/>
          <w:sz w:val="32"/>
          <w:szCs w:val="32"/>
        </w:rPr>
        <w:t>无人车在道路测试、商业应用期间发生交通违法行为或交通事故的，由公安机关交通管理部门按照现行道路交通安全法律法规及参照公安部关于智能网联汽车准入和上路通行的相关规定进行责任认定和违法处理。</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第三十一条  </w:t>
      </w:r>
      <w:r>
        <w:rPr>
          <w:rFonts w:hint="eastAsia" w:ascii="仿宋_GB2312" w:hAnsi="仿宋_GB2312" w:eastAsia="仿宋_GB2312" w:cs="仿宋_GB2312"/>
          <w:sz w:val="32"/>
          <w:szCs w:val="32"/>
        </w:rPr>
        <w:t>若认定道路测试、商业应用主体承担责任，当赔偿金额超出保险赔付金额，由道路测试、商业应用主体一次性补足赔偿金额。</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第三十二条 </w:t>
      </w:r>
      <w:r>
        <w:rPr>
          <w:rFonts w:hint="eastAsia" w:ascii="仿宋_GB2312" w:hAnsi="仿宋_GB2312" w:eastAsia="仿宋_GB2312" w:cs="仿宋_GB2312"/>
          <w:sz w:val="32"/>
          <w:szCs w:val="32"/>
        </w:rPr>
        <w:t xml:space="preserve"> 无人车在道路测试、商业应用期间发生交通事故时，道路测试、商业应用主体或其授权的安全员应立即停止道路测试、商业应用活动，报警并保护现场。道路测试、商业应用主体应在6小时内将事故情况书面报告给市</w:t>
      </w:r>
      <w:r>
        <w:rPr>
          <w:rFonts w:hint="eastAsia" w:ascii="仿宋_GB2312" w:hAnsi="仿宋_GB2312" w:eastAsia="仿宋_GB2312" w:cs="仿宋_GB2312"/>
          <w:sz w:val="32"/>
          <w:szCs w:val="32"/>
          <w:lang w:eastAsia="zh-CN"/>
        </w:rPr>
        <w:t>县两级</w:t>
      </w:r>
      <w:r>
        <w:rPr>
          <w:rFonts w:hint="eastAsia" w:ascii="仿宋_GB2312" w:hAnsi="仿宋_GB2312" w:eastAsia="仿宋_GB2312" w:cs="仿宋_GB2312"/>
          <w:sz w:val="32"/>
          <w:szCs w:val="32"/>
        </w:rPr>
        <w:t>相关行业主管部门和公安交</w:t>
      </w:r>
      <w:r>
        <w:rPr>
          <w:rFonts w:hint="eastAsia"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rPr>
        <w:t>部门。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发生交通事故造成人员重伤、死亡或车辆毁损等严重情形时，道路测试、商业应用主体应在1小时内将事故情况报告给市</w:t>
      </w:r>
      <w:r>
        <w:rPr>
          <w:rFonts w:hint="eastAsia" w:ascii="仿宋_GB2312" w:hAnsi="仿宋_GB2312" w:eastAsia="仿宋_GB2312" w:cs="仿宋_GB2312"/>
          <w:sz w:val="32"/>
          <w:szCs w:val="32"/>
          <w:lang w:eastAsia="zh-CN"/>
        </w:rPr>
        <w:t>县两级</w:t>
      </w:r>
      <w:r>
        <w:rPr>
          <w:rFonts w:hint="eastAsia" w:ascii="仿宋_GB2312" w:hAnsi="仿宋_GB2312" w:eastAsia="仿宋_GB2312" w:cs="仿宋_GB2312"/>
          <w:sz w:val="32"/>
          <w:szCs w:val="32"/>
        </w:rPr>
        <w:t>相关行业主管部门和公安交</w:t>
      </w:r>
      <w:r>
        <w:rPr>
          <w:rFonts w:hint="eastAsia"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rPr>
        <w:t>部门，并在2小时内书面报告。未按照要求报告事故的，</w:t>
      </w:r>
      <w:r>
        <w:rPr>
          <w:rFonts w:hint="eastAsia" w:ascii="仿宋_GB2312" w:hAnsi="仿宋_GB2312" w:eastAsia="仿宋_GB2312" w:cs="仿宋_GB2312"/>
          <w:sz w:val="32"/>
          <w:szCs w:val="32"/>
          <w:lang w:val="en-US" w:eastAsia="zh-CN"/>
        </w:rPr>
        <w:t>市工作专班</w:t>
      </w:r>
      <w:r>
        <w:rPr>
          <w:rFonts w:hint="eastAsia" w:ascii="仿宋_GB2312" w:hAnsi="仿宋_GB2312" w:eastAsia="仿宋_GB2312" w:cs="仿宋_GB2312"/>
          <w:sz w:val="32"/>
          <w:szCs w:val="32"/>
        </w:rPr>
        <w:t>和市有关部门应暂停、终止其道路测试或商业应用相关活动。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道路测试、商业应用主体应于事故发生后5个工作日内，向市</w:t>
      </w:r>
      <w:r>
        <w:rPr>
          <w:rFonts w:hint="eastAsia" w:ascii="仿宋_GB2312" w:hAnsi="仿宋_GB2312" w:eastAsia="仿宋_GB2312" w:cs="仿宋_GB2312"/>
          <w:sz w:val="32"/>
          <w:szCs w:val="32"/>
          <w:lang w:eastAsia="zh-CN"/>
        </w:rPr>
        <w:t>县两级</w:t>
      </w:r>
      <w:r>
        <w:rPr>
          <w:rFonts w:hint="eastAsia" w:ascii="仿宋_GB2312" w:hAnsi="仿宋_GB2312" w:eastAsia="仿宋_GB2312" w:cs="仿宋_GB2312"/>
          <w:sz w:val="32"/>
          <w:szCs w:val="32"/>
        </w:rPr>
        <w:t>相关行业主管部门和公安交</w:t>
      </w:r>
      <w:r>
        <w:rPr>
          <w:rFonts w:hint="eastAsia"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rPr>
        <w:t>部门提交事故报告。事故责任认定后5个工作日内，向市</w:t>
      </w:r>
      <w:r>
        <w:rPr>
          <w:rFonts w:hint="eastAsia" w:ascii="仿宋_GB2312" w:hAnsi="仿宋_GB2312" w:eastAsia="仿宋_GB2312" w:cs="仿宋_GB2312"/>
          <w:sz w:val="32"/>
          <w:szCs w:val="32"/>
          <w:lang w:eastAsia="zh-CN"/>
        </w:rPr>
        <w:t>县两级</w:t>
      </w:r>
      <w:r>
        <w:rPr>
          <w:rFonts w:hint="eastAsia" w:ascii="仿宋_GB2312" w:hAnsi="仿宋_GB2312" w:eastAsia="仿宋_GB2312" w:cs="仿宋_GB2312"/>
          <w:sz w:val="32"/>
          <w:szCs w:val="32"/>
        </w:rPr>
        <w:t>相关行业主管部门和公安交</w:t>
      </w:r>
      <w:r>
        <w:rPr>
          <w:rFonts w:hint="eastAsia"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rPr>
        <w:t>部门提交事故责任认定结果、原因分析报告及相关佐证材料。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无需承担事故责任的，可继续开展道路测试、商业应用活动；应承担事故责任的，市</w:t>
      </w:r>
      <w:r>
        <w:rPr>
          <w:rFonts w:hint="eastAsia" w:ascii="仿宋_GB2312" w:hAnsi="仿宋_GB2312" w:eastAsia="仿宋_GB2312" w:cs="仿宋_GB2312"/>
          <w:sz w:val="32"/>
          <w:szCs w:val="32"/>
          <w:lang w:val="en-US" w:eastAsia="zh-CN"/>
        </w:rPr>
        <w:t>工作专班经会商确定后，</w:t>
      </w:r>
      <w:r>
        <w:rPr>
          <w:rFonts w:hint="eastAsia" w:ascii="仿宋_GB2312" w:hAnsi="仿宋_GB2312" w:eastAsia="仿宋_GB2312" w:cs="仿宋_GB2312"/>
          <w:sz w:val="32"/>
          <w:szCs w:val="32"/>
        </w:rPr>
        <w:t>可暂停其相关活动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承担交通事故次要责任或无需承担交通事故责任的，应在车辆修复完毕后，方可上路运行。</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道路测试、商业应用主体提交有责交通事故处理完毕相关佐证材料及整改方案后，市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会同市有关部门根据整改方案和整改效果，研究确定是否恢复其道路测试、商业应用活动。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道路测试、商业应用主体要保证数据的原始性、真实性、完整性，不能删除、伪造、隐匿数据，应提供相应的工具与措施，保障市</w:t>
      </w:r>
      <w:r>
        <w:rPr>
          <w:rFonts w:hint="eastAsia" w:ascii="仿宋_GB2312" w:hAnsi="仿宋_GB2312" w:eastAsia="仿宋_GB2312" w:cs="仿宋_GB2312"/>
          <w:sz w:val="32"/>
          <w:szCs w:val="32"/>
          <w:lang w:eastAsia="zh-CN"/>
        </w:rPr>
        <w:t>县两级</w:t>
      </w:r>
      <w:r>
        <w:rPr>
          <w:rFonts w:hint="eastAsia" w:ascii="仿宋_GB2312" w:hAnsi="仿宋_GB2312" w:eastAsia="仿宋_GB2312" w:cs="仿宋_GB2312"/>
          <w:sz w:val="32"/>
          <w:szCs w:val="32"/>
        </w:rPr>
        <w:t>有关部门随时调阅、回放、分析自动驾驶数据记录装置记录的数据，自动驾驶数据记录装置记录的事故数据应保存不少于1年，未按要求保存、提供数据的，市</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会同市有关部门可暂停、终止其道路测试或商业应用相关活动。</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b w:val="0"/>
          <w:bCs w:val="0"/>
          <w:kern w:val="2"/>
          <w:sz w:val="32"/>
          <w:szCs w:val="32"/>
          <w:lang w:val="en-US" w:eastAsia="zh-CN" w:bidi="ar-SA"/>
        </w:rPr>
        <w:t xml:space="preserve">第三十五条  </w:t>
      </w:r>
      <w:r>
        <w:rPr>
          <w:rFonts w:hint="eastAsia" w:ascii="仿宋_GB2312" w:hAnsi="仿宋_GB2312" w:eastAsia="仿宋_GB2312" w:cs="仿宋_GB2312"/>
          <w:sz w:val="32"/>
          <w:szCs w:val="32"/>
          <w:lang w:val="en-US" w:eastAsia="zh-CN"/>
        </w:rPr>
        <w:t>对功能型无人车在运行期间发生其他非交通违法案件则应由相关职能部门处理。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附则</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涉及在公共道路进行道路测试、商业应用，用于社区、园区、厂区、景区、院校、工地等相对封闭场地的接驳、环卫、配送、售货等无人车，向市工作专班报备后，由场地管理方根据国家和本市有关规定，制定适用于自身的管理措施，并负责组织实施。</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b w:val="0"/>
          <w:bCs w:val="0"/>
          <w:kern w:val="2"/>
          <w:sz w:val="32"/>
          <w:szCs w:val="32"/>
          <w:lang w:val="en-US" w:eastAsia="zh-CN" w:bidi="ar-SA"/>
        </w:rPr>
        <w:t>第三十七条</w:t>
      </w:r>
      <w:r>
        <w:rPr>
          <w:rFonts w:hint="eastAsia" w:ascii="仿宋_GB2312" w:hAnsi="仿宋_GB2312" w:eastAsia="仿宋_GB2312" w:cs="仿宋_GB2312"/>
          <w:sz w:val="32"/>
          <w:szCs w:val="32"/>
        </w:rPr>
        <w:t xml:space="preserve">  在</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市行政区域内进行道路测试、商业应用的无人车实行“一车一码”，每辆无人车分配一个终身且唯一的车辆编码。车辆编码前8位</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2个代表</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市的</w:t>
      </w:r>
      <w:r>
        <w:rPr>
          <w:rFonts w:hint="eastAsia" w:ascii="仿宋_GB2312" w:hAnsi="仿宋_GB2312" w:eastAsia="仿宋_GB2312" w:cs="仿宋_GB2312"/>
          <w:sz w:val="32"/>
          <w:szCs w:val="32"/>
          <w:lang w:eastAsia="zh-CN"/>
        </w:rPr>
        <w:t>文字和</w:t>
      </w:r>
      <w:r>
        <w:rPr>
          <w:rFonts w:hint="eastAsia" w:ascii="仿宋_GB2312" w:hAnsi="仿宋_GB2312" w:eastAsia="仿宋_GB2312" w:cs="仿宋_GB2312"/>
          <w:sz w:val="32"/>
          <w:szCs w:val="32"/>
        </w:rPr>
        <w:t>大写字母</w:t>
      </w:r>
      <w:r>
        <w:rPr>
          <w:rFonts w:hint="eastAsia" w:ascii="仿宋_GB2312" w:hAnsi="仿宋_GB2312" w:eastAsia="仿宋_GB2312" w:cs="仿宋_GB2312"/>
          <w:sz w:val="32"/>
          <w:szCs w:val="32"/>
          <w:lang w:eastAsia="zh-CN"/>
        </w:rPr>
        <w:t>粤</w:t>
      </w:r>
      <w:r>
        <w:rPr>
          <w:rFonts w:hint="eastAsia" w:ascii="仿宋_GB2312" w:hAnsi="仿宋_GB2312" w:eastAsia="仿宋_GB2312" w:cs="仿宋_GB2312"/>
          <w:sz w:val="32"/>
          <w:szCs w:val="32"/>
          <w:lang w:val="en-US" w:eastAsia="zh-CN"/>
        </w:rPr>
        <w:t>F，</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个阿拉伯数字组成，最后一位由正在开展的活动性质决定。若开展的是道路测试活动，则为汉字“试”（例：</w:t>
      </w:r>
      <w:r>
        <w:rPr>
          <w:rFonts w:hint="eastAsia" w:ascii="仿宋_GB2312" w:hAnsi="仿宋_GB2312" w:eastAsia="仿宋_GB2312" w:cs="仿宋_GB2312"/>
          <w:sz w:val="32"/>
          <w:szCs w:val="32"/>
          <w:lang w:eastAsia="zh-CN"/>
        </w:rPr>
        <w:t>粤</w:t>
      </w:r>
      <w:r>
        <w:rPr>
          <w:rFonts w:hint="eastAsia" w:ascii="仿宋_GB2312" w:hAnsi="仿宋_GB2312" w:eastAsia="仿宋_GB2312" w:cs="仿宋_GB2312"/>
          <w:sz w:val="32"/>
          <w:szCs w:val="32"/>
        </w:rPr>
        <w:t>F·</w:t>
      </w:r>
      <w:r>
        <w:rPr>
          <w:rFonts w:hint="eastAsia" w:ascii="仿宋_GB2312" w:hAnsi="仿宋_GB2312" w:eastAsia="仿宋_GB2312" w:cs="仿宋_GB2312"/>
          <w:sz w:val="32"/>
          <w:szCs w:val="32"/>
          <w:lang w:val="en-US" w:eastAsia="zh-CN"/>
        </w:rPr>
        <w:t>00001</w:t>
      </w:r>
      <w:r>
        <w:rPr>
          <w:rFonts w:hint="eastAsia" w:ascii="仿宋_GB2312" w:hAnsi="仿宋_GB2312" w:eastAsia="仿宋_GB2312" w:cs="仿宋_GB2312"/>
          <w:sz w:val="32"/>
          <w:szCs w:val="32"/>
        </w:rPr>
        <w:t>试）；若开展的是商业应用活动，则为汉字“营”（例：</w:t>
      </w:r>
      <w:r>
        <w:rPr>
          <w:rFonts w:hint="eastAsia" w:ascii="仿宋_GB2312" w:hAnsi="仿宋_GB2312" w:eastAsia="仿宋_GB2312" w:cs="仿宋_GB2312"/>
          <w:sz w:val="32"/>
          <w:szCs w:val="32"/>
          <w:lang w:eastAsia="zh-CN"/>
        </w:rPr>
        <w:t>粤</w:t>
      </w:r>
      <w:r>
        <w:rPr>
          <w:rFonts w:hint="eastAsia" w:ascii="仿宋_GB2312" w:hAnsi="仿宋_GB2312" w:eastAsia="仿宋_GB2312" w:cs="仿宋_GB2312"/>
          <w:sz w:val="32"/>
          <w:szCs w:val="32"/>
        </w:rPr>
        <w:t>F·</w:t>
      </w:r>
      <w:r>
        <w:rPr>
          <w:rFonts w:hint="eastAsia" w:ascii="仿宋_GB2312" w:hAnsi="仿宋_GB2312" w:eastAsia="仿宋_GB2312" w:cs="仿宋_GB2312"/>
          <w:sz w:val="32"/>
          <w:szCs w:val="32"/>
          <w:lang w:val="en-US" w:eastAsia="zh-CN"/>
        </w:rPr>
        <w:t>00001</w:t>
      </w:r>
      <w:r>
        <w:rPr>
          <w:rFonts w:hint="eastAsia" w:ascii="仿宋_GB2312" w:hAnsi="仿宋_GB2312" w:eastAsia="仿宋_GB2312" w:cs="仿宋_GB2312"/>
          <w:sz w:val="32"/>
          <w:szCs w:val="32"/>
        </w:rPr>
        <w:t>营）。</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在车辆编码上方标明“功能型无人车”字样</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bookmarkStart w:id="1" w:name="OLE_LINK1"/>
      <w:r>
        <w:rPr>
          <w:rFonts w:hint="eastAsia" w:ascii="仿宋_GB2312" w:hAnsi="仿宋_GB2312" w:eastAsia="仿宋_GB2312" w:cs="仿宋_GB2312"/>
          <w:sz w:val="32"/>
          <w:szCs w:val="32"/>
        </w:rPr>
        <w:t>无人车道路测试时，应张贴在车身的标识为：功能型无人车道路测试车辆；无人车商业应用时，应张贴在车身的标识为：功能型无人车商业应用车辆。</w:t>
      </w:r>
    </w:p>
    <w:bookmarkEnd w:id="1"/>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本细则由市</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rPr>
        <w:t>负责解释，自</w:t>
      </w:r>
      <w:r>
        <w:rPr>
          <w:rFonts w:hint="eastAsia" w:ascii="仿宋_GB2312" w:hAnsi="仿宋_GB2312" w:eastAsia="仿宋_GB2312" w:cs="仿宋_GB2312"/>
          <w:sz w:val="32"/>
          <w:szCs w:val="32"/>
          <w:lang w:eastAsia="zh-CN"/>
        </w:rPr>
        <w:t>印发之</w:t>
      </w:r>
      <w:r>
        <w:rPr>
          <w:rFonts w:hint="eastAsia" w:ascii="仿宋_GB2312" w:hAnsi="仿宋_GB2312" w:eastAsia="仿宋_GB2312" w:cs="仿宋_GB2312"/>
          <w:sz w:val="32"/>
          <w:szCs w:val="32"/>
        </w:rPr>
        <w:t>日起施行，有效期至202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年12月31日。</w:t>
      </w:r>
      <w:bookmarkStart w:id="2" w:name="OLE_LINK2"/>
      <w:r>
        <w:rPr>
          <w:rFonts w:hint="eastAsia" w:ascii="仿宋_GB2312" w:hAnsi="仿宋_GB2312" w:eastAsia="仿宋_GB2312" w:cs="仿宋_GB2312"/>
          <w:sz w:val="32"/>
          <w:szCs w:val="32"/>
        </w:rPr>
        <w:t>本细则未尽事宜，依照有关法律法规及上级有关政策规定执行。</w:t>
      </w:r>
    </w:p>
    <w:bookmarkEnd w:id="2"/>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附件：1.功能型无人车基本参数要求</w:t>
      </w:r>
    </w:p>
    <w:p>
      <w:pPr>
        <w:keepNext w:val="0"/>
        <w:keepLines w:val="0"/>
        <w:pageBreakBefore w:val="0"/>
        <w:wordWrap/>
        <w:overflowPunct/>
        <w:topLinePunct w:val="0"/>
        <w:bidi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2.功能型无人车测试项目</w:t>
      </w:r>
    </w:p>
    <w:p>
      <w:pPr>
        <w:keepNext w:val="0"/>
        <w:keepLines w:val="0"/>
        <w:pageBreakBefore w:val="0"/>
        <w:wordWrap/>
        <w:overflowPunct/>
        <w:topLinePunct w:val="0"/>
        <w:bidi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3.功能型无人车道路测试与商业应用申请书</w:t>
      </w:r>
    </w:p>
    <w:p>
      <w:pPr>
        <w:keepNext w:val="0"/>
        <w:keepLines w:val="0"/>
        <w:pageBreakBefore w:val="0"/>
        <w:wordWrap/>
        <w:overflowPunct/>
        <w:topLinePunct w:val="0"/>
        <w:bidi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4.功能型无人车道路测试安全性自我声明</w:t>
      </w:r>
    </w:p>
    <w:p>
      <w:pPr>
        <w:keepNext w:val="0"/>
        <w:keepLines w:val="0"/>
        <w:pageBreakBefore w:val="0"/>
        <w:wordWrap/>
        <w:overflowPunct/>
        <w:topLinePunct w:val="0"/>
        <w:bidi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5.功能型无人车商业应用安全性自我声明</w:t>
      </w:r>
    </w:p>
    <w:p>
      <w:pPr>
        <w:keepNext w:val="0"/>
        <w:keepLines w:val="0"/>
        <w:pageBreakBefore w:val="0"/>
        <w:wordWrap/>
        <w:overflowPunct/>
        <w:topLinePunct w:val="0"/>
        <w:bidi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6.功能型无人车道路测试通知书</w:t>
      </w:r>
    </w:p>
    <w:p>
      <w:pPr>
        <w:keepNext w:val="0"/>
        <w:keepLines w:val="0"/>
        <w:pageBreakBefore w:val="0"/>
        <w:wordWrap/>
        <w:overflowPunct/>
        <w:topLinePunct w:val="0"/>
        <w:bidi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7.功能型无人车商业应用通知书</w:t>
      </w:r>
    </w:p>
    <w:p>
      <w:pPr>
        <w:keepNext w:val="0"/>
        <w:keepLines w:val="0"/>
        <w:pageBreakBefore w:val="0"/>
        <w:wordWrap/>
        <w:overflowPunct/>
        <w:topLinePunct w:val="0"/>
        <w:bidi w:val="0"/>
        <w:spacing w:line="560" w:lineRule="exact"/>
        <w:ind w:firstLine="1600" w:firstLineChars="5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pacing w:val="-6"/>
          <w:sz w:val="32"/>
          <w:szCs w:val="32"/>
        </w:rPr>
        <w:t>功能型无人车道路测试与商业应用延期申请书</w:t>
      </w:r>
    </w:p>
    <w:p>
      <w:pPr>
        <w:keepNext w:val="0"/>
        <w:keepLines w:val="0"/>
        <w:pageBreakBefore w:val="0"/>
        <w:wordWrap/>
        <w:overflowPunct/>
        <w:topLinePunct w:val="0"/>
        <w:bidi w:val="0"/>
        <w:spacing w:line="560" w:lineRule="exact"/>
        <w:rPr>
          <w:rFonts w:hint="eastAsia" w:ascii="黑体" w:hAnsi="黑体" w:eastAsia="黑体" w:cs="黑体"/>
          <w:spacing w:val="4"/>
          <w:position w:val="1"/>
          <w:sz w:val="32"/>
          <w:szCs w:val="32"/>
        </w:rPr>
      </w:pPr>
      <w:r>
        <w:rPr>
          <w:rFonts w:hint="eastAsia" w:ascii="黑体" w:hAnsi="黑体" w:eastAsia="黑体" w:cs="黑体"/>
          <w:spacing w:val="4"/>
          <w:position w:val="1"/>
          <w:sz w:val="32"/>
          <w:szCs w:val="32"/>
        </w:rPr>
        <w:br w:type="page"/>
      </w:r>
    </w:p>
    <w:p>
      <w:pPr>
        <w:keepNext w:val="0"/>
        <w:keepLines w:val="0"/>
        <w:pageBreakBefore w:val="0"/>
        <w:widowControl w:val="0"/>
        <w:kinsoku/>
        <w:wordWrap/>
        <w:overflowPunct/>
        <w:topLinePunct w:val="0"/>
        <w:autoSpaceDN/>
        <w:bidi w:val="0"/>
        <w:spacing w:line="579" w:lineRule="exact"/>
        <w:textAlignment w:val="auto"/>
        <w:rPr>
          <w:rFonts w:hint="eastAsia" w:ascii="方正小标宋_GBK" w:hAnsi="方正小标宋_GBK" w:eastAsia="方正小标宋_GBK" w:cs="方正小标宋_GBK"/>
          <w:sz w:val="44"/>
          <w:szCs w:val="44"/>
        </w:rPr>
      </w:pPr>
      <w:r>
        <w:rPr>
          <w:rFonts w:hint="eastAsia" w:ascii="黑体" w:hAnsi="黑体" w:eastAsia="黑体" w:cs="黑体"/>
          <w:sz w:val="32"/>
          <w:szCs w:val="32"/>
          <w:lang w:eastAsia="zh-CN"/>
        </w:rPr>
        <w:t>附件1</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功能型无人车基本参数要求</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国标仿宋" w:hAnsi="国标仿宋" w:eastAsia="国标仿宋" w:cs="国标仿宋"/>
          <w:sz w:val="32"/>
          <w:szCs w:val="32"/>
        </w:rPr>
      </w:pPr>
      <w:r>
        <w:rPr>
          <w:rFonts w:hint="eastAsia" w:ascii="黑体" w:hAnsi="黑体" w:eastAsia="黑体" w:cs="Times New Roman"/>
          <w:sz w:val="32"/>
          <w:szCs w:val="32"/>
        </w:rPr>
        <w:t>一、车身参数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最大总质量及尺寸限值应符合</w:t>
      </w:r>
      <w:r>
        <w:rPr>
          <w:rFonts w:hint="eastAsia" w:ascii="仿宋_GB2312" w:hAnsi="仿宋_GB2312" w:eastAsia="仿宋_GB2312" w:cs="仿宋_GB2312"/>
          <w:sz w:val="32"/>
          <w:szCs w:val="32"/>
          <w:lang w:eastAsia="zh-CN"/>
        </w:rPr>
        <w:t>下表。</w:t>
      </w:r>
    </w:p>
    <w:tbl>
      <w:tblPr>
        <w:tblStyle w:val="27"/>
        <w:tblpPr w:leftFromText="180" w:rightFromText="180" w:vertAnchor="text" w:tblpXSpec="center" w:tblpY="1"/>
        <w:tblOverlap w:val="never"/>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872"/>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0" w:type="dxa"/>
            <w:vMerge w:val="restart"/>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类型</w:t>
            </w:r>
          </w:p>
        </w:tc>
        <w:tc>
          <w:tcPr>
            <w:tcW w:w="6975" w:type="dxa"/>
            <w:gridSpan w:val="4"/>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0" w:type="dxa"/>
            <w:vMerge w:val="continue"/>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val="0"/>
                <w:bCs w:val="0"/>
                <w:sz w:val="24"/>
                <w:szCs w:val="24"/>
              </w:rPr>
            </w:pPr>
          </w:p>
        </w:tc>
        <w:tc>
          <w:tcPr>
            <w:tcW w:w="1872"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napToGrid w:val="0"/>
                <w:spacing w:val="-2"/>
                <w:kern w:val="0"/>
                <w:sz w:val="24"/>
                <w:szCs w:val="24"/>
                <w:lang w:eastAsia="en-US"/>
              </w:rPr>
              <w:t>最大总质量</w:t>
            </w:r>
            <w:r>
              <w:rPr>
                <w:rFonts w:hint="eastAsia" w:ascii="黑体" w:hAnsi="黑体" w:eastAsia="黑体" w:cs="黑体"/>
                <w:b w:val="0"/>
                <w:bCs w:val="0"/>
                <w:snapToGrid w:val="0"/>
                <w:spacing w:val="-2"/>
                <w:kern w:val="0"/>
                <w:sz w:val="24"/>
                <w:szCs w:val="24"/>
              </w:rPr>
              <w:t>（kg）</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napToGrid w:val="0"/>
                <w:spacing w:val="-8"/>
                <w:kern w:val="0"/>
                <w:sz w:val="24"/>
                <w:szCs w:val="24"/>
              </w:rPr>
              <w:t>长（mm）</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napToGrid w:val="0"/>
                <w:spacing w:val="-14"/>
                <w:kern w:val="0"/>
                <w:sz w:val="24"/>
                <w:szCs w:val="24"/>
              </w:rPr>
              <w:t>宽（mm）</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napToGrid w:val="0"/>
                <w:spacing w:val="-12"/>
                <w:kern w:val="0"/>
                <w:sz w:val="24"/>
                <w:szCs w:val="24"/>
              </w:rPr>
              <w:t>高（mm）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0"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2"/>
                <w:kern w:val="0"/>
                <w:sz w:val="24"/>
                <w:szCs w:val="24"/>
                <w:lang w:eastAsia="en-US"/>
              </w:rPr>
              <w:t>无人</w:t>
            </w:r>
            <w:r>
              <w:rPr>
                <w:rFonts w:hint="eastAsia" w:ascii="仿宋_GB2312" w:hAnsi="仿宋_GB2312" w:eastAsia="仿宋_GB2312" w:cs="仿宋_GB2312"/>
                <w:snapToGrid w:val="0"/>
                <w:spacing w:val="-2"/>
                <w:kern w:val="0"/>
                <w:sz w:val="24"/>
                <w:szCs w:val="24"/>
              </w:rPr>
              <w:t>物流</w:t>
            </w:r>
            <w:r>
              <w:rPr>
                <w:rFonts w:hint="eastAsia" w:ascii="仿宋_GB2312" w:hAnsi="仿宋_GB2312" w:eastAsia="仿宋_GB2312" w:cs="仿宋_GB2312"/>
                <w:snapToGrid w:val="0"/>
                <w:spacing w:val="-2"/>
                <w:kern w:val="0"/>
                <w:sz w:val="24"/>
                <w:szCs w:val="24"/>
                <w:lang w:eastAsia="en-US"/>
              </w:rPr>
              <w:t>车</w:t>
            </w:r>
          </w:p>
        </w:tc>
        <w:tc>
          <w:tcPr>
            <w:tcW w:w="1872"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500≤m≤</w:t>
            </w:r>
            <w:r>
              <w:rPr>
                <w:rFonts w:hint="eastAsia" w:ascii="仿宋_GB2312" w:hAnsi="仿宋_GB2312" w:eastAsia="仿宋_GB2312" w:cs="仿宋_GB2312"/>
                <w:snapToGrid w:val="0"/>
                <w:spacing w:val="-1"/>
                <w:kern w:val="0"/>
                <w:sz w:val="24"/>
                <w:szCs w:val="24"/>
              </w:rPr>
              <w:t>33</w:t>
            </w:r>
            <w:r>
              <w:rPr>
                <w:rFonts w:hint="eastAsia" w:ascii="仿宋_GB2312" w:hAnsi="仿宋_GB2312" w:eastAsia="仿宋_GB2312" w:cs="仿宋_GB2312"/>
                <w:snapToGrid w:val="0"/>
                <w:spacing w:val="-1"/>
                <w:kern w:val="0"/>
                <w:sz w:val="24"/>
                <w:szCs w:val="24"/>
                <w:lang w:eastAsia="en-US"/>
              </w:rPr>
              <w:t>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2"/>
                <w:kern w:val="0"/>
                <w:sz w:val="24"/>
                <w:szCs w:val="24"/>
                <w:lang w:eastAsia="en-US"/>
              </w:rPr>
              <w:t>500≤L≤</w:t>
            </w:r>
            <w:r>
              <w:rPr>
                <w:rFonts w:hint="eastAsia" w:ascii="仿宋_GB2312" w:hAnsi="仿宋_GB2312" w:eastAsia="仿宋_GB2312" w:cs="仿宋_GB2312"/>
                <w:snapToGrid w:val="0"/>
                <w:spacing w:val="-2"/>
                <w:kern w:val="0"/>
                <w:sz w:val="24"/>
                <w:szCs w:val="24"/>
              </w:rPr>
              <w:t>41</w:t>
            </w:r>
            <w:r>
              <w:rPr>
                <w:rFonts w:hint="eastAsia" w:ascii="仿宋_GB2312" w:hAnsi="仿宋_GB2312" w:eastAsia="仿宋_GB2312" w:cs="仿宋_GB2312"/>
                <w:snapToGrid w:val="0"/>
                <w:spacing w:val="-2"/>
                <w:kern w:val="0"/>
                <w:sz w:val="24"/>
                <w:szCs w:val="24"/>
                <w:lang w:eastAsia="en-US"/>
              </w:rPr>
              <w:t>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900≤W≤1</w:t>
            </w:r>
            <w:r>
              <w:rPr>
                <w:rFonts w:hint="eastAsia" w:ascii="仿宋_GB2312" w:hAnsi="仿宋_GB2312" w:eastAsia="仿宋_GB2312" w:cs="仿宋_GB2312"/>
                <w:snapToGrid w:val="0"/>
                <w:spacing w:val="-1"/>
                <w:kern w:val="0"/>
                <w:sz w:val="24"/>
                <w:szCs w:val="24"/>
              </w:rPr>
              <w:t>8</w:t>
            </w:r>
            <w:r>
              <w:rPr>
                <w:rFonts w:hint="eastAsia" w:ascii="仿宋_GB2312" w:hAnsi="仿宋_GB2312" w:eastAsia="仿宋_GB2312" w:cs="仿宋_GB2312"/>
                <w:snapToGrid w:val="0"/>
                <w:spacing w:val="-1"/>
                <w:kern w:val="0"/>
                <w:sz w:val="24"/>
                <w:szCs w:val="24"/>
                <w:lang w:eastAsia="en-US"/>
              </w:rPr>
              <w:t>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2"/>
                <w:kern w:val="0"/>
                <w:sz w:val="24"/>
                <w:szCs w:val="24"/>
                <w:lang w:eastAsia="en-US"/>
              </w:rPr>
              <w:t>1300≤H≤</w:t>
            </w:r>
            <w:r>
              <w:rPr>
                <w:rFonts w:hint="eastAsia" w:ascii="仿宋_GB2312" w:hAnsi="仿宋_GB2312" w:eastAsia="仿宋_GB2312" w:cs="仿宋_GB2312"/>
                <w:snapToGrid w:val="0"/>
                <w:spacing w:val="-2"/>
                <w:kern w:val="0"/>
                <w:sz w:val="24"/>
                <w:szCs w:val="24"/>
              </w:rPr>
              <w:t>2</w:t>
            </w:r>
            <w:r>
              <w:rPr>
                <w:rFonts w:hint="eastAsia" w:ascii="仿宋_GB2312" w:hAnsi="仿宋_GB2312" w:eastAsia="仿宋_GB2312" w:cs="仿宋_GB2312"/>
                <w:snapToGrid w:val="0"/>
                <w:spacing w:val="-2"/>
                <w:kern w:val="0"/>
                <w:sz w:val="24"/>
                <w:szCs w:val="24"/>
                <w:lang w:eastAsia="en-US"/>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0"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无人售货车</w:t>
            </w:r>
          </w:p>
        </w:tc>
        <w:tc>
          <w:tcPr>
            <w:tcW w:w="1872"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500≤m≤</w:t>
            </w:r>
            <w:r>
              <w:rPr>
                <w:rFonts w:hint="eastAsia" w:ascii="仿宋_GB2312" w:hAnsi="仿宋_GB2312" w:eastAsia="仿宋_GB2312" w:cs="仿宋_GB2312"/>
                <w:snapToGrid w:val="0"/>
                <w:spacing w:val="-1"/>
                <w:kern w:val="0"/>
                <w:sz w:val="24"/>
                <w:szCs w:val="24"/>
              </w:rPr>
              <w:t>33</w:t>
            </w:r>
            <w:r>
              <w:rPr>
                <w:rFonts w:hint="eastAsia" w:ascii="仿宋_GB2312" w:hAnsi="仿宋_GB2312" w:eastAsia="仿宋_GB2312" w:cs="仿宋_GB2312"/>
                <w:snapToGrid w:val="0"/>
                <w:spacing w:val="-1"/>
                <w:kern w:val="0"/>
                <w:sz w:val="24"/>
                <w:szCs w:val="24"/>
                <w:lang w:eastAsia="en-US"/>
              </w:rPr>
              <w:t>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2"/>
                <w:kern w:val="0"/>
                <w:sz w:val="24"/>
                <w:szCs w:val="24"/>
                <w:lang w:eastAsia="en-US"/>
              </w:rPr>
              <w:t>1500≤L≤</w:t>
            </w:r>
            <w:r>
              <w:rPr>
                <w:rFonts w:hint="eastAsia" w:ascii="仿宋_GB2312" w:hAnsi="仿宋_GB2312" w:eastAsia="仿宋_GB2312" w:cs="仿宋_GB2312"/>
                <w:snapToGrid w:val="0"/>
                <w:spacing w:val="-2"/>
                <w:kern w:val="0"/>
                <w:sz w:val="24"/>
                <w:szCs w:val="24"/>
              </w:rPr>
              <w:t>41</w:t>
            </w:r>
            <w:r>
              <w:rPr>
                <w:rFonts w:hint="eastAsia" w:ascii="仿宋_GB2312" w:hAnsi="仿宋_GB2312" w:eastAsia="仿宋_GB2312" w:cs="仿宋_GB2312"/>
                <w:snapToGrid w:val="0"/>
                <w:spacing w:val="-2"/>
                <w:kern w:val="0"/>
                <w:sz w:val="24"/>
                <w:szCs w:val="24"/>
                <w:lang w:eastAsia="en-US"/>
              </w:rPr>
              <w:t>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900≤W≤1</w:t>
            </w:r>
            <w:r>
              <w:rPr>
                <w:rFonts w:hint="eastAsia" w:ascii="仿宋_GB2312" w:hAnsi="仿宋_GB2312" w:eastAsia="仿宋_GB2312" w:cs="仿宋_GB2312"/>
                <w:snapToGrid w:val="0"/>
                <w:spacing w:val="-1"/>
                <w:kern w:val="0"/>
                <w:sz w:val="24"/>
                <w:szCs w:val="24"/>
              </w:rPr>
              <w:t>8</w:t>
            </w:r>
            <w:r>
              <w:rPr>
                <w:rFonts w:hint="eastAsia" w:ascii="仿宋_GB2312" w:hAnsi="仿宋_GB2312" w:eastAsia="仿宋_GB2312" w:cs="仿宋_GB2312"/>
                <w:snapToGrid w:val="0"/>
                <w:spacing w:val="-1"/>
                <w:kern w:val="0"/>
                <w:sz w:val="24"/>
                <w:szCs w:val="24"/>
                <w:lang w:eastAsia="en-US"/>
              </w:rPr>
              <w:t>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2"/>
                <w:kern w:val="0"/>
                <w:sz w:val="24"/>
                <w:szCs w:val="24"/>
                <w:lang w:eastAsia="en-US"/>
              </w:rPr>
              <w:t>1300≤H≤</w:t>
            </w:r>
            <w:r>
              <w:rPr>
                <w:rFonts w:hint="eastAsia" w:ascii="仿宋_GB2312" w:hAnsi="仿宋_GB2312" w:eastAsia="仿宋_GB2312" w:cs="仿宋_GB2312"/>
                <w:snapToGrid w:val="0"/>
                <w:spacing w:val="-2"/>
                <w:kern w:val="0"/>
                <w:sz w:val="24"/>
                <w:szCs w:val="24"/>
              </w:rPr>
              <w:t>2</w:t>
            </w:r>
            <w:r>
              <w:rPr>
                <w:rFonts w:hint="eastAsia" w:ascii="仿宋_GB2312" w:hAnsi="仿宋_GB2312" w:eastAsia="仿宋_GB2312" w:cs="仿宋_GB2312"/>
                <w:snapToGrid w:val="0"/>
                <w:spacing w:val="-2"/>
                <w:kern w:val="0"/>
                <w:sz w:val="24"/>
                <w:szCs w:val="24"/>
                <w:lang w:eastAsia="en-US"/>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0"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无人环卫车</w:t>
            </w:r>
          </w:p>
        </w:tc>
        <w:tc>
          <w:tcPr>
            <w:tcW w:w="1872"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200≤m≤4000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700≤L≤5000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600≤W≤2500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900≤H≤2</w:t>
            </w:r>
            <w:r>
              <w:rPr>
                <w:rFonts w:hint="eastAsia" w:ascii="仿宋_GB2312" w:hAnsi="仿宋_GB2312" w:eastAsia="仿宋_GB2312" w:cs="仿宋_GB2312"/>
                <w:snapToGrid w:val="0"/>
                <w:spacing w:val="-1"/>
                <w:kern w:val="0"/>
                <w:sz w:val="24"/>
                <w:szCs w:val="24"/>
              </w:rPr>
              <w:t>7</w:t>
            </w:r>
            <w:r>
              <w:rPr>
                <w:rFonts w:hint="eastAsia" w:ascii="仿宋_GB2312" w:hAnsi="仿宋_GB2312" w:eastAsia="仿宋_GB2312" w:cs="仿宋_GB2312"/>
                <w:snapToGrid w:val="0"/>
                <w:spacing w:val="-1"/>
                <w:kern w:val="0"/>
                <w:sz w:val="24"/>
                <w:szCs w:val="24"/>
                <w:lang w:eastAsia="en-U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0"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无人安防车</w:t>
            </w:r>
          </w:p>
        </w:tc>
        <w:tc>
          <w:tcPr>
            <w:tcW w:w="1872"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200≤m≤</w:t>
            </w:r>
            <w:r>
              <w:rPr>
                <w:rFonts w:hint="eastAsia" w:ascii="仿宋_GB2312" w:hAnsi="仿宋_GB2312" w:eastAsia="仿宋_GB2312" w:cs="仿宋_GB2312"/>
                <w:snapToGrid w:val="0"/>
                <w:spacing w:val="-1"/>
                <w:kern w:val="0"/>
                <w:sz w:val="24"/>
                <w:szCs w:val="24"/>
              </w:rPr>
              <w:t>20</w:t>
            </w:r>
            <w:r>
              <w:rPr>
                <w:rFonts w:hint="eastAsia" w:ascii="仿宋_GB2312" w:hAnsi="仿宋_GB2312" w:eastAsia="仿宋_GB2312" w:cs="仿宋_GB2312"/>
                <w:snapToGrid w:val="0"/>
                <w:spacing w:val="-1"/>
                <w:kern w:val="0"/>
                <w:sz w:val="24"/>
                <w:szCs w:val="24"/>
                <w:lang w:eastAsia="en-US"/>
              </w:rPr>
              <w:t>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2"/>
                <w:kern w:val="0"/>
                <w:sz w:val="24"/>
                <w:szCs w:val="24"/>
                <w:lang w:eastAsia="en-US"/>
              </w:rPr>
              <w:t>1000≤L≤3</w:t>
            </w:r>
            <w:r>
              <w:rPr>
                <w:rFonts w:hint="eastAsia" w:ascii="仿宋_GB2312" w:hAnsi="仿宋_GB2312" w:eastAsia="仿宋_GB2312" w:cs="仿宋_GB2312"/>
                <w:snapToGrid w:val="0"/>
                <w:spacing w:val="-2"/>
                <w:kern w:val="0"/>
                <w:sz w:val="24"/>
                <w:szCs w:val="24"/>
              </w:rPr>
              <w:t>8</w:t>
            </w:r>
            <w:r>
              <w:rPr>
                <w:rFonts w:hint="eastAsia" w:ascii="仿宋_GB2312" w:hAnsi="仿宋_GB2312" w:eastAsia="仿宋_GB2312" w:cs="仿宋_GB2312"/>
                <w:snapToGrid w:val="0"/>
                <w:spacing w:val="-2"/>
                <w:kern w:val="0"/>
                <w:sz w:val="24"/>
                <w:szCs w:val="24"/>
                <w:lang w:eastAsia="en-US"/>
              </w:rPr>
              <w:t>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900≤W≤1</w:t>
            </w:r>
            <w:r>
              <w:rPr>
                <w:rFonts w:hint="eastAsia" w:ascii="仿宋_GB2312" w:hAnsi="仿宋_GB2312" w:eastAsia="仿宋_GB2312" w:cs="仿宋_GB2312"/>
                <w:snapToGrid w:val="0"/>
                <w:spacing w:val="-1"/>
                <w:kern w:val="0"/>
                <w:sz w:val="24"/>
                <w:szCs w:val="24"/>
              </w:rPr>
              <w:t>5</w:t>
            </w:r>
            <w:r>
              <w:rPr>
                <w:rFonts w:hint="eastAsia" w:ascii="仿宋_GB2312" w:hAnsi="仿宋_GB2312" w:eastAsia="仿宋_GB2312" w:cs="仿宋_GB2312"/>
                <w:snapToGrid w:val="0"/>
                <w:spacing w:val="-1"/>
                <w:kern w:val="0"/>
                <w:sz w:val="24"/>
                <w:szCs w:val="24"/>
                <w:lang w:eastAsia="en-US"/>
              </w:rPr>
              <w:t>00</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1"/>
                <w:kern w:val="0"/>
                <w:sz w:val="24"/>
                <w:szCs w:val="24"/>
                <w:lang w:eastAsia="en-US"/>
              </w:rPr>
              <w:t>600≤H≤</w:t>
            </w:r>
            <w:r>
              <w:rPr>
                <w:rFonts w:hint="eastAsia" w:ascii="仿宋_GB2312" w:hAnsi="仿宋_GB2312" w:eastAsia="仿宋_GB2312" w:cs="仿宋_GB2312"/>
                <w:snapToGrid w:val="0"/>
                <w:spacing w:val="-1"/>
                <w:kern w:val="0"/>
                <w:sz w:val="24"/>
                <w:szCs w:val="24"/>
              </w:rPr>
              <w:t>25</w:t>
            </w:r>
            <w:r>
              <w:rPr>
                <w:rFonts w:hint="eastAsia" w:ascii="仿宋_GB2312" w:hAnsi="仿宋_GB2312" w:eastAsia="仿宋_GB2312" w:cs="仿宋_GB2312"/>
                <w:snapToGrid w:val="0"/>
                <w:spacing w:val="-1"/>
                <w:kern w:val="0"/>
                <w:sz w:val="24"/>
                <w:szCs w:val="24"/>
                <w:lang w:eastAsia="en-U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05" w:type="dxa"/>
            <w:gridSpan w:val="5"/>
            <w:vAlign w:val="center"/>
          </w:tcPr>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spacing w:val="-2"/>
                <w:kern w:val="0"/>
                <w:sz w:val="24"/>
                <w:szCs w:val="24"/>
              </w:rPr>
              <w:t>注：长、高、宽参数均不包含感知设备。</w:t>
            </w:r>
          </w:p>
        </w:tc>
      </w:tr>
    </w:tbl>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Times New Roman"/>
          <w:sz w:val="32"/>
          <w:szCs w:val="32"/>
        </w:rPr>
      </w:pPr>
      <w:r>
        <w:rPr>
          <w:rFonts w:hint="eastAsia" w:ascii="黑体" w:hAnsi="黑体" w:eastAsia="黑体" w:cs="Times New Roman"/>
          <w:sz w:val="32"/>
          <w:szCs w:val="32"/>
        </w:rPr>
        <w:t>二</w:t>
      </w:r>
      <w:r>
        <w:rPr>
          <w:rFonts w:hint="default" w:ascii="黑体" w:hAnsi="黑体" w:eastAsia="黑体" w:cs="Times New Roman"/>
          <w:sz w:val="32"/>
          <w:szCs w:val="32"/>
        </w:rPr>
        <w:t>、车体要求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车厢密闭，具备防介入、防拆卸等安全措施，配备监控系统，可远程监控车辆周边、车辆位置、车辆行驶状态等有关信息，配备自动驾驶数据记录装置可实时记录以上信息。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三、自动驾驶等级要求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应具备符合GB/T 40429-2021中4级及以上驾驶自动化水平的自动驾驶系统。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Times New Roman"/>
          <w:sz w:val="32"/>
          <w:szCs w:val="32"/>
        </w:rPr>
      </w:pPr>
      <w:r>
        <w:rPr>
          <w:rFonts w:hint="eastAsia" w:ascii="黑体" w:hAnsi="黑体" w:eastAsia="黑体" w:cs="Times New Roman"/>
          <w:sz w:val="32"/>
          <w:szCs w:val="32"/>
        </w:rPr>
        <w:t>四、通过性参数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（一）最小转弯半径应不大于5.4m。</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（二）最大爬坡能力应不小于20%。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（三）最小离地间隙应不小于110mm，且不大于160mm。</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Times New Roman"/>
          <w:sz w:val="32"/>
          <w:szCs w:val="32"/>
        </w:rPr>
      </w:pPr>
      <w:r>
        <w:rPr>
          <w:rFonts w:hint="eastAsia" w:ascii="黑体" w:hAnsi="黑体" w:eastAsia="黑体" w:cs="Times New Roman"/>
          <w:sz w:val="32"/>
          <w:szCs w:val="32"/>
        </w:rPr>
        <w:t>五、动力参数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（一）采用纯电机驱动，且其蓄电池标称电压应不大于96V。</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（二）无人小车在4s内起步加速应不大于8km/h。</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Times New Roman"/>
          <w:sz w:val="32"/>
          <w:szCs w:val="32"/>
        </w:rPr>
      </w:pPr>
      <w:r>
        <w:rPr>
          <w:rFonts w:hint="eastAsia" w:ascii="黑体" w:hAnsi="黑体" w:eastAsia="黑体" w:cs="Times New Roman"/>
          <w:sz w:val="32"/>
          <w:szCs w:val="32"/>
        </w:rPr>
        <w:t>六、倾斜稳定性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（一）满载时，应能停在坡度不小于20%的坡道上，不得后溜。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（二）满载时，应能在左右倾斜（侧向）坡度不小于20%的情况下保持稳定。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Times New Roman"/>
          <w:sz w:val="32"/>
          <w:szCs w:val="32"/>
        </w:rPr>
      </w:pPr>
      <w:r>
        <w:rPr>
          <w:rFonts w:hint="eastAsia" w:ascii="黑体" w:hAnsi="黑体" w:eastAsia="黑体" w:cs="Times New Roman"/>
          <w:sz w:val="32"/>
          <w:szCs w:val="32"/>
        </w:rPr>
        <w:t>七、运行环境适应性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（一）在晴天、阴天、中雨及以下、轻雾、轻霾等环境下均能正常工作，不能丧失其正常行驶功能，各电器部件功能正常，在雨天条件下，箱体内无水迹。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（二）行驶在水深不大于300mm的环境中，应能保证设备绝缘，并应保证正常行驶，灯具、电动机、蓄电池等电器部件功能正常。</w:t>
      </w:r>
    </w:p>
    <w:p>
      <w:pPr>
        <w:keepNext w:val="0"/>
        <w:keepLines w:val="0"/>
        <w:pageBreakBefore w:val="0"/>
        <w:widowControl w:val="0"/>
        <w:kinsoku/>
        <w:wordWrap/>
        <w:overflowPunct/>
        <w:topLinePunct w:val="0"/>
        <w:autoSpaceDE/>
        <w:autoSpaceDN/>
        <w:bidi w:val="0"/>
        <w:adjustRightInd w:val="0"/>
        <w:snapToGrid w:val="0"/>
        <w:spacing w:before="133" w:line="560" w:lineRule="exact"/>
        <w:ind w:left="51"/>
        <w:textAlignment w:val="auto"/>
        <w:rPr>
          <w:rFonts w:hint="eastAsia" w:ascii="方正小标宋_GBK" w:hAnsi="方正小标宋_GBK" w:eastAsia="方正小标宋_GBK" w:cs="方正小标宋_GBK"/>
          <w:sz w:val="44"/>
          <w:szCs w:val="44"/>
        </w:rPr>
      </w:pPr>
      <w:r>
        <w:rPr>
          <w:rFonts w:hint="eastAsia" w:ascii="国标仿宋" w:hAnsi="国标仿宋" w:eastAsia="国标仿宋" w:cs="国标仿宋"/>
          <w:spacing w:val="4"/>
          <w:position w:val="1"/>
          <w:sz w:val="31"/>
          <w:szCs w:val="31"/>
        </w:rPr>
        <w:br w:type="page"/>
      </w:r>
      <w:r>
        <w:rPr>
          <w:rFonts w:hint="eastAsia" w:ascii="黑体" w:hAnsi="黑体" w:eastAsia="黑体" w:cs="黑体"/>
          <w:sz w:val="32"/>
          <w:szCs w:val="32"/>
          <w:lang w:eastAsia="zh-CN"/>
        </w:rPr>
        <w:t>附件2</w:t>
      </w:r>
    </w:p>
    <w:p>
      <w:pPr>
        <w:adjustRightInd/>
        <w:snapToGrid/>
        <w:spacing w:before="0" w:line="560" w:lineRule="exact"/>
        <w:ind w:left="0"/>
        <w:jc w:val="center"/>
        <w:outlineLvl w:val="0"/>
        <w:rPr>
          <w:rFonts w:hint="eastAsia" w:ascii="方正小标宋简体" w:hAnsi="Times New Roman" w:eastAsia="方正小标宋简体" w:cs="Times New Roman"/>
          <w:spacing w:val="0"/>
          <w:kern w:val="0"/>
          <w:sz w:val="44"/>
          <w:szCs w:val="44"/>
        </w:rPr>
      </w:pPr>
    </w:p>
    <w:p>
      <w:pPr>
        <w:adjustRightInd/>
        <w:snapToGrid/>
        <w:spacing w:before="0" w:line="560" w:lineRule="exact"/>
        <w:ind w:left="0"/>
        <w:jc w:val="center"/>
        <w:outlineLvl w:val="0"/>
        <w:rPr>
          <w:rFonts w:hint="eastAsia" w:ascii="黑体" w:hAnsi="黑体" w:eastAsia="黑体" w:cs="黑体"/>
          <w:spacing w:val="4"/>
          <w:position w:val="1"/>
          <w:sz w:val="44"/>
          <w:szCs w:val="44"/>
        </w:rPr>
      </w:pPr>
      <w:r>
        <w:rPr>
          <w:rFonts w:hint="eastAsia" w:ascii="方正小标宋简体" w:hAnsi="Times New Roman" w:eastAsia="方正小标宋简体" w:cs="Times New Roman"/>
          <w:spacing w:val="0"/>
          <w:kern w:val="0"/>
          <w:sz w:val="44"/>
          <w:szCs w:val="44"/>
        </w:rPr>
        <w:t>功能型无人车自动驾驶功能测试项目</w:t>
      </w:r>
    </w:p>
    <w:tbl>
      <w:tblPr>
        <w:tblStyle w:val="27"/>
        <w:tblpPr w:leftFromText="180" w:rightFromText="180" w:vertAnchor="text" w:horzAnchor="page" w:tblpX="1369" w:tblpY="783"/>
        <w:tblOverlap w:val="never"/>
        <w:tblW w:w="9600" w:type="dxa"/>
        <w:jc w:val="center"/>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25"/>
        <w:gridCol w:w="2907"/>
        <w:gridCol w:w="5868"/>
      </w:tblGrid>
      <w:tr>
        <w:tblPrEx>
          <w:tblLayout w:type="fixed"/>
          <w:tblCellMar>
            <w:top w:w="0" w:type="dxa"/>
            <w:left w:w="0" w:type="dxa"/>
            <w:bottom w:w="0" w:type="dxa"/>
            <w:right w:w="0" w:type="dxa"/>
          </w:tblCellMar>
        </w:tblPrEx>
        <w:trPr>
          <w:cantSplit/>
          <w:trHeight w:val="567" w:hRule="atLeast"/>
          <w:tblHeader/>
          <w:jc w:val="center"/>
        </w:trPr>
        <w:tc>
          <w:tcPr>
            <w:tcW w:w="825" w:type="dxa"/>
            <w:tcBorders>
              <w:top w:val="single" w:color="231F20" w:sz="6" w:space="0"/>
              <w:left w:val="single" w:color="231F20" w:sz="6" w:space="0"/>
            </w:tcBorders>
            <w:vAlign w:val="top"/>
          </w:tcPr>
          <w:p>
            <w:pPr>
              <w:spacing w:before="218" w:line="204" w:lineRule="auto"/>
              <w:ind w:left="118"/>
              <w:jc w:val="center"/>
              <w:rPr>
                <w:rFonts w:hint="eastAsia" w:ascii="黑体" w:hAnsi="黑体" w:eastAsia="黑体" w:cs="黑体"/>
                <w:sz w:val="28"/>
                <w:szCs w:val="28"/>
              </w:rPr>
            </w:pPr>
            <w:r>
              <w:rPr>
                <w:rFonts w:hint="eastAsia" w:ascii="黑体" w:hAnsi="黑体" w:eastAsia="黑体" w:cs="黑体"/>
                <w:spacing w:val="11"/>
                <w:sz w:val="28"/>
                <w:szCs w:val="28"/>
              </w:rPr>
              <w:t>序号</w:t>
            </w:r>
          </w:p>
        </w:tc>
        <w:tc>
          <w:tcPr>
            <w:tcW w:w="2907" w:type="dxa"/>
            <w:tcBorders>
              <w:top w:val="single" w:color="231F20" w:sz="6" w:space="0"/>
              <w:right w:val="single" w:color="231F20" w:sz="6" w:space="0"/>
            </w:tcBorders>
            <w:vAlign w:val="top"/>
          </w:tcPr>
          <w:p>
            <w:pPr>
              <w:spacing w:before="218" w:line="204" w:lineRule="auto"/>
              <w:ind w:left="118"/>
              <w:jc w:val="center"/>
              <w:rPr>
                <w:rFonts w:hint="eastAsia" w:ascii="黑体" w:hAnsi="黑体" w:eastAsia="黑体" w:cs="黑体"/>
                <w:spacing w:val="11"/>
                <w:sz w:val="28"/>
                <w:szCs w:val="28"/>
              </w:rPr>
            </w:pPr>
            <w:r>
              <w:rPr>
                <w:rFonts w:hint="eastAsia" w:ascii="黑体" w:hAnsi="黑体" w:eastAsia="黑体" w:cs="黑体"/>
                <w:spacing w:val="11"/>
                <w:sz w:val="28"/>
                <w:szCs w:val="28"/>
              </w:rPr>
              <w:t>测试项目</w:t>
            </w:r>
          </w:p>
        </w:tc>
        <w:tc>
          <w:tcPr>
            <w:tcW w:w="5868" w:type="dxa"/>
            <w:tcBorders>
              <w:top w:val="single" w:color="231F20" w:sz="6" w:space="0"/>
              <w:right w:val="single" w:color="231F20" w:sz="6" w:space="0"/>
            </w:tcBorders>
            <w:vAlign w:val="top"/>
          </w:tcPr>
          <w:p>
            <w:pPr>
              <w:spacing w:before="218" w:line="204" w:lineRule="auto"/>
              <w:ind w:left="118"/>
              <w:jc w:val="center"/>
              <w:rPr>
                <w:rFonts w:hint="eastAsia" w:ascii="黑体" w:hAnsi="黑体" w:eastAsia="黑体" w:cs="黑体"/>
                <w:spacing w:val="11"/>
                <w:sz w:val="28"/>
                <w:szCs w:val="28"/>
              </w:rPr>
            </w:pPr>
            <w:r>
              <w:rPr>
                <w:rFonts w:hint="eastAsia" w:ascii="黑体" w:hAnsi="黑体" w:eastAsia="黑体" w:cs="黑体"/>
                <w:spacing w:val="11"/>
                <w:sz w:val="28"/>
                <w:szCs w:val="28"/>
              </w:rPr>
              <w:t>测试场景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restart"/>
            <w:tcBorders>
              <w:left w:val="single" w:color="231F20" w:sz="6" w:space="0"/>
            </w:tcBorders>
            <w:vAlign w:val="center"/>
          </w:tcPr>
          <w:p>
            <w:pPr>
              <w:pStyle w:val="75"/>
              <w:spacing w:before="255" w:line="163"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6"/>
                <w:sz w:val="28"/>
                <w:szCs w:val="28"/>
              </w:rPr>
              <w:t>1</w:t>
            </w:r>
          </w:p>
        </w:tc>
        <w:tc>
          <w:tcPr>
            <w:tcW w:w="2907" w:type="dxa"/>
            <w:vMerge w:val="restart"/>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交通信号灯、标线识别及响应</w:t>
            </w:r>
          </w:p>
        </w:tc>
        <w:tc>
          <w:tcPr>
            <w:tcW w:w="5868" w:type="dxa"/>
            <w:tcBorders>
              <w:right w:val="single" w:color="231F20" w:sz="6" w:space="0"/>
            </w:tcBorders>
            <w:vAlign w:val="center"/>
          </w:tcPr>
          <w:p>
            <w:pPr>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szCs w:val="28"/>
              </w:rPr>
              <w:t>限速标志识别及响应</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06" w:hRule="atLeast"/>
          <w:tblHeader/>
          <w:jc w:val="center"/>
        </w:trPr>
        <w:tc>
          <w:tcPr>
            <w:tcW w:w="825" w:type="dxa"/>
            <w:vMerge w:val="continue"/>
            <w:tcBorders>
              <w:left w:val="single" w:color="231F20" w:sz="6" w:space="0"/>
            </w:tcBorders>
            <w:vAlign w:val="center"/>
          </w:tcPr>
          <w:p>
            <w:pPr>
              <w:pStyle w:val="75"/>
              <w:spacing w:before="257" w:line="163" w:lineRule="auto"/>
              <w:ind w:left="359"/>
              <w:jc w:val="center"/>
              <w:rPr>
                <w:rFonts w:hint="eastAsia" w:ascii="仿宋_GB2312" w:hAnsi="仿宋_GB2312" w:eastAsia="仿宋_GB2312" w:cs="仿宋_GB2312"/>
                <w:sz w:val="28"/>
                <w:szCs w:val="28"/>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szCs w:val="28"/>
              </w:rPr>
              <w:t>车道线识别</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487" w:hRule="atLeast"/>
          <w:tblHeader/>
          <w:jc w:val="center"/>
        </w:trPr>
        <w:tc>
          <w:tcPr>
            <w:tcW w:w="825" w:type="dxa"/>
            <w:vMerge w:val="continue"/>
            <w:tcBorders>
              <w:left w:val="single" w:color="231F20" w:sz="6" w:space="0"/>
            </w:tcBorders>
            <w:vAlign w:val="center"/>
          </w:tcPr>
          <w:p>
            <w:pPr>
              <w:pStyle w:val="75"/>
              <w:spacing w:before="264" w:line="160" w:lineRule="auto"/>
              <w:ind w:left="361"/>
              <w:jc w:val="center"/>
              <w:rPr>
                <w:rFonts w:hint="eastAsia" w:ascii="仿宋_GB2312" w:hAnsi="仿宋_GB2312" w:eastAsia="仿宋_GB2312" w:cs="仿宋_GB2312"/>
                <w:sz w:val="28"/>
                <w:szCs w:val="28"/>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18"/>
                <w:sz w:val="28"/>
                <w:szCs w:val="28"/>
              </w:rPr>
            </w:pPr>
            <w:r>
              <w:rPr>
                <w:rFonts w:hint="eastAsia" w:ascii="仿宋_GB2312" w:hAnsi="仿宋_GB2312" w:eastAsia="仿宋_GB2312" w:cs="仿宋_GB2312"/>
                <w:sz w:val="28"/>
                <w:szCs w:val="28"/>
              </w:rPr>
              <w:t>机动车信号灯识别及响应</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0" w:line="162" w:lineRule="auto"/>
              <w:ind w:left="356"/>
              <w:jc w:val="center"/>
              <w:rPr>
                <w:rFonts w:hint="eastAsia" w:ascii="仿宋_GB2312" w:hAnsi="仿宋_GB2312" w:eastAsia="仿宋_GB2312" w:cs="仿宋_GB2312"/>
                <w:sz w:val="28"/>
                <w:szCs w:val="28"/>
                <w:lang w:eastAsia="zh-CN"/>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21"/>
                <w:sz w:val="28"/>
                <w:szCs w:val="28"/>
              </w:rPr>
            </w:pPr>
            <w:r>
              <w:rPr>
                <w:rFonts w:hint="eastAsia" w:ascii="仿宋_GB2312" w:hAnsi="仿宋_GB2312" w:eastAsia="仿宋_GB2312" w:cs="仿宋_GB2312"/>
                <w:sz w:val="28"/>
                <w:szCs w:val="28"/>
              </w:rPr>
              <w:t>人行横道线、信号灯识别及响应</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487" w:hRule="atLeast"/>
          <w:tblHeader/>
          <w:jc w:val="center"/>
        </w:trPr>
        <w:tc>
          <w:tcPr>
            <w:tcW w:w="825" w:type="dxa"/>
            <w:vMerge w:val="restart"/>
            <w:tcBorders>
              <w:left w:val="single" w:color="231F20" w:sz="6" w:space="0"/>
            </w:tcBorders>
            <w:vAlign w:val="center"/>
          </w:tcPr>
          <w:p>
            <w:pPr>
              <w:pStyle w:val="75"/>
              <w:spacing w:before="269" w:line="160" w:lineRule="auto"/>
              <w:ind w:lef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8"/>
                <w:sz w:val="28"/>
                <w:szCs w:val="28"/>
                <w:lang w:eastAsia="zh-CN"/>
              </w:rPr>
              <w:t>2</w:t>
            </w:r>
          </w:p>
        </w:tc>
        <w:tc>
          <w:tcPr>
            <w:tcW w:w="2907" w:type="dxa"/>
            <w:vMerge w:val="restart"/>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道路基础设施及障碍物识别及响应</w:t>
            </w:r>
          </w:p>
        </w:tc>
        <w:tc>
          <w:tcPr>
            <w:tcW w:w="5868" w:type="dxa"/>
            <w:tcBorders>
              <w:right w:val="single" w:color="231F20" w:sz="6" w:space="0"/>
            </w:tcBorders>
            <w:vAlign w:val="center"/>
          </w:tcPr>
          <w:p>
            <w:pPr>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szCs w:val="28"/>
              </w:rPr>
              <w:t>环形路口行驶</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498" w:hRule="atLeast"/>
          <w:tblHeader/>
          <w:jc w:val="center"/>
        </w:trPr>
        <w:tc>
          <w:tcPr>
            <w:tcW w:w="825" w:type="dxa"/>
            <w:vMerge w:val="continue"/>
            <w:tcBorders>
              <w:left w:val="single" w:color="231F20" w:sz="6" w:space="0"/>
            </w:tcBorders>
            <w:vAlign w:val="center"/>
          </w:tcPr>
          <w:p>
            <w:pPr>
              <w:pStyle w:val="75"/>
              <w:spacing w:before="263" w:line="162" w:lineRule="auto"/>
              <w:ind w:left="363"/>
              <w:jc w:val="center"/>
              <w:rPr>
                <w:rFonts w:hint="eastAsia" w:ascii="仿宋_GB2312" w:hAnsi="仿宋_GB2312" w:eastAsia="仿宋_GB2312" w:cs="仿宋_GB2312"/>
                <w:sz w:val="28"/>
                <w:szCs w:val="28"/>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7"/>
                <w:sz w:val="28"/>
                <w:szCs w:val="28"/>
              </w:rPr>
            </w:pPr>
            <w:r>
              <w:rPr>
                <w:rFonts w:hint="eastAsia" w:ascii="仿宋_GB2312" w:hAnsi="仿宋_GB2312" w:eastAsia="仿宋_GB2312" w:cs="仿宋_GB2312"/>
                <w:sz w:val="28"/>
                <w:szCs w:val="28"/>
              </w:rPr>
              <w:t>常规障碍物测试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4" w:line="162" w:lineRule="auto"/>
              <w:ind w:left="362"/>
              <w:jc w:val="center"/>
              <w:rPr>
                <w:rFonts w:hint="eastAsia" w:ascii="仿宋_GB2312" w:hAnsi="仿宋_GB2312" w:eastAsia="仿宋_GB2312" w:cs="仿宋_GB2312"/>
                <w:sz w:val="28"/>
                <w:szCs w:val="28"/>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14"/>
                <w:sz w:val="28"/>
                <w:szCs w:val="28"/>
              </w:rPr>
            </w:pPr>
            <w:r>
              <w:rPr>
                <w:rFonts w:hint="eastAsia" w:ascii="仿宋_GB2312" w:hAnsi="仿宋_GB2312" w:eastAsia="仿宋_GB2312" w:cs="仿宋_GB2312"/>
                <w:sz w:val="28"/>
                <w:szCs w:val="28"/>
              </w:rPr>
              <w:t>无信号灯路口直行、右转、左转车辆冲突测试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1" w:line="163" w:lineRule="auto"/>
              <w:ind w:left="359"/>
              <w:jc w:val="center"/>
              <w:rPr>
                <w:rFonts w:hint="eastAsia" w:ascii="仿宋_GB2312" w:hAnsi="仿宋_GB2312" w:eastAsia="仿宋_GB2312" w:cs="仿宋_GB2312"/>
                <w:sz w:val="28"/>
                <w:szCs w:val="28"/>
                <w:lang w:eastAsia="zh-CN"/>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12"/>
                <w:sz w:val="28"/>
                <w:szCs w:val="28"/>
              </w:rPr>
            </w:pPr>
            <w:r>
              <w:rPr>
                <w:rFonts w:hint="eastAsia" w:ascii="仿宋_GB2312" w:hAnsi="仿宋_GB2312" w:eastAsia="仿宋_GB2312" w:cs="仿宋_GB2312"/>
                <w:sz w:val="28"/>
                <w:szCs w:val="28"/>
              </w:rPr>
              <w:t>静止车辆占用车道测试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9" w:line="160" w:lineRule="auto"/>
              <w:ind w:left="363"/>
              <w:jc w:val="center"/>
              <w:rPr>
                <w:rFonts w:hint="eastAsia" w:ascii="仿宋_GB2312" w:hAnsi="仿宋_GB2312" w:eastAsia="仿宋_GB2312" w:cs="仿宋_GB2312"/>
                <w:sz w:val="28"/>
                <w:szCs w:val="28"/>
                <w:lang w:eastAsia="zh-CN"/>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7"/>
                <w:sz w:val="28"/>
                <w:szCs w:val="28"/>
              </w:rPr>
            </w:pPr>
            <w:r>
              <w:rPr>
                <w:rFonts w:hint="eastAsia" w:ascii="仿宋_GB2312" w:hAnsi="仿宋_GB2312" w:eastAsia="仿宋_GB2312" w:cs="仿宋_GB2312"/>
                <w:sz w:val="28"/>
                <w:szCs w:val="28"/>
              </w:rPr>
              <w:t>前方车道减少测试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06" w:hRule="atLeast"/>
          <w:tblHeader/>
          <w:jc w:val="center"/>
        </w:trPr>
        <w:tc>
          <w:tcPr>
            <w:tcW w:w="825" w:type="dxa"/>
            <w:vMerge w:val="continue"/>
            <w:tcBorders>
              <w:left w:val="single" w:color="231F20" w:sz="6" w:space="0"/>
            </w:tcBorders>
            <w:vAlign w:val="center"/>
          </w:tcPr>
          <w:p>
            <w:pPr>
              <w:pStyle w:val="75"/>
              <w:spacing w:before="269" w:line="160" w:lineRule="auto"/>
              <w:ind w:left="363"/>
              <w:jc w:val="center"/>
              <w:rPr>
                <w:rFonts w:hint="eastAsia" w:ascii="仿宋_GB2312" w:hAnsi="仿宋_GB2312" w:eastAsia="仿宋_GB2312" w:cs="仿宋_GB2312"/>
                <w:sz w:val="28"/>
                <w:szCs w:val="28"/>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匝道测试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restart"/>
            <w:tcBorders>
              <w:left w:val="single" w:color="231F20" w:sz="6" w:space="0"/>
            </w:tcBorders>
            <w:vAlign w:val="center"/>
          </w:tcPr>
          <w:p>
            <w:pPr>
              <w:pStyle w:val="75"/>
              <w:spacing w:before="266" w:line="163" w:lineRule="auto"/>
              <w:ind w:lef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3"/>
                <w:sz w:val="28"/>
                <w:szCs w:val="28"/>
                <w:lang w:eastAsia="zh-CN"/>
              </w:rPr>
              <w:t>3</w:t>
            </w:r>
          </w:p>
        </w:tc>
        <w:tc>
          <w:tcPr>
            <w:tcW w:w="2907" w:type="dxa"/>
            <w:vMerge w:val="restart"/>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行人及非机动车识别</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及响应</w:t>
            </w: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行人通过人行横道测试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5" w:line="162" w:lineRule="auto"/>
              <w:ind w:left="287"/>
              <w:jc w:val="center"/>
              <w:rPr>
                <w:rFonts w:hint="eastAsia" w:ascii="仿宋_GB2312" w:hAnsi="仿宋_GB2312" w:eastAsia="仿宋_GB2312" w:cs="仿宋_GB2312"/>
                <w:sz w:val="28"/>
                <w:szCs w:val="28"/>
                <w:lang w:eastAsia="zh-CN"/>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18"/>
                <w:sz w:val="28"/>
                <w:szCs w:val="28"/>
              </w:rPr>
            </w:pPr>
            <w:r>
              <w:rPr>
                <w:rFonts w:hint="eastAsia" w:ascii="仿宋_GB2312" w:hAnsi="仿宋_GB2312" w:eastAsia="仿宋_GB2312" w:cs="仿宋_GB2312"/>
                <w:sz w:val="28"/>
                <w:szCs w:val="28"/>
              </w:rPr>
              <w:t>行人沿道路行走测试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6" w:line="163" w:lineRule="auto"/>
              <w:ind w:left="287"/>
              <w:jc w:val="center"/>
              <w:rPr>
                <w:rFonts w:hint="eastAsia" w:ascii="仿宋_GB2312" w:hAnsi="仿宋_GB2312" w:eastAsia="仿宋_GB2312" w:cs="仿宋_GB2312"/>
                <w:sz w:val="28"/>
                <w:szCs w:val="28"/>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szCs w:val="28"/>
              </w:rPr>
              <w:t>自行车沿道路骑行测试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6" w:line="163" w:lineRule="auto"/>
              <w:ind w:left="287"/>
              <w:jc w:val="center"/>
              <w:rPr>
                <w:rFonts w:hint="eastAsia" w:ascii="仿宋_GB2312" w:hAnsi="仿宋_GB2312" w:eastAsia="仿宋_GB2312" w:cs="仿宋_GB2312"/>
                <w:sz w:val="28"/>
                <w:szCs w:val="28"/>
                <w:lang w:eastAsia="zh-CN"/>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14"/>
                <w:sz w:val="28"/>
                <w:szCs w:val="28"/>
              </w:rPr>
            </w:pPr>
            <w:r>
              <w:rPr>
                <w:rFonts w:hint="eastAsia" w:ascii="仿宋_GB2312" w:hAnsi="仿宋_GB2312" w:eastAsia="仿宋_GB2312" w:cs="仿宋_GB2312"/>
                <w:sz w:val="28"/>
                <w:szCs w:val="28"/>
              </w:rPr>
              <w:t>摩托车沿道路骑行测试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restart"/>
            <w:tcBorders>
              <w:left w:val="single" w:color="231F20" w:sz="6" w:space="0"/>
            </w:tcBorders>
            <w:vAlign w:val="center"/>
          </w:tcPr>
          <w:p>
            <w:pPr>
              <w:pStyle w:val="75"/>
              <w:spacing w:before="267" w:line="164" w:lineRule="auto"/>
              <w:ind w:lef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3"/>
                <w:sz w:val="28"/>
                <w:szCs w:val="28"/>
                <w:lang w:eastAsia="zh-CN"/>
              </w:rPr>
              <w:t>4</w:t>
            </w:r>
          </w:p>
        </w:tc>
        <w:tc>
          <w:tcPr>
            <w:tcW w:w="2907" w:type="dxa"/>
            <w:vMerge w:val="restart"/>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周边车辆行驶状态识别</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及响应</w:t>
            </w:r>
          </w:p>
        </w:tc>
        <w:tc>
          <w:tcPr>
            <w:tcW w:w="5868" w:type="dxa"/>
            <w:tcBorders>
              <w:right w:val="single" w:color="231F20" w:sz="6" w:space="0"/>
            </w:tcBorders>
            <w:vAlign w:val="center"/>
          </w:tcPr>
          <w:p>
            <w:pPr>
              <w:jc w:val="center"/>
              <w:rPr>
                <w:rFonts w:hint="eastAsia" w:ascii="仿宋_GB2312" w:hAnsi="仿宋_GB2312" w:eastAsia="仿宋_GB2312" w:cs="仿宋_GB2312"/>
                <w:spacing w:val="17"/>
                <w:sz w:val="28"/>
                <w:szCs w:val="28"/>
              </w:rPr>
            </w:pPr>
            <w:r>
              <w:rPr>
                <w:rFonts w:hint="eastAsia" w:ascii="仿宋_GB2312" w:hAnsi="仿宋_GB2312" w:eastAsia="仿宋_GB2312" w:cs="仿宋_GB2312"/>
                <w:sz w:val="28"/>
                <w:szCs w:val="28"/>
              </w:rPr>
              <w:t>前方车辆切入测试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72"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rPr>
            </w:pPr>
          </w:p>
        </w:tc>
        <w:tc>
          <w:tcPr>
            <w:tcW w:w="2907" w:type="dxa"/>
            <w:vMerge w:val="continue"/>
            <w:tcBorders>
              <w:right w:val="single" w:color="231F20" w:sz="6" w:space="0"/>
            </w:tcBorders>
            <w:vAlign w:val="center"/>
          </w:tcPr>
          <w:p>
            <w:pPr>
              <w:pStyle w:val="75"/>
              <w:spacing w:before="215" w:line="205" w:lineRule="auto"/>
              <w:ind w:left="125"/>
              <w:jc w:val="center"/>
              <w:rPr>
                <w:rFonts w:hint="eastAsia" w:ascii="仿宋_GB2312" w:hAnsi="仿宋_GB2312" w:eastAsia="仿宋_GB2312" w:cs="仿宋_GB2312"/>
                <w:spacing w:val="17"/>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pacing w:val="17"/>
                <w:sz w:val="28"/>
                <w:szCs w:val="28"/>
              </w:rPr>
            </w:pPr>
            <w:r>
              <w:rPr>
                <w:rFonts w:hint="eastAsia" w:ascii="仿宋_GB2312" w:hAnsi="仿宋_GB2312" w:eastAsia="仿宋_GB2312" w:cs="仿宋_GB2312"/>
                <w:sz w:val="28"/>
                <w:szCs w:val="28"/>
              </w:rPr>
              <w:t>前方车辆切出测试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82"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rPr>
            </w:pPr>
          </w:p>
        </w:tc>
        <w:tc>
          <w:tcPr>
            <w:tcW w:w="2907" w:type="dxa"/>
            <w:vMerge w:val="continue"/>
            <w:tcBorders>
              <w:right w:val="single" w:color="231F20" w:sz="6" w:space="0"/>
            </w:tcBorders>
            <w:vAlign w:val="center"/>
          </w:tcPr>
          <w:p>
            <w:pPr>
              <w:pStyle w:val="75"/>
              <w:spacing w:before="215" w:line="205" w:lineRule="auto"/>
              <w:ind w:left="125"/>
              <w:jc w:val="center"/>
              <w:rPr>
                <w:rFonts w:hint="eastAsia" w:ascii="仿宋_GB2312" w:hAnsi="仿宋_GB2312" w:eastAsia="仿宋_GB2312" w:cs="仿宋_GB2312"/>
                <w:sz w:val="28"/>
                <w:szCs w:val="28"/>
                <w:lang w:eastAsia="zh-CN"/>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前方车辆停－走测试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625"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rPr>
            </w:pPr>
          </w:p>
        </w:tc>
        <w:tc>
          <w:tcPr>
            <w:tcW w:w="2907" w:type="dxa"/>
            <w:vMerge w:val="continue"/>
            <w:tcBorders>
              <w:right w:val="single" w:color="231F20" w:sz="6" w:space="0"/>
            </w:tcBorders>
            <w:vAlign w:val="center"/>
          </w:tcPr>
          <w:p>
            <w:pPr>
              <w:widowControl/>
              <w:jc w:val="center"/>
              <w:rPr>
                <w:rFonts w:hint="eastAsia" w:ascii="仿宋_GB2312" w:hAnsi="仿宋_GB2312" w:eastAsia="仿宋_GB2312" w:cs="仿宋_GB2312"/>
                <w:sz w:val="28"/>
                <w:szCs w:val="28"/>
                <w:lang w:val="en-US" w:eastAsia="zh-CN" w:bidi="ar-SA"/>
              </w:rPr>
            </w:pPr>
          </w:p>
        </w:tc>
        <w:tc>
          <w:tcPr>
            <w:tcW w:w="5868" w:type="dxa"/>
            <w:tcBorders>
              <w:right w:val="single" w:color="231F20" w:sz="6" w:space="0"/>
            </w:tcBorders>
            <w:vAlign w:val="center"/>
          </w:tcPr>
          <w:p>
            <w:pPr>
              <w:pStyle w:val="75"/>
              <w:spacing w:before="215" w:line="205" w:lineRule="auto"/>
              <w:ind w:left="125"/>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对向车辆借道行驶测试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tcBorders>
              <w:left w:val="single" w:color="231F20" w:sz="6" w:space="0"/>
            </w:tcBorders>
            <w:vAlign w:val="top"/>
          </w:tcPr>
          <w:p>
            <w:pPr>
              <w:spacing w:before="218" w:line="204" w:lineRule="auto"/>
              <w:ind w:left="118"/>
              <w:jc w:val="center"/>
              <w:rPr>
                <w:rFonts w:hint="eastAsia" w:ascii="黑体" w:hAnsi="黑体" w:eastAsia="黑体" w:cs="黑体"/>
                <w:sz w:val="28"/>
                <w:szCs w:val="28"/>
              </w:rPr>
            </w:pPr>
            <w:r>
              <w:rPr>
                <w:rFonts w:hint="eastAsia" w:ascii="黑体" w:hAnsi="黑体" w:eastAsia="黑体" w:cs="黑体"/>
                <w:spacing w:val="11"/>
                <w:sz w:val="28"/>
                <w:szCs w:val="28"/>
              </w:rPr>
              <w:t>序号</w:t>
            </w:r>
          </w:p>
        </w:tc>
        <w:tc>
          <w:tcPr>
            <w:tcW w:w="2907" w:type="dxa"/>
            <w:tcBorders>
              <w:right w:val="single" w:color="231F20" w:sz="6" w:space="0"/>
            </w:tcBorders>
            <w:vAlign w:val="top"/>
          </w:tcPr>
          <w:p>
            <w:pPr>
              <w:spacing w:before="218" w:line="204" w:lineRule="auto"/>
              <w:ind w:left="118"/>
              <w:jc w:val="center"/>
              <w:rPr>
                <w:rFonts w:hint="eastAsia" w:ascii="黑体" w:hAnsi="黑体" w:eastAsia="黑体" w:cs="黑体"/>
                <w:spacing w:val="11"/>
                <w:sz w:val="28"/>
                <w:szCs w:val="28"/>
              </w:rPr>
            </w:pPr>
            <w:r>
              <w:rPr>
                <w:rFonts w:hint="eastAsia" w:ascii="黑体" w:hAnsi="黑体" w:eastAsia="黑体" w:cs="黑体"/>
                <w:spacing w:val="11"/>
                <w:sz w:val="28"/>
                <w:szCs w:val="28"/>
              </w:rPr>
              <w:t>测试项目</w:t>
            </w:r>
          </w:p>
        </w:tc>
        <w:tc>
          <w:tcPr>
            <w:tcW w:w="5868" w:type="dxa"/>
            <w:tcBorders>
              <w:right w:val="single" w:color="231F20" w:sz="6" w:space="0"/>
            </w:tcBorders>
            <w:vAlign w:val="top"/>
          </w:tcPr>
          <w:p>
            <w:pPr>
              <w:spacing w:before="218" w:line="204" w:lineRule="auto"/>
              <w:ind w:left="118"/>
              <w:jc w:val="center"/>
              <w:rPr>
                <w:rFonts w:hint="eastAsia" w:ascii="黑体" w:hAnsi="黑体" w:eastAsia="黑体" w:cs="黑体"/>
                <w:spacing w:val="11"/>
                <w:sz w:val="28"/>
                <w:szCs w:val="28"/>
              </w:rPr>
            </w:pPr>
            <w:r>
              <w:rPr>
                <w:rFonts w:hint="eastAsia" w:ascii="黑体" w:hAnsi="黑体" w:eastAsia="黑体" w:cs="黑体"/>
                <w:spacing w:val="11"/>
                <w:sz w:val="28"/>
                <w:szCs w:val="28"/>
              </w:rPr>
              <w:t>测试场景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restart"/>
            <w:tcBorders>
              <w:left w:val="single" w:color="231F20" w:sz="6" w:space="0"/>
            </w:tcBorders>
            <w:vAlign w:val="center"/>
          </w:tcPr>
          <w:p>
            <w:pPr>
              <w:pStyle w:val="75"/>
              <w:spacing w:before="267" w:line="164" w:lineRule="auto"/>
              <w:ind w:left="0"/>
              <w:jc w:val="center"/>
              <w:rPr>
                <w:rFonts w:hint="eastAsia" w:ascii="仿宋_GB2312" w:hAnsi="仿宋_GB2312" w:eastAsia="仿宋_GB2312" w:cs="仿宋_GB2312"/>
                <w:spacing w:val="13"/>
                <w:sz w:val="28"/>
                <w:szCs w:val="28"/>
                <w:lang w:eastAsia="zh-CN"/>
              </w:rPr>
            </w:pPr>
            <w:r>
              <w:rPr>
                <w:rFonts w:hint="eastAsia" w:ascii="仿宋_GB2312" w:hAnsi="仿宋_GB2312" w:eastAsia="仿宋_GB2312" w:cs="仿宋_GB2312"/>
                <w:spacing w:val="13"/>
                <w:sz w:val="28"/>
                <w:szCs w:val="28"/>
                <w:lang w:eastAsia="zh-CN"/>
              </w:rPr>
              <w:t>5</w:t>
            </w:r>
          </w:p>
        </w:tc>
        <w:tc>
          <w:tcPr>
            <w:tcW w:w="2907" w:type="dxa"/>
            <w:vMerge w:val="restart"/>
            <w:tcBorders>
              <w:right w:val="single" w:color="231F20" w:sz="6" w:space="0"/>
            </w:tcBorders>
            <w:vAlign w:val="center"/>
          </w:tcPr>
          <w:p>
            <w:pPr>
              <w:widowControl/>
              <w:jc w:val="center"/>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SA"/>
              </w:rPr>
              <w:t>自动紧急避险</w:t>
            </w: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前方车辆静止、紧急制动测试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lang w:eastAsia="zh-CN"/>
              </w:rPr>
            </w:pPr>
          </w:p>
        </w:tc>
        <w:tc>
          <w:tcPr>
            <w:tcW w:w="2907" w:type="dxa"/>
            <w:vMerge w:val="continue"/>
            <w:tcBorders>
              <w:right w:val="single" w:color="231F20" w:sz="6" w:space="0"/>
            </w:tcBorders>
            <w:vAlign w:val="center"/>
          </w:tcPr>
          <w:p>
            <w:pPr>
              <w:pStyle w:val="75"/>
              <w:spacing w:before="215" w:line="205" w:lineRule="auto"/>
              <w:ind w:left="125"/>
              <w:jc w:val="center"/>
              <w:rPr>
                <w:rFonts w:hint="eastAsia" w:ascii="仿宋_GB2312" w:hAnsi="仿宋_GB2312" w:eastAsia="仿宋_GB2312" w:cs="仿宋_GB2312"/>
                <w:spacing w:val="17"/>
                <w:sz w:val="32"/>
                <w:szCs w:val="32"/>
                <w:lang w:eastAsia="zh-CN"/>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行人突然横穿</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rPr>
            </w:pPr>
          </w:p>
        </w:tc>
        <w:tc>
          <w:tcPr>
            <w:tcW w:w="2907" w:type="dxa"/>
            <w:vMerge w:val="continue"/>
            <w:tcBorders>
              <w:right w:val="single" w:color="231F20" w:sz="6" w:space="0"/>
            </w:tcBorders>
            <w:vAlign w:val="center"/>
          </w:tcPr>
          <w:p>
            <w:pPr>
              <w:pStyle w:val="75"/>
              <w:spacing w:before="215" w:line="205" w:lineRule="auto"/>
              <w:ind w:left="125"/>
              <w:jc w:val="center"/>
              <w:rPr>
                <w:rFonts w:hint="eastAsia" w:ascii="仿宋_GB2312" w:hAnsi="仿宋_GB2312" w:eastAsia="仿宋_GB2312" w:cs="仿宋_GB2312"/>
                <w:spacing w:val="17"/>
                <w:sz w:val="32"/>
                <w:szCs w:val="32"/>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行人突然横穿（夜间）</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lang w:eastAsia="zh-CN"/>
              </w:rPr>
            </w:pPr>
          </w:p>
        </w:tc>
        <w:tc>
          <w:tcPr>
            <w:tcW w:w="2907" w:type="dxa"/>
            <w:vMerge w:val="continue"/>
            <w:tcBorders>
              <w:right w:val="single" w:color="231F20" w:sz="6" w:space="0"/>
            </w:tcBorders>
            <w:vAlign w:val="center"/>
          </w:tcPr>
          <w:p>
            <w:pPr>
              <w:pStyle w:val="75"/>
              <w:spacing w:before="215" w:line="205" w:lineRule="auto"/>
              <w:ind w:left="125"/>
              <w:jc w:val="center"/>
              <w:rPr>
                <w:rFonts w:hint="eastAsia" w:ascii="仿宋_GB2312" w:hAnsi="仿宋_GB2312" w:eastAsia="仿宋_GB2312" w:cs="仿宋_GB2312"/>
                <w:spacing w:val="17"/>
                <w:sz w:val="32"/>
                <w:szCs w:val="32"/>
                <w:lang w:eastAsia="zh-CN"/>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非机动车突然横穿</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非机动车突然横穿（夜间）</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lang w:eastAsia="zh-CN"/>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前方突然出现障碍物</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rPr>
            </w:pPr>
          </w:p>
        </w:tc>
        <w:tc>
          <w:tcPr>
            <w:tcW w:w="2907" w:type="dxa"/>
            <w:vMerge w:val="continue"/>
            <w:tcBorders>
              <w:right w:val="single" w:color="231F20" w:sz="6" w:space="0"/>
            </w:tcBorders>
            <w:vAlign w:val="center"/>
          </w:tcPr>
          <w:p>
            <w:pPr>
              <w:jc w:val="center"/>
              <w:rPr>
                <w:rFonts w:hint="eastAsia" w:ascii="仿宋_GB2312" w:hAnsi="仿宋_GB2312" w:eastAsia="仿宋_GB2312" w:cs="仿宋_GB2312"/>
                <w:sz w:val="28"/>
                <w:szCs w:val="28"/>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前方突然出现障碍物（夜间）</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restart"/>
            <w:tcBorders>
              <w:left w:val="single" w:color="231F20" w:sz="6" w:space="0"/>
            </w:tcBorders>
            <w:vAlign w:val="center"/>
          </w:tcPr>
          <w:p>
            <w:pPr>
              <w:pStyle w:val="75"/>
              <w:spacing w:before="267" w:line="164" w:lineRule="auto"/>
              <w:ind w:left="0"/>
              <w:jc w:val="center"/>
              <w:rPr>
                <w:rFonts w:hint="eastAsia" w:ascii="仿宋_GB2312" w:hAnsi="仿宋_GB2312" w:eastAsia="仿宋_GB2312" w:cs="仿宋_GB2312"/>
                <w:spacing w:val="13"/>
                <w:sz w:val="28"/>
                <w:szCs w:val="28"/>
                <w:lang w:eastAsia="zh-CN"/>
              </w:rPr>
            </w:pPr>
            <w:r>
              <w:rPr>
                <w:rFonts w:hint="eastAsia" w:ascii="仿宋_GB2312" w:hAnsi="仿宋_GB2312" w:eastAsia="仿宋_GB2312" w:cs="仿宋_GB2312"/>
                <w:spacing w:val="13"/>
                <w:sz w:val="28"/>
                <w:szCs w:val="28"/>
                <w:lang w:eastAsia="zh-CN"/>
              </w:rPr>
              <w:t>6</w:t>
            </w:r>
          </w:p>
        </w:tc>
        <w:tc>
          <w:tcPr>
            <w:tcW w:w="2907" w:type="dxa"/>
            <w:vMerge w:val="restart"/>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实时远程监管控制</w:t>
            </w: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远程人工接管及接管后的可操作性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lang w:eastAsia="zh-CN"/>
              </w:rPr>
            </w:pPr>
          </w:p>
        </w:tc>
        <w:tc>
          <w:tcPr>
            <w:tcW w:w="2907" w:type="dxa"/>
            <w:vMerge w:val="continue"/>
            <w:tcBorders>
              <w:right w:val="single" w:color="231F20" w:sz="6" w:space="0"/>
            </w:tcBorders>
            <w:vAlign w:val="center"/>
          </w:tcPr>
          <w:p>
            <w:pPr>
              <w:pStyle w:val="75"/>
              <w:spacing w:before="215" w:line="205" w:lineRule="auto"/>
              <w:ind w:left="125"/>
              <w:jc w:val="center"/>
              <w:rPr>
                <w:rFonts w:hint="eastAsia" w:ascii="仿宋_GB2312" w:hAnsi="仿宋_GB2312" w:eastAsia="仿宋_GB2312" w:cs="仿宋_GB2312"/>
                <w:spacing w:val="17"/>
                <w:sz w:val="32"/>
                <w:szCs w:val="32"/>
                <w:lang w:eastAsia="zh-CN"/>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对车辆运行状态进行实时记录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lang w:eastAsia="zh-CN"/>
              </w:rPr>
            </w:pPr>
          </w:p>
        </w:tc>
        <w:tc>
          <w:tcPr>
            <w:tcW w:w="2907" w:type="dxa"/>
            <w:vMerge w:val="continue"/>
            <w:tcBorders>
              <w:right w:val="single" w:color="231F20" w:sz="6" w:space="0"/>
            </w:tcBorders>
            <w:vAlign w:val="center"/>
          </w:tcPr>
          <w:p>
            <w:pPr>
              <w:pStyle w:val="75"/>
              <w:spacing w:before="215" w:line="205" w:lineRule="auto"/>
              <w:ind w:left="125"/>
              <w:jc w:val="center"/>
              <w:rPr>
                <w:rFonts w:hint="eastAsia" w:ascii="仿宋_GB2312" w:hAnsi="仿宋_GB2312" w:eastAsia="仿宋_GB2312" w:cs="仿宋_GB2312"/>
                <w:spacing w:val="17"/>
                <w:sz w:val="32"/>
                <w:szCs w:val="32"/>
                <w:lang w:eastAsia="zh-CN"/>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及时获取车辆异常状态信息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restart"/>
            <w:tcBorders>
              <w:left w:val="single" w:color="231F20" w:sz="6" w:space="0"/>
            </w:tcBorders>
            <w:vAlign w:val="center"/>
          </w:tcPr>
          <w:p>
            <w:pPr>
              <w:pStyle w:val="75"/>
              <w:spacing w:before="267" w:line="164" w:lineRule="auto"/>
              <w:ind w:left="0"/>
              <w:jc w:val="center"/>
              <w:rPr>
                <w:rFonts w:hint="eastAsia" w:ascii="仿宋_GB2312" w:hAnsi="仿宋_GB2312" w:eastAsia="仿宋_GB2312" w:cs="仿宋_GB2312"/>
                <w:spacing w:val="13"/>
                <w:sz w:val="28"/>
                <w:szCs w:val="28"/>
                <w:lang w:eastAsia="zh-CN"/>
              </w:rPr>
            </w:pPr>
            <w:r>
              <w:rPr>
                <w:rFonts w:hint="eastAsia" w:ascii="仿宋_GB2312" w:hAnsi="仿宋_GB2312" w:eastAsia="仿宋_GB2312" w:cs="仿宋_GB2312"/>
                <w:spacing w:val="13"/>
                <w:sz w:val="28"/>
                <w:szCs w:val="28"/>
                <w:lang w:eastAsia="zh-CN"/>
              </w:rPr>
              <w:t>7</w:t>
            </w:r>
          </w:p>
        </w:tc>
        <w:tc>
          <w:tcPr>
            <w:tcW w:w="2907" w:type="dxa"/>
            <w:vMerge w:val="restart"/>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车辆定位</w:t>
            </w: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定位精度测试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rPr>
            </w:pPr>
          </w:p>
        </w:tc>
        <w:tc>
          <w:tcPr>
            <w:tcW w:w="2907" w:type="dxa"/>
            <w:vMerge w:val="continue"/>
            <w:tcBorders>
              <w:right w:val="single" w:color="231F20" w:sz="6" w:space="0"/>
            </w:tcBorders>
            <w:vAlign w:val="center"/>
          </w:tcPr>
          <w:p>
            <w:pPr>
              <w:pStyle w:val="75"/>
              <w:spacing w:before="215" w:line="205" w:lineRule="auto"/>
              <w:ind w:left="125"/>
              <w:jc w:val="center"/>
              <w:rPr>
                <w:rFonts w:hint="eastAsia" w:ascii="仿宋_GB2312" w:hAnsi="仿宋_GB2312" w:eastAsia="仿宋_GB2312" w:cs="仿宋_GB2312"/>
                <w:spacing w:val="17"/>
                <w:sz w:val="32"/>
                <w:szCs w:val="32"/>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定点停车测试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cantSplit/>
          <w:trHeight w:val="567" w:hRule="atLeast"/>
          <w:tblHeader/>
          <w:jc w:val="center"/>
        </w:trPr>
        <w:tc>
          <w:tcPr>
            <w:tcW w:w="825" w:type="dxa"/>
            <w:vMerge w:val="continue"/>
            <w:tcBorders>
              <w:left w:val="single" w:color="231F20" w:sz="6" w:space="0"/>
            </w:tcBorders>
            <w:vAlign w:val="center"/>
          </w:tcPr>
          <w:p>
            <w:pPr>
              <w:pStyle w:val="75"/>
              <w:spacing w:before="267" w:line="164" w:lineRule="auto"/>
              <w:ind w:left="287"/>
              <w:jc w:val="center"/>
              <w:rPr>
                <w:rFonts w:hint="eastAsia" w:ascii="仿宋_GB2312" w:hAnsi="仿宋_GB2312" w:eastAsia="仿宋_GB2312" w:cs="仿宋_GB2312"/>
                <w:spacing w:val="13"/>
                <w:sz w:val="28"/>
                <w:szCs w:val="28"/>
              </w:rPr>
            </w:pPr>
          </w:p>
        </w:tc>
        <w:tc>
          <w:tcPr>
            <w:tcW w:w="2907" w:type="dxa"/>
            <w:vMerge w:val="continue"/>
            <w:tcBorders>
              <w:right w:val="single" w:color="231F20" w:sz="6" w:space="0"/>
            </w:tcBorders>
            <w:vAlign w:val="center"/>
          </w:tcPr>
          <w:p>
            <w:pPr>
              <w:pStyle w:val="75"/>
              <w:spacing w:before="215" w:line="205" w:lineRule="auto"/>
              <w:ind w:left="125"/>
              <w:jc w:val="center"/>
              <w:rPr>
                <w:rFonts w:hint="eastAsia" w:ascii="仿宋_GB2312" w:hAnsi="仿宋_GB2312" w:eastAsia="仿宋_GB2312" w:cs="仿宋_GB2312"/>
                <w:spacing w:val="17"/>
                <w:sz w:val="32"/>
                <w:szCs w:val="32"/>
              </w:rPr>
            </w:pPr>
          </w:p>
        </w:tc>
        <w:tc>
          <w:tcPr>
            <w:tcW w:w="5868" w:type="dxa"/>
            <w:tcBorders>
              <w:right w:val="single" w:color="231F20" w:sz="6"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公交车进站测试</w:t>
            </w:r>
          </w:p>
        </w:tc>
      </w:tr>
    </w:tbl>
    <w:p>
      <w:pPr>
        <w:spacing w:line="560" w:lineRule="exact"/>
        <w:rPr>
          <w:rFonts w:hint="eastAsia" w:ascii="黑体" w:hAnsi="黑体" w:eastAsia="黑体" w:cs="黑体"/>
          <w:spacing w:val="4"/>
          <w:position w:val="1"/>
          <w:szCs w:val="24"/>
        </w:rPr>
      </w:pPr>
    </w:p>
    <w:p>
      <w:pPr>
        <w:spacing w:before="133" w:line="195" w:lineRule="auto"/>
        <w:rPr>
          <w:rFonts w:hint="default" w:ascii="方正小标宋_GBK" w:hAnsi="方正小标宋_GBK" w:eastAsia="方正小标宋_GBK" w:cs="方正小标宋_GBK"/>
          <w:sz w:val="44"/>
          <w:szCs w:val="44"/>
        </w:rPr>
      </w:pPr>
      <w:r>
        <w:rPr>
          <w:rFonts w:hint="eastAsia" w:ascii="黑体" w:hAnsi="黑体" w:eastAsia="黑体" w:cs="黑体"/>
          <w:spacing w:val="25"/>
          <w:sz w:val="41"/>
          <w:szCs w:val="41"/>
        </w:rPr>
        <w:br w:type="page"/>
      </w:r>
      <w:r>
        <w:rPr>
          <w:rFonts w:hint="eastAsia" w:ascii="黑体" w:hAnsi="黑体" w:eastAsia="黑体" w:cs="黑体"/>
          <w:sz w:val="32"/>
          <w:szCs w:val="32"/>
          <w:lang w:eastAsia="en-US"/>
        </w:rPr>
        <w:t>附件</w:t>
      </w:r>
      <w:r>
        <w:rPr>
          <w:rFonts w:hint="eastAsia" w:ascii="黑体" w:hAnsi="黑体" w:eastAsia="黑体" w:cs="黑体"/>
          <w:sz w:val="32"/>
          <w:szCs w:val="32"/>
          <w:lang w:eastAsia="zh-CN"/>
        </w:rPr>
        <w:t>3</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功能型无人车道路测试与商业应用申请书</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1.申请主体单位名称：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2.申请主体单位类型：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□整车制造企业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□汽车零部件企业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□科研院所/高校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改装车生产企业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□电子信息技术企业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□交通运输企业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其他类型企业:(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申请主体联系方式</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                  电子邮箱:</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4.申请类型：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□道路测试         □商业应用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5.道路测试、商业应用时间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月    日至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6.道路测试、商业应用道路或区域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（须依次列出，道路、区域名称应与市工作专班公布的一致）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7.道路测试、商业应用项目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须依次列出）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8.车辆基本信息</w:t>
      </w:r>
    </w:p>
    <w:tbl>
      <w:tblPr>
        <w:tblStyle w:val="27"/>
        <w:tblpPr w:leftFromText="180" w:rightFromText="180" w:vertAnchor="text" w:horzAnchor="page" w:tblpX="1477" w:tblpY="91"/>
        <w:tblOverlap w:val="never"/>
        <w:tblW w:w="9017"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000"/>
        <w:gridCol w:w="1763"/>
        <w:gridCol w:w="2091"/>
        <w:gridCol w:w="2087"/>
        <w:gridCol w:w="2076"/>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879" w:hRule="atLeast"/>
        </w:trPr>
        <w:tc>
          <w:tcPr>
            <w:tcW w:w="1000" w:type="dxa"/>
            <w:tcBorders>
              <w:top w:val="single" w:color="231F20" w:sz="6" w:space="0"/>
              <w:left w:val="single" w:color="231F20" w:sz="6" w:space="0"/>
            </w:tcBorders>
            <w:vAlign w:val="center"/>
          </w:tcPr>
          <w:p>
            <w:pPr>
              <w:spacing w:before="191" w:line="204" w:lineRule="auto"/>
              <w:ind w:left="118"/>
              <w:jc w:val="center"/>
              <w:rPr>
                <w:rFonts w:hint="default" w:ascii="黑体" w:hAnsi="黑体" w:eastAsia="黑体" w:cs="黑体"/>
                <w:sz w:val="24"/>
                <w:szCs w:val="24"/>
              </w:rPr>
            </w:pPr>
            <w:r>
              <w:rPr>
                <w:rFonts w:hint="default" w:ascii="黑体" w:hAnsi="黑体" w:eastAsia="黑体" w:cs="黑体"/>
                <w:spacing w:val="11"/>
                <w:sz w:val="24"/>
                <w:szCs w:val="24"/>
              </w:rPr>
              <w:t>序号</w:t>
            </w:r>
          </w:p>
        </w:tc>
        <w:tc>
          <w:tcPr>
            <w:tcW w:w="1763" w:type="dxa"/>
            <w:tcBorders>
              <w:top w:val="single" w:color="231F20" w:sz="6" w:space="0"/>
            </w:tcBorders>
            <w:vAlign w:val="center"/>
          </w:tcPr>
          <w:p>
            <w:pPr>
              <w:spacing w:before="184" w:line="211" w:lineRule="auto"/>
              <w:ind w:left="0"/>
              <w:jc w:val="center"/>
              <w:rPr>
                <w:rFonts w:hint="default" w:ascii="黑体" w:hAnsi="黑体" w:eastAsia="黑体" w:cs="黑体"/>
                <w:sz w:val="24"/>
                <w:szCs w:val="24"/>
              </w:rPr>
            </w:pPr>
            <w:r>
              <w:rPr>
                <w:rFonts w:hint="default" w:ascii="黑体" w:hAnsi="黑体" w:eastAsia="黑体" w:cs="黑体"/>
                <w:spacing w:val="14"/>
                <w:sz w:val="24"/>
                <w:szCs w:val="24"/>
              </w:rPr>
              <w:t>车辆型号</w:t>
            </w:r>
          </w:p>
        </w:tc>
        <w:tc>
          <w:tcPr>
            <w:tcW w:w="2091" w:type="dxa"/>
            <w:tcBorders>
              <w:top w:val="single" w:color="231F20" w:sz="6" w:space="0"/>
            </w:tcBorders>
            <w:vAlign w:val="center"/>
          </w:tcPr>
          <w:p>
            <w:pPr>
              <w:spacing w:before="184" w:line="210" w:lineRule="auto"/>
              <w:ind w:left="0"/>
              <w:jc w:val="center"/>
              <w:rPr>
                <w:rFonts w:hint="default" w:ascii="黑体" w:hAnsi="黑体" w:eastAsia="黑体" w:cs="黑体"/>
                <w:sz w:val="24"/>
                <w:szCs w:val="24"/>
              </w:rPr>
            </w:pPr>
            <w:r>
              <w:rPr>
                <w:rFonts w:hint="default" w:ascii="黑体" w:hAnsi="黑体" w:eastAsia="黑体" w:cs="黑体"/>
                <w:spacing w:val="17"/>
                <w:sz w:val="24"/>
                <w:szCs w:val="24"/>
              </w:rPr>
              <w:t>车辆识别代码</w:t>
            </w:r>
          </w:p>
        </w:tc>
        <w:tc>
          <w:tcPr>
            <w:tcW w:w="2087" w:type="dxa"/>
            <w:tcBorders>
              <w:top w:val="single" w:color="231F20" w:sz="6" w:space="0"/>
              <w:right w:val="single" w:color="231F20" w:sz="6" w:space="0"/>
            </w:tcBorders>
            <w:vAlign w:val="center"/>
          </w:tcPr>
          <w:p>
            <w:pPr>
              <w:spacing w:before="188" w:line="207" w:lineRule="auto"/>
              <w:ind w:left="0"/>
              <w:jc w:val="center"/>
              <w:rPr>
                <w:rFonts w:hint="default" w:ascii="黑体" w:hAnsi="黑体" w:eastAsia="黑体" w:cs="黑体"/>
                <w:sz w:val="24"/>
                <w:szCs w:val="24"/>
              </w:rPr>
            </w:pPr>
            <w:r>
              <w:rPr>
                <w:rFonts w:hint="default" w:ascii="黑体" w:hAnsi="黑体" w:eastAsia="黑体" w:cs="黑体"/>
                <w:spacing w:val="10"/>
                <w:sz w:val="24"/>
                <w:szCs w:val="24"/>
              </w:rPr>
              <w:t>出厂日期</w:t>
            </w:r>
          </w:p>
        </w:tc>
        <w:tc>
          <w:tcPr>
            <w:tcW w:w="2076" w:type="dxa"/>
            <w:tcBorders>
              <w:top w:val="single" w:color="231F20" w:sz="6" w:space="0"/>
              <w:right w:val="single" w:color="231F20" w:sz="6" w:space="0"/>
            </w:tcBorders>
            <w:vAlign w:val="center"/>
          </w:tcPr>
          <w:p>
            <w:pPr>
              <w:spacing w:before="188" w:line="207" w:lineRule="auto"/>
              <w:ind w:left="0"/>
              <w:jc w:val="center"/>
              <w:rPr>
                <w:rFonts w:hint="default" w:ascii="黑体" w:hAnsi="黑体" w:eastAsia="黑体" w:cs="黑体"/>
                <w:spacing w:val="10"/>
                <w:sz w:val="24"/>
                <w:szCs w:val="24"/>
                <w:lang w:val="en-US" w:eastAsia="zh-CN"/>
              </w:rPr>
            </w:pPr>
            <w:r>
              <w:rPr>
                <w:rFonts w:hint="eastAsia" w:ascii="黑体" w:hAnsi="黑体" w:eastAsia="黑体" w:cs="黑体"/>
                <w:spacing w:val="10"/>
                <w:sz w:val="24"/>
                <w:szCs w:val="24"/>
                <w:lang w:val="en-US" w:eastAsia="zh-CN"/>
              </w:rPr>
              <w:t>车辆自动驾驶系统或远程操作系统名称及版本号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67" w:hRule="exact"/>
        </w:trPr>
        <w:tc>
          <w:tcPr>
            <w:tcW w:w="1000" w:type="dxa"/>
            <w:tcBorders>
              <w:left w:val="single" w:color="231F20" w:sz="6" w:space="0"/>
            </w:tcBorders>
            <w:vAlign w:val="center"/>
          </w:tcPr>
          <w:p>
            <w:pPr>
              <w:pStyle w:val="75"/>
              <w:spacing w:before="228" w:line="163"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6"/>
                <w:sz w:val="24"/>
                <w:szCs w:val="24"/>
              </w:rPr>
              <w:t>1</w:t>
            </w:r>
          </w:p>
        </w:tc>
        <w:tc>
          <w:tcPr>
            <w:tcW w:w="1763" w:type="dxa"/>
            <w:vAlign w:val="top"/>
          </w:tcPr>
          <w:p>
            <w:pPr>
              <w:rPr>
                <w:rFonts w:hint="default" w:ascii="Arial" w:hAnsi="Calibri" w:eastAsia="宋体" w:cs="Times New Roman"/>
                <w:szCs w:val="24"/>
              </w:rPr>
            </w:pPr>
          </w:p>
        </w:tc>
        <w:tc>
          <w:tcPr>
            <w:tcW w:w="2091" w:type="dxa"/>
            <w:vAlign w:val="top"/>
          </w:tcPr>
          <w:p>
            <w:pPr>
              <w:rPr>
                <w:rFonts w:hint="default" w:ascii="Arial" w:hAnsi="Calibri" w:eastAsia="宋体" w:cs="Times New Roman"/>
                <w:szCs w:val="24"/>
              </w:rPr>
            </w:pPr>
          </w:p>
        </w:tc>
        <w:tc>
          <w:tcPr>
            <w:tcW w:w="2087" w:type="dxa"/>
            <w:tcBorders>
              <w:right w:val="single" w:color="231F20" w:sz="6" w:space="0"/>
            </w:tcBorders>
            <w:vAlign w:val="top"/>
          </w:tcPr>
          <w:p>
            <w:pPr>
              <w:rPr>
                <w:rFonts w:hint="default" w:ascii="Arial" w:hAnsi="Calibri" w:eastAsia="宋体" w:cs="Times New Roman"/>
                <w:szCs w:val="24"/>
              </w:rPr>
            </w:pPr>
          </w:p>
        </w:tc>
        <w:tc>
          <w:tcPr>
            <w:tcW w:w="2076" w:type="dxa"/>
            <w:tcBorders>
              <w:right w:val="single" w:color="231F20" w:sz="6" w:space="0"/>
            </w:tcBorders>
            <w:vAlign w:val="top"/>
          </w:tcPr>
          <w:p>
            <w:pPr>
              <w:rPr>
                <w:rFonts w:hint="default" w:ascii="Arial" w:hAnsi="Calibri" w:eastAsia="宋体" w:cs="Times New Roman"/>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67" w:hRule="exact"/>
        </w:trPr>
        <w:tc>
          <w:tcPr>
            <w:tcW w:w="1000" w:type="dxa"/>
            <w:tcBorders>
              <w:left w:val="single" w:color="231F20" w:sz="6" w:space="0"/>
            </w:tcBorders>
            <w:vAlign w:val="center"/>
          </w:tcPr>
          <w:p>
            <w:pPr>
              <w:pStyle w:val="75"/>
              <w:spacing w:before="231" w:line="163"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2"/>
                <w:sz w:val="24"/>
                <w:szCs w:val="24"/>
              </w:rPr>
              <w:t>2</w:t>
            </w:r>
          </w:p>
        </w:tc>
        <w:tc>
          <w:tcPr>
            <w:tcW w:w="1763" w:type="dxa"/>
            <w:vAlign w:val="top"/>
          </w:tcPr>
          <w:p>
            <w:pPr>
              <w:rPr>
                <w:rFonts w:hint="default" w:ascii="Arial" w:hAnsi="Calibri" w:eastAsia="宋体" w:cs="Times New Roman"/>
                <w:szCs w:val="24"/>
              </w:rPr>
            </w:pPr>
          </w:p>
        </w:tc>
        <w:tc>
          <w:tcPr>
            <w:tcW w:w="2091" w:type="dxa"/>
            <w:vAlign w:val="top"/>
          </w:tcPr>
          <w:p>
            <w:pPr>
              <w:rPr>
                <w:rFonts w:hint="default" w:ascii="Arial" w:hAnsi="Calibri" w:eastAsia="宋体" w:cs="Times New Roman"/>
                <w:szCs w:val="24"/>
              </w:rPr>
            </w:pPr>
          </w:p>
        </w:tc>
        <w:tc>
          <w:tcPr>
            <w:tcW w:w="2087" w:type="dxa"/>
            <w:tcBorders>
              <w:right w:val="single" w:color="231F20" w:sz="6" w:space="0"/>
            </w:tcBorders>
            <w:vAlign w:val="top"/>
          </w:tcPr>
          <w:p>
            <w:pPr>
              <w:rPr>
                <w:rFonts w:hint="default" w:ascii="Arial" w:hAnsi="Calibri" w:eastAsia="宋体" w:cs="Times New Roman"/>
                <w:szCs w:val="24"/>
              </w:rPr>
            </w:pPr>
          </w:p>
        </w:tc>
        <w:tc>
          <w:tcPr>
            <w:tcW w:w="2076" w:type="dxa"/>
            <w:tcBorders>
              <w:right w:val="single" w:color="231F20" w:sz="6" w:space="0"/>
            </w:tcBorders>
            <w:vAlign w:val="top"/>
          </w:tcPr>
          <w:p>
            <w:pPr>
              <w:rPr>
                <w:rFonts w:hint="default" w:ascii="Arial" w:hAnsi="Calibri" w:eastAsia="宋体" w:cs="Times New Roman"/>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67" w:hRule="exact"/>
        </w:trPr>
        <w:tc>
          <w:tcPr>
            <w:tcW w:w="1000" w:type="dxa"/>
            <w:tcBorders>
              <w:left w:val="single" w:color="231F20" w:sz="6" w:space="0"/>
              <w:bottom w:val="single" w:color="231F20" w:sz="6" w:space="0"/>
            </w:tcBorders>
            <w:vAlign w:val="center"/>
          </w:tcPr>
          <w:p>
            <w:pPr>
              <w:pStyle w:val="75"/>
              <w:spacing w:before="320" w:line="178" w:lineRule="exact"/>
              <w:jc w:val="center"/>
              <w:rPr>
                <w:sz w:val="24"/>
                <w:szCs w:val="24"/>
              </w:rPr>
            </w:pPr>
            <w:r>
              <w:rPr>
                <w:spacing w:val="34"/>
                <w:position w:val="4"/>
                <w:sz w:val="24"/>
                <w:szCs w:val="24"/>
              </w:rPr>
              <w:t>…</w:t>
            </w:r>
          </w:p>
        </w:tc>
        <w:tc>
          <w:tcPr>
            <w:tcW w:w="1763" w:type="dxa"/>
            <w:tcBorders>
              <w:bottom w:val="single" w:color="231F20" w:sz="6" w:space="0"/>
            </w:tcBorders>
            <w:vAlign w:val="top"/>
          </w:tcPr>
          <w:p>
            <w:pPr>
              <w:rPr>
                <w:rFonts w:hint="default" w:ascii="Arial" w:hAnsi="Calibri" w:eastAsia="宋体" w:cs="Times New Roman"/>
                <w:szCs w:val="24"/>
              </w:rPr>
            </w:pPr>
          </w:p>
        </w:tc>
        <w:tc>
          <w:tcPr>
            <w:tcW w:w="2091" w:type="dxa"/>
            <w:tcBorders>
              <w:bottom w:val="single" w:color="231F20" w:sz="6" w:space="0"/>
            </w:tcBorders>
            <w:vAlign w:val="top"/>
          </w:tcPr>
          <w:p>
            <w:pPr>
              <w:rPr>
                <w:rFonts w:hint="default" w:ascii="Arial" w:hAnsi="Calibri" w:eastAsia="宋体" w:cs="Times New Roman"/>
                <w:szCs w:val="24"/>
              </w:rPr>
            </w:pPr>
          </w:p>
        </w:tc>
        <w:tc>
          <w:tcPr>
            <w:tcW w:w="2087" w:type="dxa"/>
            <w:tcBorders>
              <w:bottom w:val="single" w:color="231F20" w:sz="6" w:space="0"/>
              <w:right w:val="single" w:color="231F20" w:sz="6" w:space="0"/>
            </w:tcBorders>
            <w:vAlign w:val="top"/>
          </w:tcPr>
          <w:p>
            <w:pPr>
              <w:rPr>
                <w:rFonts w:hint="default" w:ascii="Arial" w:hAnsi="Calibri" w:eastAsia="宋体" w:cs="Times New Roman"/>
                <w:szCs w:val="24"/>
              </w:rPr>
            </w:pPr>
          </w:p>
        </w:tc>
        <w:tc>
          <w:tcPr>
            <w:tcW w:w="2076" w:type="dxa"/>
            <w:tcBorders>
              <w:bottom w:val="single" w:color="231F20" w:sz="6" w:space="0"/>
              <w:right w:val="single" w:color="231F20" w:sz="6" w:space="0"/>
            </w:tcBorders>
            <w:vAlign w:val="top"/>
          </w:tcPr>
          <w:p>
            <w:pPr>
              <w:rPr>
                <w:rFonts w:hint="default" w:ascii="Arial" w:hAnsi="Calibri" w:eastAsia="宋体" w:cs="Times New Roman"/>
                <w:szCs w:val="24"/>
              </w:rPr>
            </w:pPr>
          </w:p>
        </w:tc>
      </w:tr>
    </w:tbl>
    <w:p>
      <w:pPr>
        <w:spacing w:line="104" w:lineRule="exact"/>
        <w:rPr>
          <w:rFonts w:hint="default" w:ascii="Calibri" w:hAnsi="Calibri"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en-US"/>
        </w:rPr>
        <w:t>9.安全员基本信息</w:t>
      </w:r>
    </w:p>
    <w:tbl>
      <w:tblPr>
        <w:tblStyle w:val="27"/>
        <w:tblpPr w:leftFromText="180" w:rightFromText="180" w:vertAnchor="text" w:horzAnchor="page" w:tblpX="1518" w:tblpY="122"/>
        <w:tblOverlap w:val="never"/>
        <w:tblW w:w="9116"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330"/>
        <w:gridCol w:w="1373"/>
        <w:gridCol w:w="856"/>
        <w:gridCol w:w="857"/>
        <w:gridCol w:w="2689"/>
        <w:gridCol w:w="201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656" w:hRule="atLeast"/>
        </w:trPr>
        <w:tc>
          <w:tcPr>
            <w:tcW w:w="1330" w:type="dxa"/>
            <w:tcBorders>
              <w:top w:val="single" w:color="231F20" w:sz="6" w:space="0"/>
              <w:left w:val="single" w:color="231F20" w:sz="6" w:space="0"/>
            </w:tcBorders>
            <w:vAlign w:val="top"/>
          </w:tcPr>
          <w:p>
            <w:pPr>
              <w:spacing w:before="184" w:line="210" w:lineRule="auto"/>
              <w:ind w:left="0"/>
              <w:jc w:val="center"/>
              <w:rPr>
                <w:rFonts w:hint="default" w:ascii="黑体" w:hAnsi="黑体" w:eastAsia="黑体" w:cs="黑体"/>
                <w:spacing w:val="17"/>
                <w:sz w:val="24"/>
                <w:szCs w:val="24"/>
              </w:rPr>
            </w:pPr>
            <w:r>
              <w:rPr>
                <w:rFonts w:hint="default" w:ascii="黑体" w:hAnsi="黑体" w:eastAsia="黑体" w:cs="黑体"/>
                <w:spacing w:val="17"/>
                <w:sz w:val="24"/>
                <w:szCs w:val="24"/>
              </w:rPr>
              <w:t>序号</w:t>
            </w:r>
          </w:p>
        </w:tc>
        <w:tc>
          <w:tcPr>
            <w:tcW w:w="1373" w:type="dxa"/>
            <w:tcBorders>
              <w:top w:val="single" w:color="231F20" w:sz="6" w:space="0"/>
            </w:tcBorders>
            <w:vAlign w:val="top"/>
          </w:tcPr>
          <w:p>
            <w:pPr>
              <w:spacing w:before="184" w:line="210" w:lineRule="auto"/>
              <w:ind w:left="0"/>
              <w:jc w:val="center"/>
              <w:rPr>
                <w:rFonts w:hint="default" w:ascii="黑体" w:hAnsi="黑体" w:eastAsia="黑体" w:cs="黑体"/>
                <w:spacing w:val="17"/>
                <w:sz w:val="24"/>
                <w:szCs w:val="24"/>
              </w:rPr>
            </w:pPr>
            <w:r>
              <w:rPr>
                <w:rFonts w:hint="default" w:ascii="黑体" w:hAnsi="黑体" w:eastAsia="黑体" w:cs="黑体"/>
                <w:spacing w:val="17"/>
                <w:sz w:val="24"/>
                <w:szCs w:val="24"/>
              </w:rPr>
              <w:t>姓名</w:t>
            </w:r>
          </w:p>
        </w:tc>
        <w:tc>
          <w:tcPr>
            <w:tcW w:w="856" w:type="dxa"/>
            <w:tcBorders>
              <w:top w:val="single" w:color="231F20" w:sz="6" w:space="0"/>
            </w:tcBorders>
            <w:vAlign w:val="top"/>
          </w:tcPr>
          <w:p>
            <w:pPr>
              <w:spacing w:before="184" w:line="210" w:lineRule="auto"/>
              <w:ind w:left="0"/>
              <w:jc w:val="center"/>
              <w:rPr>
                <w:rFonts w:hint="default" w:ascii="黑体" w:hAnsi="黑体" w:eastAsia="黑体" w:cs="黑体"/>
                <w:spacing w:val="17"/>
                <w:sz w:val="24"/>
                <w:szCs w:val="24"/>
              </w:rPr>
            </w:pPr>
            <w:r>
              <w:rPr>
                <w:rFonts w:hint="default" w:ascii="黑体" w:hAnsi="黑体" w:eastAsia="黑体" w:cs="黑体"/>
                <w:spacing w:val="17"/>
                <w:sz w:val="24"/>
                <w:szCs w:val="24"/>
              </w:rPr>
              <w:t>性别</w:t>
            </w:r>
          </w:p>
        </w:tc>
        <w:tc>
          <w:tcPr>
            <w:tcW w:w="857" w:type="dxa"/>
            <w:tcBorders>
              <w:top w:val="single" w:color="231F20" w:sz="6" w:space="0"/>
            </w:tcBorders>
            <w:vAlign w:val="top"/>
          </w:tcPr>
          <w:p>
            <w:pPr>
              <w:spacing w:before="184" w:line="210" w:lineRule="auto"/>
              <w:ind w:left="0"/>
              <w:jc w:val="center"/>
              <w:rPr>
                <w:rFonts w:hint="default" w:ascii="黑体" w:hAnsi="黑体" w:eastAsia="黑体" w:cs="黑体"/>
                <w:spacing w:val="17"/>
                <w:sz w:val="24"/>
                <w:szCs w:val="24"/>
              </w:rPr>
            </w:pPr>
            <w:r>
              <w:rPr>
                <w:rFonts w:hint="default" w:ascii="黑体" w:hAnsi="黑体" w:eastAsia="黑体" w:cs="黑体"/>
                <w:spacing w:val="17"/>
                <w:sz w:val="24"/>
                <w:szCs w:val="24"/>
              </w:rPr>
              <w:t>年龄</w:t>
            </w:r>
          </w:p>
        </w:tc>
        <w:tc>
          <w:tcPr>
            <w:tcW w:w="2689" w:type="dxa"/>
            <w:tcBorders>
              <w:top w:val="single" w:color="231F20" w:sz="6" w:space="0"/>
            </w:tcBorders>
            <w:vAlign w:val="top"/>
          </w:tcPr>
          <w:p>
            <w:pPr>
              <w:spacing w:before="184" w:line="210" w:lineRule="auto"/>
              <w:ind w:left="0"/>
              <w:jc w:val="center"/>
              <w:rPr>
                <w:rFonts w:hint="default" w:ascii="黑体" w:hAnsi="黑体" w:eastAsia="黑体" w:cs="黑体"/>
                <w:spacing w:val="17"/>
                <w:sz w:val="24"/>
                <w:szCs w:val="24"/>
              </w:rPr>
            </w:pPr>
            <w:r>
              <w:rPr>
                <w:rFonts w:hint="default" w:ascii="黑体" w:hAnsi="黑体" w:eastAsia="黑体" w:cs="黑体"/>
                <w:spacing w:val="17"/>
                <w:sz w:val="24"/>
                <w:szCs w:val="24"/>
              </w:rPr>
              <w:t>身份证件号码</w:t>
            </w:r>
          </w:p>
        </w:tc>
        <w:tc>
          <w:tcPr>
            <w:tcW w:w="2011" w:type="dxa"/>
            <w:tcBorders>
              <w:top w:val="single" w:color="231F20" w:sz="6" w:space="0"/>
              <w:right w:val="single" w:color="231F20" w:sz="6" w:space="0"/>
            </w:tcBorders>
            <w:vAlign w:val="top"/>
          </w:tcPr>
          <w:p>
            <w:pPr>
              <w:spacing w:before="184" w:line="210" w:lineRule="auto"/>
              <w:ind w:left="0"/>
              <w:jc w:val="center"/>
              <w:rPr>
                <w:rFonts w:hint="default" w:ascii="黑体" w:hAnsi="黑体" w:eastAsia="黑体" w:cs="黑体"/>
                <w:spacing w:val="17"/>
                <w:sz w:val="24"/>
                <w:szCs w:val="24"/>
              </w:rPr>
            </w:pPr>
            <w:r>
              <w:rPr>
                <w:rFonts w:hint="default" w:ascii="黑体" w:hAnsi="黑体" w:eastAsia="黑体" w:cs="黑体"/>
                <w:spacing w:val="17"/>
                <w:sz w:val="24"/>
                <w:szCs w:val="24"/>
              </w:rPr>
              <w:t>联系电话</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67" w:hRule="exact"/>
        </w:trPr>
        <w:tc>
          <w:tcPr>
            <w:tcW w:w="1330" w:type="dxa"/>
            <w:tcBorders>
              <w:left w:val="single" w:color="231F20" w:sz="6" w:space="0"/>
            </w:tcBorders>
            <w:vAlign w:val="center"/>
          </w:tcPr>
          <w:p>
            <w:pPr>
              <w:pStyle w:val="75"/>
              <w:spacing w:before="228" w:line="163" w:lineRule="auto"/>
              <w:jc w:val="center"/>
              <w:rPr>
                <w:rFonts w:hint="default" w:ascii="黑体" w:hAnsi="黑体" w:eastAsia="黑体" w:cs="黑体"/>
                <w:spacing w:val="11"/>
                <w:sz w:val="29"/>
                <w:szCs w:val="29"/>
              </w:rPr>
            </w:pPr>
            <w:r>
              <w:rPr>
                <w:rFonts w:hint="eastAsia" w:ascii="仿宋_GB2312" w:hAnsi="仿宋_GB2312" w:eastAsia="仿宋_GB2312" w:cs="仿宋_GB2312"/>
                <w:spacing w:val="26"/>
                <w:sz w:val="24"/>
                <w:szCs w:val="24"/>
              </w:rPr>
              <w:t>1</w:t>
            </w:r>
          </w:p>
        </w:tc>
        <w:tc>
          <w:tcPr>
            <w:tcW w:w="1373" w:type="dxa"/>
            <w:vAlign w:val="top"/>
          </w:tcPr>
          <w:p>
            <w:pPr>
              <w:spacing w:before="191" w:line="204" w:lineRule="auto"/>
              <w:ind w:left="118"/>
              <w:jc w:val="center"/>
              <w:rPr>
                <w:rFonts w:hint="default" w:ascii="黑体" w:hAnsi="黑体" w:eastAsia="黑体" w:cs="黑体"/>
                <w:spacing w:val="11"/>
                <w:sz w:val="29"/>
                <w:szCs w:val="29"/>
              </w:rPr>
            </w:pPr>
          </w:p>
        </w:tc>
        <w:tc>
          <w:tcPr>
            <w:tcW w:w="856" w:type="dxa"/>
            <w:vAlign w:val="top"/>
          </w:tcPr>
          <w:p>
            <w:pPr>
              <w:spacing w:before="191" w:line="204" w:lineRule="auto"/>
              <w:ind w:left="118"/>
              <w:jc w:val="center"/>
              <w:rPr>
                <w:rFonts w:hint="default" w:ascii="黑体" w:hAnsi="黑体" w:eastAsia="黑体" w:cs="黑体"/>
                <w:spacing w:val="11"/>
                <w:sz w:val="29"/>
                <w:szCs w:val="29"/>
              </w:rPr>
            </w:pPr>
          </w:p>
        </w:tc>
        <w:tc>
          <w:tcPr>
            <w:tcW w:w="857" w:type="dxa"/>
            <w:vAlign w:val="top"/>
          </w:tcPr>
          <w:p>
            <w:pPr>
              <w:spacing w:before="191" w:line="204" w:lineRule="auto"/>
              <w:ind w:left="118"/>
              <w:jc w:val="center"/>
              <w:rPr>
                <w:rFonts w:hint="default" w:ascii="黑体" w:hAnsi="黑体" w:eastAsia="黑体" w:cs="黑体"/>
                <w:spacing w:val="11"/>
                <w:sz w:val="29"/>
                <w:szCs w:val="29"/>
              </w:rPr>
            </w:pPr>
          </w:p>
        </w:tc>
        <w:tc>
          <w:tcPr>
            <w:tcW w:w="2689" w:type="dxa"/>
            <w:vAlign w:val="top"/>
          </w:tcPr>
          <w:p>
            <w:pPr>
              <w:spacing w:before="191" w:line="204" w:lineRule="auto"/>
              <w:ind w:left="118"/>
              <w:jc w:val="center"/>
              <w:rPr>
                <w:rFonts w:hint="default" w:ascii="黑体" w:hAnsi="黑体" w:eastAsia="黑体" w:cs="黑体"/>
                <w:spacing w:val="11"/>
                <w:sz w:val="29"/>
                <w:szCs w:val="29"/>
              </w:rPr>
            </w:pPr>
          </w:p>
        </w:tc>
        <w:tc>
          <w:tcPr>
            <w:tcW w:w="2011" w:type="dxa"/>
            <w:tcBorders>
              <w:right w:val="single" w:color="231F20" w:sz="6" w:space="0"/>
            </w:tcBorders>
            <w:vAlign w:val="top"/>
          </w:tcPr>
          <w:p>
            <w:pPr>
              <w:spacing w:before="191" w:line="204" w:lineRule="auto"/>
              <w:ind w:left="118"/>
              <w:jc w:val="center"/>
              <w:rPr>
                <w:rFonts w:hint="default" w:ascii="黑体" w:hAnsi="黑体" w:eastAsia="黑体" w:cs="黑体"/>
                <w:spacing w:val="11"/>
                <w:sz w:val="29"/>
                <w:szCs w:val="29"/>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67" w:hRule="exact"/>
        </w:trPr>
        <w:tc>
          <w:tcPr>
            <w:tcW w:w="1330" w:type="dxa"/>
            <w:tcBorders>
              <w:left w:val="single" w:color="231F20" w:sz="6" w:space="0"/>
            </w:tcBorders>
            <w:vAlign w:val="center"/>
          </w:tcPr>
          <w:p>
            <w:pPr>
              <w:pStyle w:val="75"/>
              <w:spacing w:before="231" w:line="163" w:lineRule="auto"/>
              <w:jc w:val="center"/>
              <w:rPr>
                <w:rFonts w:hint="default" w:ascii="黑体" w:hAnsi="黑体" w:eastAsia="黑体" w:cs="黑体"/>
                <w:spacing w:val="11"/>
                <w:sz w:val="29"/>
                <w:szCs w:val="29"/>
              </w:rPr>
            </w:pPr>
            <w:r>
              <w:rPr>
                <w:rFonts w:hint="eastAsia" w:ascii="仿宋_GB2312" w:hAnsi="仿宋_GB2312" w:eastAsia="仿宋_GB2312" w:cs="仿宋_GB2312"/>
                <w:spacing w:val="32"/>
                <w:sz w:val="24"/>
                <w:szCs w:val="24"/>
              </w:rPr>
              <w:t>2</w:t>
            </w:r>
          </w:p>
        </w:tc>
        <w:tc>
          <w:tcPr>
            <w:tcW w:w="1373" w:type="dxa"/>
            <w:vAlign w:val="top"/>
          </w:tcPr>
          <w:p>
            <w:pPr>
              <w:spacing w:before="191" w:line="204" w:lineRule="auto"/>
              <w:ind w:left="118"/>
              <w:jc w:val="center"/>
              <w:rPr>
                <w:rFonts w:hint="default" w:ascii="黑体" w:hAnsi="黑体" w:eastAsia="黑体" w:cs="黑体"/>
                <w:spacing w:val="11"/>
                <w:sz w:val="29"/>
                <w:szCs w:val="29"/>
              </w:rPr>
            </w:pPr>
          </w:p>
        </w:tc>
        <w:tc>
          <w:tcPr>
            <w:tcW w:w="856" w:type="dxa"/>
            <w:vAlign w:val="top"/>
          </w:tcPr>
          <w:p>
            <w:pPr>
              <w:spacing w:before="191" w:line="204" w:lineRule="auto"/>
              <w:ind w:left="118"/>
              <w:jc w:val="center"/>
              <w:rPr>
                <w:rFonts w:hint="default" w:ascii="黑体" w:hAnsi="黑体" w:eastAsia="黑体" w:cs="黑体"/>
                <w:spacing w:val="11"/>
                <w:sz w:val="29"/>
                <w:szCs w:val="29"/>
              </w:rPr>
            </w:pPr>
          </w:p>
        </w:tc>
        <w:tc>
          <w:tcPr>
            <w:tcW w:w="857" w:type="dxa"/>
            <w:vAlign w:val="top"/>
          </w:tcPr>
          <w:p>
            <w:pPr>
              <w:spacing w:before="191" w:line="204" w:lineRule="auto"/>
              <w:ind w:left="118"/>
              <w:jc w:val="center"/>
              <w:rPr>
                <w:rFonts w:hint="default" w:ascii="黑体" w:hAnsi="黑体" w:eastAsia="黑体" w:cs="黑体"/>
                <w:spacing w:val="11"/>
                <w:sz w:val="29"/>
                <w:szCs w:val="29"/>
              </w:rPr>
            </w:pPr>
          </w:p>
        </w:tc>
        <w:tc>
          <w:tcPr>
            <w:tcW w:w="2689" w:type="dxa"/>
            <w:vAlign w:val="top"/>
          </w:tcPr>
          <w:p>
            <w:pPr>
              <w:spacing w:before="191" w:line="204" w:lineRule="auto"/>
              <w:ind w:left="118"/>
              <w:jc w:val="center"/>
              <w:rPr>
                <w:rFonts w:hint="default" w:ascii="黑体" w:hAnsi="黑体" w:eastAsia="黑体" w:cs="黑体"/>
                <w:spacing w:val="11"/>
                <w:sz w:val="29"/>
                <w:szCs w:val="29"/>
              </w:rPr>
            </w:pPr>
          </w:p>
        </w:tc>
        <w:tc>
          <w:tcPr>
            <w:tcW w:w="2011" w:type="dxa"/>
            <w:tcBorders>
              <w:right w:val="single" w:color="231F20" w:sz="6" w:space="0"/>
            </w:tcBorders>
            <w:vAlign w:val="top"/>
          </w:tcPr>
          <w:p>
            <w:pPr>
              <w:spacing w:before="191" w:line="204" w:lineRule="auto"/>
              <w:ind w:left="118"/>
              <w:jc w:val="center"/>
              <w:rPr>
                <w:rFonts w:hint="default" w:ascii="黑体" w:hAnsi="黑体" w:eastAsia="黑体" w:cs="黑体"/>
                <w:spacing w:val="11"/>
                <w:sz w:val="29"/>
                <w:szCs w:val="29"/>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67" w:hRule="exact"/>
        </w:trPr>
        <w:tc>
          <w:tcPr>
            <w:tcW w:w="1330" w:type="dxa"/>
            <w:tcBorders>
              <w:left w:val="single" w:color="231F20" w:sz="6" w:space="0"/>
              <w:bottom w:val="single" w:color="231F20" w:sz="6" w:space="0"/>
            </w:tcBorders>
            <w:vAlign w:val="center"/>
          </w:tcPr>
          <w:p>
            <w:pPr>
              <w:pStyle w:val="75"/>
              <w:spacing w:before="320" w:line="178" w:lineRule="exact"/>
              <w:jc w:val="center"/>
              <w:rPr>
                <w:rFonts w:hint="default" w:ascii="黑体" w:hAnsi="黑体" w:eastAsia="黑体" w:cs="黑体"/>
                <w:spacing w:val="11"/>
                <w:sz w:val="29"/>
                <w:szCs w:val="29"/>
              </w:rPr>
            </w:pPr>
            <w:r>
              <w:rPr>
                <w:spacing w:val="34"/>
                <w:position w:val="4"/>
                <w:sz w:val="24"/>
                <w:szCs w:val="24"/>
              </w:rPr>
              <w:t>…</w:t>
            </w:r>
          </w:p>
        </w:tc>
        <w:tc>
          <w:tcPr>
            <w:tcW w:w="1373" w:type="dxa"/>
            <w:tcBorders>
              <w:bottom w:val="single" w:color="231F20" w:sz="6" w:space="0"/>
            </w:tcBorders>
            <w:vAlign w:val="top"/>
          </w:tcPr>
          <w:p>
            <w:pPr>
              <w:spacing w:before="191" w:line="204" w:lineRule="auto"/>
              <w:ind w:left="118"/>
              <w:jc w:val="center"/>
              <w:rPr>
                <w:rFonts w:hint="default" w:ascii="黑体" w:hAnsi="黑体" w:eastAsia="黑体" w:cs="黑体"/>
                <w:spacing w:val="11"/>
                <w:sz w:val="29"/>
                <w:szCs w:val="29"/>
              </w:rPr>
            </w:pPr>
          </w:p>
        </w:tc>
        <w:tc>
          <w:tcPr>
            <w:tcW w:w="856" w:type="dxa"/>
            <w:tcBorders>
              <w:bottom w:val="single" w:color="231F20" w:sz="6" w:space="0"/>
            </w:tcBorders>
            <w:vAlign w:val="top"/>
          </w:tcPr>
          <w:p>
            <w:pPr>
              <w:spacing w:before="191" w:line="204" w:lineRule="auto"/>
              <w:ind w:left="118"/>
              <w:jc w:val="center"/>
              <w:rPr>
                <w:rFonts w:hint="default" w:ascii="黑体" w:hAnsi="黑体" w:eastAsia="黑体" w:cs="黑体"/>
                <w:spacing w:val="11"/>
                <w:sz w:val="29"/>
                <w:szCs w:val="29"/>
              </w:rPr>
            </w:pPr>
          </w:p>
        </w:tc>
        <w:tc>
          <w:tcPr>
            <w:tcW w:w="857" w:type="dxa"/>
            <w:tcBorders>
              <w:bottom w:val="single" w:color="231F20" w:sz="6" w:space="0"/>
            </w:tcBorders>
            <w:vAlign w:val="top"/>
          </w:tcPr>
          <w:p>
            <w:pPr>
              <w:spacing w:before="191" w:line="204" w:lineRule="auto"/>
              <w:ind w:left="118"/>
              <w:jc w:val="center"/>
              <w:rPr>
                <w:rFonts w:hint="default" w:ascii="黑体" w:hAnsi="黑体" w:eastAsia="黑体" w:cs="黑体"/>
                <w:spacing w:val="11"/>
                <w:sz w:val="29"/>
                <w:szCs w:val="29"/>
              </w:rPr>
            </w:pPr>
          </w:p>
        </w:tc>
        <w:tc>
          <w:tcPr>
            <w:tcW w:w="2689" w:type="dxa"/>
            <w:tcBorders>
              <w:bottom w:val="single" w:color="231F20" w:sz="6" w:space="0"/>
            </w:tcBorders>
            <w:vAlign w:val="top"/>
          </w:tcPr>
          <w:p>
            <w:pPr>
              <w:spacing w:before="191" w:line="204" w:lineRule="auto"/>
              <w:ind w:left="118"/>
              <w:jc w:val="center"/>
              <w:rPr>
                <w:rFonts w:hint="default" w:ascii="黑体" w:hAnsi="黑体" w:eastAsia="黑体" w:cs="黑体"/>
                <w:spacing w:val="11"/>
                <w:sz w:val="29"/>
                <w:szCs w:val="29"/>
              </w:rPr>
            </w:pPr>
          </w:p>
        </w:tc>
        <w:tc>
          <w:tcPr>
            <w:tcW w:w="2011" w:type="dxa"/>
            <w:tcBorders>
              <w:bottom w:val="single" w:color="231F20" w:sz="6" w:space="0"/>
              <w:right w:val="single" w:color="231F20" w:sz="6" w:space="0"/>
            </w:tcBorders>
            <w:vAlign w:val="top"/>
          </w:tcPr>
          <w:p>
            <w:pPr>
              <w:spacing w:before="191" w:line="204" w:lineRule="auto"/>
              <w:ind w:left="118"/>
              <w:jc w:val="center"/>
              <w:rPr>
                <w:rFonts w:hint="default" w:ascii="黑体" w:hAnsi="黑体" w:eastAsia="黑体" w:cs="黑体"/>
                <w:spacing w:val="11"/>
                <w:sz w:val="29"/>
                <w:szCs w:val="29"/>
              </w:rPr>
            </w:pP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10.提交佐证材料清单</w:t>
      </w:r>
    </w:p>
    <w:tbl>
      <w:tblPr>
        <w:tblStyle w:val="27"/>
        <w:tblpPr w:leftFromText="180" w:rightFromText="180" w:vertAnchor="text" w:horzAnchor="page" w:tblpX="1537" w:tblpY="118"/>
        <w:tblOverlap w:val="never"/>
        <w:tblW w:w="902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282"/>
        <w:gridCol w:w="2660"/>
        <w:gridCol w:w="2660"/>
        <w:gridCol w:w="2418"/>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669" w:hRule="atLeast"/>
        </w:trPr>
        <w:tc>
          <w:tcPr>
            <w:tcW w:w="1282" w:type="dxa"/>
            <w:tcBorders>
              <w:top w:val="single" w:color="231F20" w:sz="6" w:space="0"/>
              <w:left w:val="single" w:color="231F20" w:sz="6" w:space="0"/>
            </w:tcBorders>
            <w:vAlign w:val="top"/>
          </w:tcPr>
          <w:p>
            <w:pPr>
              <w:spacing w:before="184" w:line="210" w:lineRule="auto"/>
              <w:ind w:left="0"/>
              <w:jc w:val="center"/>
              <w:rPr>
                <w:rFonts w:hint="default" w:ascii="黑体" w:hAnsi="黑体" w:eastAsia="黑体" w:cs="黑体"/>
                <w:spacing w:val="17"/>
                <w:sz w:val="24"/>
                <w:szCs w:val="24"/>
              </w:rPr>
            </w:pPr>
            <w:r>
              <w:rPr>
                <w:rFonts w:hint="default" w:ascii="黑体" w:hAnsi="黑体" w:eastAsia="黑体" w:cs="黑体"/>
                <w:spacing w:val="17"/>
                <w:sz w:val="24"/>
                <w:szCs w:val="24"/>
              </w:rPr>
              <w:t>序号</w:t>
            </w:r>
          </w:p>
        </w:tc>
        <w:tc>
          <w:tcPr>
            <w:tcW w:w="2660" w:type="dxa"/>
            <w:tcBorders>
              <w:top w:val="single" w:color="231F20" w:sz="6" w:space="0"/>
            </w:tcBorders>
            <w:vAlign w:val="top"/>
          </w:tcPr>
          <w:p>
            <w:pPr>
              <w:spacing w:before="184" w:line="210" w:lineRule="auto"/>
              <w:ind w:left="0"/>
              <w:jc w:val="center"/>
              <w:rPr>
                <w:rFonts w:hint="default" w:ascii="黑体" w:hAnsi="黑体" w:eastAsia="黑体" w:cs="黑体"/>
                <w:spacing w:val="17"/>
                <w:sz w:val="24"/>
                <w:szCs w:val="24"/>
              </w:rPr>
            </w:pPr>
            <w:r>
              <w:rPr>
                <w:rFonts w:hint="default" w:ascii="黑体" w:hAnsi="黑体" w:eastAsia="黑体" w:cs="黑体"/>
                <w:spacing w:val="17"/>
                <w:sz w:val="24"/>
                <w:szCs w:val="24"/>
              </w:rPr>
              <w:t>材料名称</w:t>
            </w:r>
          </w:p>
        </w:tc>
        <w:tc>
          <w:tcPr>
            <w:tcW w:w="2660" w:type="dxa"/>
            <w:tcBorders>
              <w:top w:val="single" w:color="231F20" w:sz="6" w:space="0"/>
            </w:tcBorders>
            <w:vAlign w:val="top"/>
          </w:tcPr>
          <w:p>
            <w:pPr>
              <w:spacing w:before="184" w:line="210" w:lineRule="auto"/>
              <w:ind w:left="0"/>
              <w:jc w:val="center"/>
              <w:rPr>
                <w:rFonts w:hint="default" w:ascii="黑体" w:hAnsi="黑体" w:eastAsia="黑体" w:cs="黑体"/>
                <w:spacing w:val="17"/>
                <w:sz w:val="24"/>
                <w:szCs w:val="24"/>
              </w:rPr>
            </w:pPr>
            <w:r>
              <w:rPr>
                <w:rFonts w:hint="default" w:ascii="黑体" w:hAnsi="黑体" w:eastAsia="黑体" w:cs="黑体"/>
                <w:spacing w:val="17"/>
                <w:sz w:val="24"/>
                <w:szCs w:val="24"/>
              </w:rPr>
              <w:t>材料简要说明</w:t>
            </w:r>
          </w:p>
        </w:tc>
        <w:tc>
          <w:tcPr>
            <w:tcW w:w="2418" w:type="dxa"/>
            <w:tcBorders>
              <w:top w:val="single" w:color="231F20" w:sz="6" w:space="0"/>
              <w:right w:val="single" w:color="231F20" w:sz="6" w:space="0"/>
            </w:tcBorders>
            <w:vAlign w:val="top"/>
          </w:tcPr>
          <w:p>
            <w:pPr>
              <w:spacing w:before="184" w:line="210" w:lineRule="auto"/>
              <w:ind w:left="0"/>
              <w:jc w:val="center"/>
              <w:rPr>
                <w:rFonts w:hint="default" w:ascii="黑体" w:hAnsi="黑体" w:eastAsia="黑体" w:cs="黑体"/>
                <w:spacing w:val="17"/>
                <w:sz w:val="24"/>
                <w:szCs w:val="24"/>
              </w:rPr>
            </w:pPr>
            <w:r>
              <w:rPr>
                <w:rFonts w:hint="default" w:ascii="黑体" w:hAnsi="黑体" w:eastAsia="黑体" w:cs="黑体"/>
                <w:spacing w:val="17"/>
                <w:sz w:val="24"/>
                <w:szCs w:val="24"/>
              </w:rPr>
              <w:t>备注</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67" w:hRule="exact"/>
        </w:trPr>
        <w:tc>
          <w:tcPr>
            <w:tcW w:w="1282" w:type="dxa"/>
            <w:tcBorders>
              <w:left w:val="single" w:color="231F20" w:sz="6" w:space="0"/>
            </w:tcBorders>
            <w:vAlign w:val="center"/>
          </w:tcPr>
          <w:p>
            <w:pPr>
              <w:pStyle w:val="75"/>
              <w:spacing w:before="228" w:line="163" w:lineRule="auto"/>
              <w:jc w:val="center"/>
              <w:rPr>
                <w:sz w:val="29"/>
                <w:szCs w:val="29"/>
              </w:rPr>
            </w:pPr>
            <w:r>
              <w:rPr>
                <w:rFonts w:hint="eastAsia" w:ascii="仿宋_GB2312" w:hAnsi="仿宋_GB2312" w:eastAsia="仿宋_GB2312" w:cs="仿宋_GB2312"/>
                <w:spacing w:val="26"/>
                <w:sz w:val="24"/>
                <w:szCs w:val="24"/>
              </w:rPr>
              <w:t>1</w:t>
            </w:r>
          </w:p>
        </w:tc>
        <w:tc>
          <w:tcPr>
            <w:tcW w:w="2660" w:type="dxa"/>
            <w:vAlign w:val="top"/>
          </w:tcPr>
          <w:p>
            <w:pPr>
              <w:rPr>
                <w:rFonts w:hint="default" w:ascii="Arial" w:hAnsi="Calibri" w:eastAsia="宋体" w:cs="Times New Roman"/>
                <w:szCs w:val="24"/>
              </w:rPr>
            </w:pPr>
          </w:p>
        </w:tc>
        <w:tc>
          <w:tcPr>
            <w:tcW w:w="2660" w:type="dxa"/>
            <w:vAlign w:val="top"/>
          </w:tcPr>
          <w:p>
            <w:pPr>
              <w:rPr>
                <w:rFonts w:hint="default" w:ascii="Arial" w:hAnsi="Calibri" w:eastAsia="宋体" w:cs="Times New Roman"/>
                <w:szCs w:val="24"/>
              </w:rPr>
            </w:pPr>
          </w:p>
        </w:tc>
        <w:tc>
          <w:tcPr>
            <w:tcW w:w="2418" w:type="dxa"/>
            <w:tcBorders>
              <w:right w:val="single" w:color="231F20" w:sz="6" w:space="0"/>
            </w:tcBorders>
            <w:vAlign w:val="top"/>
          </w:tcPr>
          <w:p>
            <w:pPr>
              <w:rPr>
                <w:rFonts w:hint="default" w:ascii="Arial" w:hAnsi="Calibri" w:eastAsia="宋体" w:cs="Times New Roman"/>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67" w:hRule="exact"/>
        </w:trPr>
        <w:tc>
          <w:tcPr>
            <w:tcW w:w="1282" w:type="dxa"/>
            <w:tcBorders>
              <w:left w:val="single" w:color="231F20" w:sz="6" w:space="0"/>
            </w:tcBorders>
            <w:vAlign w:val="center"/>
          </w:tcPr>
          <w:p>
            <w:pPr>
              <w:pStyle w:val="75"/>
              <w:spacing w:before="231" w:line="163" w:lineRule="auto"/>
              <w:jc w:val="center"/>
              <w:rPr>
                <w:sz w:val="29"/>
                <w:szCs w:val="29"/>
              </w:rPr>
            </w:pPr>
            <w:r>
              <w:rPr>
                <w:rFonts w:hint="eastAsia" w:ascii="仿宋_GB2312" w:hAnsi="仿宋_GB2312" w:eastAsia="仿宋_GB2312" w:cs="仿宋_GB2312"/>
                <w:spacing w:val="32"/>
                <w:sz w:val="24"/>
                <w:szCs w:val="24"/>
              </w:rPr>
              <w:t>2</w:t>
            </w:r>
          </w:p>
        </w:tc>
        <w:tc>
          <w:tcPr>
            <w:tcW w:w="2660" w:type="dxa"/>
            <w:vAlign w:val="top"/>
          </w:tcPr>
          <w:p>
            <w:pPr>
              <w:rPr>
                <w:rFonts w:hint="default" w:ascii="Arial" w:hAnsi="Calibri" w:eastAsia="宋体" w:cs="Times New Roman"/>
                <w:szCs w:val="24"/>
              </w:rPr>
            </w:pPr>
          </w:p>
        </w:tc>
        <w:tc>
          <w:tcPr>
            <w:tcW w:w="2660" w:type="dxa"/>
            <w:vAlign w:val="top"/>
          </w:tcPr>
          <w:p>
            <w:pPr>
              <w:rPr>
                <w:rFonts w:hint="default" w:ascii="Arial" w:hAnsi="Calibri" w:eastAsia="宋体" w:cs="Times New Roman"/>
                <w:szCs w:val="24"/>
              </w:rPr>
            </w:pPr>
          </w:p>
        </w:tc>
        <w:tc>
          <w:tcPr>
            <w:tcW w:w="2418" w:type="dxa"/>
            <w:tcBorders>
              <w:right w:val="single" w:color="231F20" w:sz="6" w:space="0"/>
            </w:tcBorders>
            <w:vAlign w:val="top"/>
          </w:tcPr>
          <w:p>
            <w:pPr>
              <w:rPr>
                <w:rFonts w:hint="default" w:ascii="Arial" w:hAnsi="Calibri" w:eastAsia="宋体" w:cs="Times New Roman"/>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567" w:hRule="exact"/>
        </w:trPr>
        <w:tc>
          <w:tcPr>
            <w:tcW w:w="1282" w:type="dxa"/>
            <w:tcBorders>
              <w:left w:val="single" w:color="231F20" w:sz="6" w:space="0"/>
              <w:bottom w:val="single" w:color="231F20" w:sz="6" w:space="0"/>
            </w:tcBorders>
            <w:vAlign w:val="center"/>
          </w:tcPr>
          <w:p>
            <w:pPr>
              <w:pStyle w:val="75"/>
              <w:spacing w:before="320" w:line="178" w:lineRule="exact"/>
              <w:jc w:val="center"/>
              <w:rPr>
                <w:sz w:val="29"/>
                <w:szCs w:val="29"/>
              </w:rPr>
            </w:pPr>
            <w:r>
              <w:rPr>
                <w:spacing w:val="34"/>
                <w:position w:val="4"/>
                <w:sz w:val="24"/>
                <w:szCs w:val="24"/>
              </w:rPr>
              <w:t>…</w:t>
            </w:r>
          </w:p>
        </w:tc>
        <w:tc>
          <w:tcPr>
            <w:tcW w:w="2660" w:type="dxa"/>
            <w:tcBorders>
              <w:bottom w:val="single" w:color="231F20" w:sz="6" w:space="0"/>
            </w:tcBorders>
            <w:vAlign w:val="top"/>
          </w:tcPr>
          <w:p>
            <w:pPr>
              <w:rPr>
                <w:rFonts w:hint="default" w:ascii="Arial" w:hAnsi="Calibri" w:eastAsia="宋体" w:cs="Times New Roman"/>
                <w:szCs w:val="24"/>
              </w:rPr>
            </w:pPr>
          </w:p>
        </w:tc>
        <w:tc>
          <w:tcPr>
            <w:tcW w:w="2660" w:type="dxa"/>
            <w:tcBorders>
              <w:bottom w:val="single" w:color="231F20" w:sz="6" w:space="0"/>
            </w:tcBorders>
            <w:vAlign w:val="top"/>
          </w:tcPr>
          <w:p>
            <w:pPr>
              <w:rPr>
                <w:rFonts w:hint="default" w:ascii="Arial" w:hAnsi="Calibri" w:eastAsia="宋体" w:cs="Times New Roman"/>
                <w:szCs w:val="24"/>
              </w:rPr>
            </w:pPr>
          </w:p>
        </w:tc>
        <w:tc>
          <w:tcPr>
            <w:tcW w:w="2418" w:type="dxa"/>
            <w:tcBorders>
              <w:bottom w:val="single" w:color="231F20" w:sz="6" w:space="0"/>
              <w:right w:val="single" w:color="231F20" w:sz="6" w:space="0"/>
            </w:tcBorders>
            <w:vAlign w:val="top"/>
          </w:tcPr>
          <w:p>
            <w:pPr>
              <w:rPr>
                <w:rFonts w:hint="default" w:ascii="Arial" w:hAnsi="Calibri" w:eastAsia="宋体" w:cs="Times New Roman"/>
                <w:szCs w:val="24"/>
              </w:rPr>
            </w:pP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11.申请主体承诺：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（1）本单位已详细知悉、理解国家有关法律法规及《</w:t>
      </w:r>
      <w:r>
        <w:rPr>
          <w:rFonts w:hint="eastAsia" w:ascii="仿宋_GB2312" w:hAnsi="仿宋_GB2312" w:eastAsia="仿宋_GB2312" w:cs="仿宋_GB2312"/>
          <w:sz w:val="28"/>
          <w:szCs w:val="28"/>
          <w:lang w:eastAsia="zh-CN"/>
        </w:rPr>
        <w:t>韶关</w:t>
      </w:r>
      <w:r>
        <w:rPr>
          <w:rFonts w:hint="eastAsia" w:ascii="仿宋_GB2312" w:hAnsi="仿宋_GB2312" w:eastAsia="仿宋_GB2312" w:cs="仿宋_GB2312"/>
          <w:sz w:val="28"/>
          <w:szCs w:val="28"/>
          <w:lang w:eastAsia="en-US"/>
        </w:rPr>
        <w:t>市功能型无人车道路测试与商业应用管理实施细则（试行）》内容，承诺接受所有条款约束，如有违反，自愿承担有关责任。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（2）本单位提交的所有材料真实、有效、合法，若有不符，自愿承担相应法律责任。</w:t>
      </w:r>
    </w:p>
    <w:p>
      <w:pPr>
        <w:pStyle w:val="2"/>
        <w:ind w:left="0" w:leftChars="0" w:firstLine="0" w:firstLineChars="0"/>
        <w:rPr>
          <w:rFonts w:hint="eastAsia"/>
          <w:lang w:eastAsia="en-US"/>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法定代表人/分公司负责人签字（签章）：</w:t>
      </w:r>
    </w:p>
    <w:p>
      <w:pPr>
        <w:keepNext w:val="0"/>
        <w:keepLines w:val="0"/>
        <w:pageBreakBefore w:val="0"/>
        <w:widowControl w:val="0"/>
        <w:kinsoku/>
        <w:wordWrap/>
        <w:overflowPunct/>
        <w:topLinePunct w:val="0"/>
        <w:autoSpaceDE/>
        <w:autoSpaceDN/>
        <w:bidi w:val="0"/>
        <w:adjustRightInd/>
        <w:snapToGrid/>
        <w:spacing w:line="440" w:lineRule="exact"/>
        <w:ind w:firstLine="4480" w:firstLineChars="1600"/>
        <w:jc w:val="both"/>
        <w:textAlignment w:val="auto"/>
        <w:rPr>
          <w:rFonts w:hint="eastAsia" w:ascii="仿宋_GB2312" w:hAnsi="仿宋_GB2312" w:eastAsia="仿宋_GB2312" w:cs="仿宋_GB2312"/>
          <w:sz w:val="28"/>
          <w:szCs w:val="28"/>
          <w:lang w:eastAsia="en-US"/>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en-US"/>
        </w:rPr>
        <w:t>申请主体单位公章：</w:t>
      </w:r>
    </w:p>
    <w:p>
      <w:pPr>
        <w:keepNext w:val="0"/>
        <w:keepLines w:val="0"/>
        <w:pageBreakBefore w:val="0"/>
        <w:widowControl w:val="0"/>
        <w:kinsoku/>
        <w:wordWrap/>
        <w:overflowPunct/>
        <w:topLinePunct w:val="0"/>
        <w:autoSpaceDE/>
        <w:autoSpaceDN/>
        <w:bidi w:val="0"/>
        <w:adjustRightInd/>
        <w:snapToGrid/>
        <w:spacing w:line="440" w:lineRule="exact"/>
        <w:ind w:firstLine="6160" w:firstLineChars="2200"/>
        <w:jc w:val="both"/>
        <w:textAlignment w:val="auto"/>
        <w:rPr>
          <w:rFonts w:hint="eastAsia" w:ascii="仿宋_GB2312" w:hAnsi="仿宋_GB2312" w:eastAsia="仿宋_GB2312" w:cs="仿宋_GB2312"/>
          <w:sz w:val="28"/>
          <w:szCs w:val="28"/>
          <w:lang w:eastAsia="en-US"/>
        </w:rPr>
      </w:pPr>
    </w:p>
    <w:p>
      <w:pPr>
        <w:keepNext w:val="0"/>
        <w:keepLines w:val="0"/>
        <w:pageBreakBefore w:val="0"/>
        <w:widowControl w:val="0"/>
        <w:kinsoku/>
        <w:wordWrap/>
        <w:overflowPunct/>
        <w:topLinePunct w:val="0"/>
        <w:autoSpaceDE/>
        <w:autoSpaceDN/>
        <w:bidi w:val="0"/>
        <w:adjustRightInd/>
        <w:snapToGrid/>
        <w:spacing w:line="440" w:lineRule="exact"/>
        <w:ind w:firstLine="6160" w:firstLineChars="2200"/>
        <w:jc w:val="both"/>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年    月    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lang w:eastAsia="en-US"/>
        </w:rPr>
      </w:pPr>
    </w:p>
    <w:p>
      <w:pPr>
        <w:pStyle w:val="2"/>
        <w:rPr>
          <w:rFonts w:hint="eastAsia"/>
          <w:lang w:eastAsia="en-US"/>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※以上材料需提交电子版，文件格式为PDF兼容格式（.pdf）或WPS文字兼容格式（.wps/.doc/.docx）。</w:t>
      </w:r>
    </w:p>
    <w:p>
      <w:pPr>
        <w:rPr>
          <w:rFonts w:hint="eastAsia" w:ascii="国标仿宋" w:hAnsi="国标仿宋" w:eastAsia="国标仿宋" w:cs="国标仿宋"/>
          <w:sz w:val="32"/>
          <w:szCs w:val="32"/>
        </w:rPr>
      </w:pPr>
      <w:r>
        <w:rPr>
          <w:rFonts w:hint="eastAsia" w:ascii="国标仿宋" w:hAnsi="国标仿宋" w:eastAsia="国标仿宋" w:cs="国标仿宋"/>
          <w:sz w:val="32"/>
          <w:szCs w:val="32"/>
        </w:rPr>
        <w:br w:type="page"/>
      </w:r>
      <w:r>
        <w:rPr>
          <w:rFonts w:hint="eastAsia" w:ascii="黑体" w:hAnsi="黑体" w:eastAsia="黑体" w:cs="黑体"/>
          <w:sz w:val="32"/>
          <w:szCs w:val="32"/>
          <w:lang w:eastAsia="en-US"/>
        </w:rPr>
        <w:t>附件4</w:t>
      </w:r>
    </w:p>
    <w:p>
      <w:pPr>
        <w:jc w:val="right"/>
        <w:rPr>
          <w:rFonts w:hint="eastAsia" w:ascii="仿宋_GB2312" w:hAnsi="仿宋_GB2312" w:eastAsia="仿宋_GB2312" w:cs="仿宋_GB2312"/>
          <w:sz w:val="32"/>
          <w:szCs w:val="32"/>
        </w:rPr>
      </w:pPr>
    </w:p>
    <w:p>
      <w:pPr>
        <w:jc w:val="right"/>
        <w:rPr>
          <w:rFonts w:hint="eastAsia" w:ascii="国标仿宋" w:hAnsi="国标仿宋" w:eastAsia="国标仿宋" w:cs="国标仿宋"/>
          <w:sz w:val="32"/>
          <w:szCs w:val="32"/>
        </w:rPr>
      </w:pPr>
      <w:r>
        <w:rPr>
          <w:rFonts w:hint="eastAsia" w:ascii="仿宋_GB2312" w:hAnsi="仿宋_GB2312" w:eastAsia="仿宋_GB2312" w:cs="仿宋_GB2312"/>
          <w:sz w:val="32"/>
          <w:szCs w:val="32"/>
        </w:rPr>
        <w:t>年    第    号</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功能型无人车道路测试安全性自我声明</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本单位（道路测试主体名称）因业务需要，于（地区名称）开展无人车道路测试，在测试期间将严格按照《功能型无人车道路测试基本信息》（见背面）的内容，遵守《</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市功能型无人车道路测试与商业应用管理实施细则（试行）》及道路交通安全法律法规的有关要求，并为安全有序开展道路测试活动提供必要的保障。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〔道路测试主体法定代表人/分公司负责人签字（签章）〕</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（公司公章）</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jc w:val="right"/>
        <w:rPr>
          <w:rFonts w:hint="eastAsia" w:ascii="仿宋_GB2312" w:hAnsi="仿宋_GB2312" w:eastAsia="仿宋_GB2312" w:cs="仿宋_GB2312"/>
          <w:sz w:val="32"/>
          <w:szCs w:val="32"/>
        </w:rPr>
      </w:pPr>
    </w:p>
    <w:p>
      <w:pPr>
        <w:spacing w:before="133" w:line="202" w:lineRule="auto"/>
        <w:rPr>
          <w:rFonts w:hint="eastAsia" w:ascii="方正黑体_GBK" w:hAnsi="方正黑体_GBK" w:eastAsia="方正黑体_GBK" w:cs="方正黑体_GBK"/>
          <w:spacing w:val="30"/>
          <w:sz w:val="32"/>
          <w:szCs w:val="32"/>
        </w:rPr>
      </w:pPr>
    </w:p>
    <w:p>
      <w:pPr>
        <w:rPr>
          <w:rFonts w:hint="eastAsia" w:ascii="方正黑体_GBK" w:hAnsi="方正黑体_GBK" w:eastAsia="方正黑体_GBK" w:cs="方正黑体_GBK"/>
          <w:spacing w:val="30"/>
          <w:sz w:val="32"/>
          <w:szCs w:val="32"/>
        </w:rPr>
      </w:pPr>
      <w:r>
        <w:rPr>
          <w:rFonts w:hint="eastAsia" w:ascii="方正黑体_GBK" w:hAnsi="方正黑体_GBK" w:eastAsia="方正黑体_GBK" w:cs="方正黑体_GBK"/>
          <w:spacing w:val="30"/>
          <w:sz w:val="32"/>
          <w:szCs w:val="32"/>
        </w:rPr>
        <w:br w:type="page"/>
      </w:r>
    </w:p>
    <w:p>
      <w:pPr>
        <w:spacing w:before="133" w:line="202" w:lineRule="auto"/>
        <w:rPr>
          <w:rFonts w:hint="eastAsia" w:ascii="方正黑体_GBK" w:hAnsi="方正黑体_GBK" w:eastAsia="方正黑体_GBK" w:cs="方正黑体_GBK"/>
          <w:sz w:val="32"/>
          <w:szCs w:val="32"/>
          <w:lang w:eastAsia="en-US"/>
        </w:rPr>
      </w:pPr>
      <w:r>
        <w:rPr>
          <w:rFonts w:hint="eastAsia" w:ascii="方正黑体_GBK" w:hAnsi="方正黑体_GBK" w:eastAsia="方正黑体_GBK" w:cs="方正黑体_GBK"/>
          <w:spacing w:val="30"/>
          <w:sz w:val="32"/>
          <w:szCs w:val="32"/>
        </w:rPr>
        <w:t>（</w:t>
      </w:r>
      <w:r>
        <w:rPr>
          <w:rFonts w:hint="eastAsia" w:ascii="方正黑体_GBK" w:hAnsi="方正黑体_GBK" w:eastAsia="方正黑体_GBK" w:cs="方正黑体_GBK"/>
          <w:spacing w:val="30"/>
          <w:sz w:val="32"/>
          <w:szCs w:val="32"/>
          <w:lang w:eastAsia="en-US"/>
        </w:rPr>
        <w:t>背面</w:t>
      </w:r>
      <w:r>
        <w:rPr>
          <w:rFonts w:hint="eastAsia" w:ascii="方正黑体_GBK" w:hAnsi="方正黑体_GBK" w:eastAsia="方正黑体_GBK" w:cs="方正黑体_GBK"/>
          <w:spacing w:val="30"/>
          <w:sz w:val="32"/>
          <w:szCs w:val="32"/>
        </w:rPr>
        <w:t>）</w:t>
      </w:r>
    </w:p>
    <w:p>
      <w:pPr>
        <w:spacing w:before="135" w:line="213" w:lineRule="auto"/>
        <w:ind w:left="936"/>
        <w:rPr>
          <w:rFonts w:hint="eastAsia" w:ascii="方正小标宋简体" w:hAnsi="方正小标宋简体" w:eastAsia="方正小标宋简体" w:cs="方正小标宋简体"/>
          <w:spacing w:val="26"/>
          <w:sz w:val="41"/>
          <w:szCs w:val="41"/>
        </w:rPr>
      </w:pPr>
    </w:p>
    <w:p>
      <w:pPr>
        <w:spacing w:before="135" w:line="213" w:lineRule="auto"/>
        <w:ind w:left="936"/>
        <w:rPr>
          <w:rFonts w:hint="eastAsia" w:ascii="方正小标宋简体" w:hAnsi="方正小标宋简体" w:eastAsia="方正小标宋简体" w:cs="方正小标宋简体"/>
          <w:spacing w:val="26"/>
          <w:sz w:val="41"/>
          <w:szCs w:val="41"/>
        </w:rPr>
      </w:pPr>
      <w:r>
        <w:rPr>
          <w:rFonts w:hint="eastAsia" w:ascii="方正小标宋简体" w:hAnsi="方正小标宋简体" w:eastAsia="方正小标宋简体" w:cs="方正小标宋简体"/>
          <w:spacing w:val="26"/>
          <w:sz w:val="41"/>
          <w:szCs w:val="41"/>
        </w:rPr>
        <w:t>功能型无人车</w:t>
      </w:r>
      <w:r>
        <w:rPr>
          <w:rFonts w:hint="eastAsia" w:ascii="方正小标宋简体" w:hAnsi="方正小标宋简体" w:eastAsia="方正小标宋简体" w:cs="方正小标宋简体"/>
          <w:spacing w:val="26"/>
          <w:sz w:val="41"/>
          <w:szCs w:val="41"/>
          <w:lang w:eastAsia="zh-CN"/>
        </w:rPr>
        <w:t>道路测试</w:t>
      </w:r>
      <w:r>
        <w:rPr>
          <w:rFonts w:hint="eastAsia" w:ascii="方正小标宋简体" w:hAnsi="方正小标宋简体" w:eastAsia="方正小标宋简体" w:cs="方正小标宋简体"/>
          <w:spacing w:val="26"/>
          <w:sz w:val="41"/>
          <w:szCs w:val="41"/>
        </w:rPr>
        <w:t>基本信息</w:t>
      </w:r>
    </w:p>
    <w:p>
      <w:pPr>
        <w:pStyle w:val="2"/>
        <w:rPr>
          <w:rFonts w:hint="default"/>
        </w:rPr>
      </w:pPr>
    </w:p>
    <w:tbl>
      <w:tblPr>
        <w:tblStyle w:val="27"/>
        <w:tblW w:w="9112" w:type="dxa"/>
        <w:jc w:val="center"/>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081"/>
        <w:gridCol w:w="703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913" w:hRule="atLeast"/>
          <w:jc w:val="center"/>
        </w:trPr>
        <w:tc>
          <w:tcPr>
            <w:tcW w:w="2081" w:type="dxa"/>
            <w:tcBorders>
              <w:top w:val="single" w:color="231F20" w:sz="6" w:space="0"/>
              <w:left w:val="single" w:color="231F20" w:sz="6" w:space="0"/>
            </w:tcBorders>
            <w:vAlign w:val="center"/>
          </w:tcPr>
          <w:p>
            <w:pPr>
              <w:pStyle w:val="75"/>
              <w:spacing w:before="124" w:line="360" w:lineRule="exact"/>
              <w:jc w:val="center"/>
              <w:rPr>
                <w:rFonts w:hint="eastAsia" w:ascii="黑体" w:hAnsi="黑体" w:eastAsia="黑体" w:cs="黑体"/>
                <w:sz w:val="28"/>
                <w:szCs w:val="28"/>
              </w:rPr>
            </w:pPr>
            <w:r>
              <w:rPr>
                <w:rFonts w:hint="eastAsia" w:ascii="黑体" w:hAnsi="黑体" w:eastAsia="黑体" w:cs="黑体"/>
                <w:spacing w:val="18"/>
                <w:sz w:val="28"/>
                <w:szCs w:val="28"/>
              </w:rPr>
              <w:t>道路测试主体</w:t>
            </w:r>
          </w:p>
        </w:tc>
        <w:tc>
          <w:tcPr>
            <w:tcW w:w="7031" w:type="dxa"/>
            <w:tcBorders>
              <w:top w:val="single" w:color="231F20" w:sz="6" w:space="0"/>
              <w:right w:val="single" w:color="231F20" w:sz="6" w:space="0"/>
            </w:tcBorders>
            <w:vAlign w:val="center"/>
          </w:tcPr>
          <w:p>
            <w:pPr>
              <w:rPr>
                <w:rFonts w:hint="eastAsia" w:ascii="国标仿宋" w:hAnsi="国标仿宋" w:eastAsia="国标仿宋" w:cs="国标仿宋"/>
                <w:sz w:val="28"/>
                <w:szCs w:val="2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180" w:hRule="atLeast"/>
          <w:jc w:val="center"/>
        </w:trPr>
        <w:tc>
          <w:tcPr>
            <w:tcW w:w="2081" w:type="dxa"/>
            <w:tcBorders>
              <w:left w:val="single" w:color="231F20" w:sz="6" w:space="0"/>
            </w:tcBorders>
            <w:vAlign w:val="center"/>
          </w:tcPr>
          <w:p>
            <w:pPr>
              <w:pStyle w:val="75"/>
              <w:spacing w:before="125" w:line="360" w:lineRule="exact"/>
              <w:ind w:left="67"/>
              <w:rPr>
                <w:rFonts w:hint="eastAsia" w:ascii="黑体" w:hAnsi="黑体" w:eastAsia="黑体" w:cs="黑体"/>
                <w:sz w:val="28"/>
                <w:szCs w:val="28"/>
              </w:rPr>
            </w:pPr>
            <w:r>
              <w:rPr>
                <w:rFonts w:hint="eastAsia" w:ascii="黑体" w:hAnsi="黑体" w:eastAsia="黑体" w:cs="黑体"/>
                <w:spacing w:val="18"/>
                <w:sz w:val="28"/>
                <w:szCs w:val="28"/>
              </w:rPr>
              <w:t>道路测试车辆</w:t>
            </w:r>
          </w:p>
        </w:tc>
        <w:tc>
          <w:tcPr>
            <w:tcW w:w="7031" w:type="dxa"/>
            <w:tcBorders>
              <w:right w:val="single" w:color="231F20" w:sz="6" w:space="0"/>
            </w:tcBorders>
            <w:vAlign w:val="center"/>
          </w:tcPr>
          <w:p>
            <w:pPr>
              <w:pStyle w:val="75"/>
              <w:spacing w:before="124" w:line="200" w:lineRule="auto"/>
              <w:ind w:left="141"/>
              <w:rPr>
                <w:rFonts w:hint="eastAsia" w:ascii="仿宋_GB2312" w:hAnsi="仿宋_GB2312" w:eastAsia="仿宋_GB2312" w:cs="仿宋_GB2312"/>
                <w:spacing w:val="24"/>
                <w:sz w:val="28"/>
                <w:szCs w:val="28"/>
                <w:lang w:eastAsia="zh-CN"/>
              </w:rPr>
            </w:pPr>
          </w:p>
          <w:p>
            <w:pPr>
              <w:pStyle w:val="75"/>
              <w:spacing w:before="124" w:line="200" w:lineRule="auto"/>
              <w:ind w:left="141"/>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4"/>
                <w:sz w:val="28"/>
                <w:szCs w:val="28"/>
                <w:lang w:eastAsia="zh-CN"/>
              </w:rPr>
              <w:t>（须依次列出对应车辆识别代号或唯一性编码）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127" w:hRule="atLeast"/>
          <w:jc w:val="center"/>
        </w:trPr>
        <w:tc>
          <w:tcPr>
            <w:tcW w:w="2081" w:type="dxa"/>
            <w:tcBorders>
              <w:left w:val="single" w:color="231F20" w:sz="6" w:space="0"/>
            </w:tcBorders>
            <w:vAlign w:val="center"/>
          </w:tcPr>
          <w:p>
            <w:pPr>
              <w:pStyle w:val="75"/>
              <w:spacing w:before="165" w:line="360" w:lineRule="exact"/>
              <w:ind w:left="546" w:right="373" w:hanging="165"/>
              <w:rPr>
                <w:rFonts w:hint="eastAsia" w:ascii="黑体" w:hAnsi="黑体" w:eastAsia="黑体" w:cs="黑体"/>
                <w:sz w:val="28"/>
                <w:szCs w:val="28"/>
              </w:rPr>
            </w:pPr>
            <w:r>
              <w:rPr>
                <w:rFonts w:hint="eastAsia" w:ascii="黑体" w:hAnsi="黑体" w:eastAsia="黑体" w:cs="黑体"/>
                <w:spacing w:val="15"/>
                <w:sz w:val="28"/>
                <w:szCs w:val="28"/>
              </w:rPr>
              <w:t>道路测试</w:t>
            </w:r>
            <w:r>
              <w:rPr>
                <w:rFonts w:hint="eastAsia" w:ascii="黑体" w:hAnsi="黑体" w:eastAsia="黑体" w:cs="黑体"/>
                <w:spacing w:val="9"/>
                <w:sz w:val="28"/>
                <w:szCs w:val="28"/>
              </w:rPr>
              <w:t>安全员</w:t>
            </w:r>
          </w:p>
        </w:tc>
        <w:tc>
          <w:tcPr>
            <w:tcW w:w="7031" w:type="dxa"/>
            <w:tcBorders>
              <w:right w:val="single" w:color="231F20" w:sz="6" w:space="0"/>
            </w:tcBorders>
            <w:vAlign w:val="center"/>
          </w:tcPr>
          <w:p>
            <w:pPr>
              <w:pStyle w:val="75"/>
              <w:spacing w:before="125" w:line="200" w:lineRule="auto"/>
              <w:ind w:left="141"/>
              <w:rPr>
                <w:rFonts w:hint="eastAsia" w:ascii="仿宋_GB2312" w:hAnsi="仿宋_GB2312" w:eastAsia="仿宋_GB2312" w:cs="仿宋_GB2312"/>
                <w:spacing w:val="24"/>
                <w:sz w:val="28"/>
                <w:szCs w:val="28"/>
                <w:lang w:eastAsia="zh-CN"/>
              </w:rPr>
            </w:pPr>
          </w:p>
          <w:p>
            <w:pPr>
              <w:pStyle w:val="75"/>
              <w:spacing w:before="125" w:line="200" w:lineRule="auto"/>
              <w:ind w:left="141"/>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4"/>
                <w:sz w:val="28"/>
                <w:szCs w:val="28"/>
                <w:lang w:eastAsia="zh-CN"/>
              </w:rPr>
              <w:t>（须依次列出测试安全员姓名及身份证号）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129" w:hRule="atLeast"/>
          <w:jc w:val="center"/>
        </w:trPr>
        <w:tc>
          <w:tcPr>
            <w:tcW w:w="2081" w:type="dxa"/>
            <w:tcBorders>
              <w:left w:val="single" w:color="231F20" w:sz="6" w:space="0"/>
            </w:tcBorders>
            <w:vAlign w:val="center"/>
          </w:tcPr>
          <w:p>
            <w:pPr>
              <w:pStyle w:val="75"/>
              <w:spacing w:before="169" w:line="360" w:lineRule="exact"/>
              <w:ind w:left="723" w:right="373" w:hanging="342"/>
              <w:rPr>
                <w:rFonts w:hint="eastAsia" w:ascii="黑体" w:hAnsi="黑体" w:eastAsia="黑体" w:cs="黑体"/>
                <w:sz w:val="28"/>
                <w:szCs w:val="28"/>
              </w:rPr>
            </w:pPr>
            <w:r>
              <w:rPr>
                <w:rFonts w:hint="eastAsia" w:ascii="黑体" w:hAnsi="黑体" w:eastAsia="黑体" w:cs="黑体"/>
                <w:spacing w:val="15"/>
                <w:sz w:val="28"/>
                <w:szCs w:val="28"/>
              </w:rPr>
              <w:t>道路测试</w:t>
            </w:r>
            <w:r>
              <w:rPr>
                <w:rFonts w:hint="eastAsia" w:ascii="黑体" w:hAnsi="黑体" w:eastAsia="黑体" w:cs="黑体"/>
                <w:spacing w:val="-8"/>
                <w:sz w:val="28"/>
                <w:szCs w:val="28"/>
              </w:rPr>
              <w:t>时间</w:t>
            </w:r>
          </w:p>
        </w:tc>
        <w:tc>
          <w:tcPr>
            <w:tcW w:w="7031" w:type="dxa"/>
            <w:tcBorders>
              <w:right w:val="single" w:color="231F20" w:sz="6" w:space="0"/>
            </w:tcBorders>
            <w:vAlign w:val="center"/>
          </w:tcPr>
          <w:p>
            <w:pPr>
              <w:pStyle w:val="75"/>
              <w:tabs>
                <w:tab w:val="left" w:pos="1031"/>
              </w:tabs>
              <w:spacing w:before="125" w:line="205" w:lineRule="auto"/>
              <w:ind w:left="108"/>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color="231F20"/>
              </w:rPr>
              <w:tab/>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pacing w:val="-67"/>
                <w:sz w:val="28"/>
                <w:szCs w:val="28"/>
              </w:rPr>
              <w:t xml:space="preserve"> </w:t>
            </w:r>
            <w:r>
              <w:rPr>
                <w:rFonts w:hint="eastAsia" w:ascii="仿宋_GB2312" w:hAnsi="仿宋_GB2312" w:eastAsia="仿宋_GB2312" w:cs="仿宋_GB2312"/>
                <w:spacing w:val="1"/>
                <w:sz w:val="28"/>
                <w:szCs w:val="28"/>
                <w:u w:val="single" w:color="231F20"/>
              </w:rPr>
              <w:t xml:space="preserve">    </w:t>
            </w:r>
            <w:r>
              <w:rPr>
                <w:rFonts w:hint="eastAsia" w:ascii="仿宋_GB2312" w:hAnsi="仿宋_GB2312" w:eastAsia="仿宋_GB2312" w:cs="仿宋_GB2312"/>
                <w:spacing w:val="-21"/>
                <w:sz w:val="28"/>
                <w:szCs w:val="28"/>
              </w:rPr>
              <w:t>月</w:t>
            </w:r>
            <w:r>
              <w:rPr>
                <w:rFonts w:hint="eastAsia" w:ascii="仿宋_GB2312" w:hAnsi="仿宋_GB2312" w:eastAsia="仿宋_GB2312" w:cs="仿宋_GB2312"/>
                <w:spacing w:val="-66"/>
                <w:sz w:val="28"/>
                <w:szCs w:val="28"/>
              </w:rPr>
              <w:t xml:space="preserve"> </w:t>
            </w:r>
            <w:r>
              <w:rPr>
                <w:rFonts w:hint="eastAsia" w:ascii="仿宋_GB2312" w:hAnsi="仿宋_GB2312" w:eastAsia="仿宋_GB2312" w:cs="仿宋_GB2312"/>
                <w:spacing w:val="1"/>
                <w:sz w:val="28"/>
                <w:szCs w:val="28"/>
                <w:u w:val="single" w:color="231F20"/>
              </w:rPr>
              <w:t xml:space="preserve">    </w:t>
            </w:r>
            <w:r>
              <w:rPr>
                <w:rFonts w:hint="eastAsia" w:ascii="仿宋_GB2312" w:hAnsi="仿宋_GB2312" w:eastAsia="仿宋_GB2312" w:cs="仿宋_GB2312"/>
                <w:spacing w:val="-21"/>
                <w:sz w:val="28"/>
                <w:szCs w:val="28"/>
              </w:rPr>
              <w:t xml:space="preserve"> 日至</w:t>
            </w:r>
            <w:r>
              <w:rPr>
                <w:rFonts w:hint="eastAsia" w:ascii="仿宋_GB2312" w:hAnsi="仿宋_GB2312" w:eastAsia="仿宋_GB2312" w:cs="仿宋_GB2312"/>
                <w:spacing w:val="-67"/>
                <w:sz w:val="28"/>
                <w:szCs w:val="28"/>
              </w:rPr>
              <w:t xml:space="preserve"> </w:t>
            </w:r>
            <w:r>
              <w:rPr>
                <w:rFonts w:hint="eastAsia" w:ascii="仿宋_GB2312" w:hAnsi="仿宋_GB2312" w:eastAsia="仿宋_GB2312" w:cs="仿宋_GB2312"/>
                <w:spacing w:val="6"/>
                <w:sz w:val="28"/>
                <w:szCs w:val="28"/>
                <w:u w:val="single" w:color="231F20"/>
              </w:rPr>
              <w:t xml:space="preserve">    </w:t>
            </w:r>
            <w:r>
              <w:rPr>
                <w:rFonts w:hint="eastAsia" w:ascii="仿宋_GB2312" w:hAnsi="仿宋_GB2312" w:eastAsia="仿宋_GB2312" w:cs="仿宋_GB2312"/>
                <w:spacing w:val="6"/>
                <w:sz w:val="28"/>
                <w:szCs w:val="28"/>
                <w:u w:val="single" w:color="231F20"/>
                <w:lang w:eastAsia="zh-CN"/>
              </w:rPr>
              <w:t xml:space="preserve"> </w:t>
            </w:r>
            <w:r>
              <w:rPr>
                <w:rFonts w:hint="eastAsia" w:ascii="仿宋_GB2312" w:hAnsi="仿宋_GB2312" w:eastAsia="仿宋_GB2312" w:cs="仿宋_GB2312"/>
                <w:spacing w:val="-54"/>
                <w:sz w:val="28"/>
                <w:szCs w:val="28"/>
                <w:lang w:eastAsia="zh-CN"/>
              </w:rPr>
              <w:t>年</w:t>
            </w:r>
            <w:r>
              <w:rPr>
                <w:rFonts w:hint="eastAsia" w:ascii="仿宋_GB2312" w:hAnsi="仿宋_GB2312" w:eastAsia="仿宋_GB2312" w:cs="仿宋_GB2312"/>
                <w:spacing w:val="-66"/>
                <w:sz w:val="28"/>
                <w:szCs w:val="28"/>
              </w:rPr>
              <w:t xml:space="preserve"> </w:t>
            </w:r>
            <w:r>
              <w:rPr>
                <w:rFonts w:hint="eastAsia" w:ascii="仿宋_GB2312" w:hAnsi="仿宋_GB2312" w:eastAsia="仿宋_GB2312" w:cs="仿宋_GB2312"/>
                <w:spacing w:val="1"/>
                <w:sz w:val="28"/>
                <w:szCs w:val="28"/>
                <w:u w:val="single" w:color="231F20"/>
              </w:rPr>
              <w:t xml:space="preserve">   </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21"/>
                <w:sz w:val="28"/>
                <w:szCs w:val="28"/>
              </w:rPr>
              <w:t>月</w:t>
            </w:r>
            <w:r>
              <w:rPr>
                <w:rFonts w:hint="eastAsia" w:ascii="仿宋_GB2312" w:hAnsi="仿宋_GB2312" w:eastAsia="仿宋_GB2312" w:cs="仿宋_GB2312"/>
                <w:spacing w:val="-66"/>
                <w:sz w:val="28"/>
                <w:szCs w:val="28"/>
              </w:rPr>
              <w:t xml:space="preserve"> </w:t>
            </w:r>
            <w:r>
              <w:rPr>
                <w:rFonts w:hint="eastAsia" w:ascii="仿宋_GB2312" w:hAnsi="仿宋_GB2312" w:eastAsia="仿宋_GB2312" w:cs="仿宋_GB2312"/>
                <w:spacing w:val="1"/>
                <w:sz w:val="28"/>
                <w:szCs w:val="28"/>
                <w:u w:val="single" w:color="231F20"/>
              </w:rPr>
              <w:t xml:space="preserve">    </w:t>
            </w:r>
            <w:r>
              <w:rPr>
                <w:rFonts w:hint="eastAsia" w:ascii="仿宋_GB2312" w:hAnsi="仿宋_GB2312" w:eastAsia="仿宋_GB2312" w:cs="仿宋_GB2312"/>
                <w:spacing w:val="9"/>
                <w:sz w:val="28"/>
                <w:szCs w:val="28"/>
              </w:rPr>
              <w:t xml:space="preserve"> </w:t>
            </w:r>
            <w:r>
              <w:rPr>
                <w:rFonts w:hint="eastAsia" w:ascii="仿宋_GB2312" w:hAnsi="仿宋_GB2312" w:eastAsia="仿宋_GB2312" w:cs="仿宋_GB2312"/>
                <w:spacing w:val="-21"/>
                <w:sz w:val="28"/>
                <w:szCs w:val="28"/>
              </w:rPr>
              <w:t>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692" w:hRule="atLeast"/>
          <w:jc w:val="center"/>
        </w:trPr>
        <w:tc>
          <w:tcPr>
            <w:tcW w:w="2081" w:type="dxa"/>
            <w:tcBorders>
              <w:left w:val="single" w:color="231F20" w:sz="6" w:space="0"/>
            </w:tcBorders>
            <w:vAlign w:val="center"/>
          </w:tcPr>
          <w:p>
            <w:pPr>
              <w:pStyle w:val="75"/>
              <w:spacing w:before="125" w:line="360" w:lineRule="exact"/>
              <w:ind w:left="735" w:right="216" w:hanging="506"/>
              <w:rPr>
                <w:rFonts w:hint="eastAsia" w:ascii="黑体" w:hAnsi="黑体" w:eastAsia="黑体" w:cs="黑体"/>
                <w:sz w:val="28"/>
                <w:szCs w:val="28"/>
              </w:rPr>
            </w:pPr>
            <w:r>
              <w:rPr>
                <w:rFonts w:hint="eastAsia" w:ascii="黑体" w:hAnsi="黑体" w:eastAsia="黑体" w:cs="黑体"/>
                <w:spacing w:val="16"/>
                <w:sz w:val="28"/>
                <w:szCs w:val="28"/>
              </w:rPr>
              <w:t>测试路段或</w:t>
            </w:r>
            <w:r>
              <w:rPr>
                <w:rFonts w:hint="eastAsia" w:ascii="黑体" w:hAnsi="黑体" w:eastAsia="黑体" w:cs="黑体"/>
                <w:spacing w:val="-14"/>
                <w:sz w:val="28"/>
                <w:szCs w:val="28"/>
              </w:rPr>
              <w:t>区域</w:t>
            </w:r>
          </w:p>
        </w:tc>
        <w:tc>
          <w:tcPr>
            <w:tcW w:w="7031" w:type="dxa"/>
            <w:tcBorders>
              <w:right w:val="single" w:color="231F20" w:sz="6" w:space="0"/>
            </w:tcBorders>
            <w:vAlign w:val="center"/>
          </w:tcPr>
          <w:p>
            <w:pPr>
              <w:pStyle w:val="75"/>
              <w:spacing w:before="124" w:line="221" w:lineRule="auto"/>
              <w:ind w:right="106" w:firstLine="328" w:firstLineChars="100"/>
              <w:rPr>
                <w:rFonts w:hint="eastAsia" w:ascii="仿宋_GB2312" w:hAnsi="仿宋_GB2312" w:eastAsia="仿宋_GB2312" w:cs="仿宋_GB2312"/>
                <w:spacing w:val="24"/>
                <w:sz w:val="28"/>
                <w:szCs w:val="28"/>
                <w:lang w:eastAsia="zh-CN"/>
              </w:rPr>
            </w:pPr>
          </w:p>
          <w:p>
            <w:pPr>
              <w:pStyle w:val="75"/>
              <w:spacing w:before="124" w:line="221" w:lineRule="auto"/>
              <w:ind w:right="106" w:firstLine="328" w:firstLineChars="100"/>
              <w:rPr>
                <w:rFonts w:hint="eastAsia" w:ascii="仿宋_GB2312" w:hAnsi="仿宋_GB2312" w:eastAsia="仿宋_GB2312" w:cs="仿宋_GB2312"/>
                <w:spacing w:val="24"/>
                <w:sz w:val="28"/>
                <w:szCs w:val="28"/>
                <w:lang w:eastAsia="zh-CN"/>
              </w:rPr>
            </w:pPr>
          </w:p>
          <w:p>
            <w:pPr>
              <w:pStyle w:val="75"/>
              <w:spacing w:before="124" w:line="221" w:lineRule="auto"/>
              <w:ind w:right="106" w:firstLine="328" w:firstLineChars="100"/>
              <w:rPr>
                <w:rFonts w:hint="eastAsia" w:ascii="仿宋_GB2312" w:hAnsi="仿宋_GB2312" w:eastAsia="仿宋_GB2312" w:cs="仿宋_GB2312"/>
                <w:spacing w:val="24"/>
                <w:sz w:val="28"/>
                <w:szCs w:val="28"/>
                <w:lang w:eastAsia="zh-CN"/>
              </w:rPr>
            </w:pPr>
          </w:p>
          <w:p>
            <w:pPr>
              <w:pStyle w:val="75"/>
              <w:spacing w:before="124" w:line="221" w:lineRule="auto"/>
              <w:ind w:right="106"/>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4"/>
                <w:sz w:val="28"/>
                <w:szCs w:val="28"/>
                <w:lang w:eastAsia="zh-CN"/>
              </w:rPr>
              <w:t>（须依次列出，道路测试路段或区域名称须与</w:t>
            </w:r>
            <w:r>
              <w:rPr>
                <w:rFonts w:hint="eastAsia" w:ascii="仿宋_GB2312" w:hAnsi="仿宋_GB2312" w:eastAsia="仿宋_GB2312" w:cs="仿宋_GB2312"/>
                <w:sz w:val="28"/>
                <w:szCs w:val="28"/>
                <w:lang w:eastAsia="zh-CN"/>
              </w:rPr>
              <w:t>市工作专班</w:t>
            </w:r>
            <w:r>
              <w:rPr>
                <w:rFonts w:hint="eastAsia" w:ascii="仿宋_GB2312" w:hAnsi="仿宋_GB2312" w:eastAsia="仿宋_GB2312" w:cs="仿宋_GB2312"/>
                <w:spacing w:val="15"/>
                <w:sz w:val="28"/>
                <w:szCs w:val="28"/>
                <w:lang w:eastAsia="zh-CN"/>
              </w:rPr>
              <w:t>公布的一致）</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90" w:hRule="atLeast"/>
          <w:jc w:val="center"/>
        </w:trPr>
        <w:tc>
          <w:tcPr>
            <w:tcW w:w="2081" w:type="dxa"/>
            <w:tcBorders>
              <w:left w:val="single" w:color="231F20" w:sz="6" w:space="0"/>
            </w:tcBorders>
            <w:vAlign w:val="center"/>
          </w:tcPr>
          <w:p>
            <w:pPr>
              <w:pStyle w:val="75"/>
              <w:spacing w:before="124" w:line="360" w:lineRule="exact"/>
              <w:ind w:left="395"/>
              <w:rPr>
                <w:rFonts w:hint="eastAsia" w:ascii="黑体" w:hAnsi="黑体" w:eastAsia="黑体" w:cs="黑体"/>
                <w:sz w:val="28"/>
                <w:szCs w:val="28"/>
              </w:rPr>
            </w:pPr>
            <w:r>
              <w:rPr>
                <w:rFonts w:hint="eastAsia" w:ascii="黑体" w:hAnsi="黑体" w:eastAsia="黑体" w:cs="黑体"/>
                <w:spacing w:val="12"/>
                <w:sz w:val="28"/>
                <w:szCs w:val="28"/>
              </w:rPr>
              <w:t>转场路段</w:t>
            </w:r>
          </w:p>
        </w:tc>
        <w:tc>
          <w:tcPr>
            <w:tcW w:w="7031" w:type="dxa"/>
            <w:tcBorders>
              <w:right w:val="single" w:color="231F20" w:sz="6" w:space="0"/>
            </w:tcBorders>
            <w:vAlign w:val="center"/>
          </w:tcPr>
          <w:p>
            <w:pPr>
              <w:pStyle w:val="75"/>
              <w:spacing w:before="124" w:line="221" w:lineRule="auto"/>
              <w:ind w:left="290" w:leftChars="138" w:right="106"/>
              <w:rPr>
                <w:rFonts w:hint="eastAsia" w:ascii="仿宋_GB2312" w:hAnsi="仿宋_GB2312" w:eastAsia="仿宋_GB2312" w:cs="仿宋_GB2312"/>
                <w:spacing w:val="32"/>
                <w:sz w:val="28"/>
                <w:szCs w:val="28"/>
                <w:lang w:eastAsia="zh-CN"/>
              </w:rPr>
            </w:pPr>
          </w:p>
          <w:p>
            <w:pPr>
              <w:pStyle w:val="75"/>
              <w:spacing w:before="124" w:line="221" w:lineRule="auto"/>
              <w:ind w:left="290" w:leftChars="138" w:right="106"/>
              <w:rPr>
                <w:rFonts w:hint="eastAsia" w:ascii="仿宋_GB2312" w:hAnsi="仿宋_GB2312" w:eastAsia="仿宋_GB2312" w:cs="仿宋_GB2312"/>
                <w:spacing w:val="32"/>
                <w:sz w:val="28"/>
                <w:szCs w:val="28"/>
                <w:lang w:eastAsia="zh-CN"/>
              </w:rPr>
            </w:pPr>
          </w:p>
          <w:p>
            <w:pPr>
              <w:pStyle w:val="75"/>
              <w:spacing w:before="124" w:line="221" w:lineRule="auto"/>
              <w:ind w:left="290" w:leftChars="138" w:right="106"/>
              <w:rPr>
                <w:rFonts w:hint="eastAsia" w:ascii="仿宋_GB2312" w:hAnsi="仿宋_GB2312" w:eastAsia="仿宋_GB2312" w:cs="仿宋_GB2312"/>
                <w:spacing w:val="32"/>
                <w:sz w:val="28"/>
                <w:szCs w:val="28"/>
                <w:lang w:eastAsia="zh-CN"/>
              </w:rPr>
            </w:pPr>
          </w:p>
          <w:p>
            <w:pPr>
              <w:pStyle w:val="75"/>
              <w:spacing w:before="124" w:line="221" w:lineRule="auto"/>
              <w:ind w:right="106"/>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32"/>
                <w:sz w:val="28"/>
                <w:szCs w:val="28"/>
                <w:lang w:eastAsia="zh-CN"/>
              </w:rPr>
              <w:t>（须列出车辆在道路测试路段或区域间进行转场</w:t>
            </w:r>
            <w:r>
              <w:rPr>
                <w:rFonts w:hint="eastAsia" w:ascii="仿宋_GB2312" w:hAnsi="仿宋_GB2312" w:eastAsia="仿宋_GB2312" w:cs="仿宋_GB2312"/>
                <w:spacing w:val="14"/>
                <w:sz w:val="28"/>
                <w:szCs w:val="28"/>
                <w:lang w:eastAsia="zh-CN"/>
              </w:rPr>
              <w:t>的路段）</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832" w:hRule="atLeast"/>
          <w:jc w:val="center"/>
        </w:trPr>
        <w:tc>
          <w:tcPr>
            <w:tcW w:w="2081" w:type="dxa"/>
            <w:tcBorders>
              <w:left w:val="single" w:color="231F20" w:sz="6" w:space="0"/>
              <w:bottom w:val="single" w:color="231F20" w:sz="6" w:space="0"/>
            </w:tcBorders>
            <w:vAlign w:val="center"/>
          </w:tcPr>
          <w:p>
            <w:pPr>
              <w:pStyle w:val="75"/>
              <w:spacing w:before="125" w:line="360" w:lineRule="exact"/>
              <w:ind w:left="735" w:right="216" w:hanging="506"/>
              <w:jc w:val="center"/>
              <w:rPr>
                <w:rFonts w:hint="eastAsia" w:ascii="黑体" w:hAnsi="黑体" w:eastAsia="黑体" w:cs="黑体"/>
                <w:spacing w:val="16"/>
                <w:sz w:val="28"/>
                <w:szCs w:val="28"/>
              </w:rPr>
            </w:pPr>
            <w:r>
              <w:rPr>
                <w:rFonts w:hint="eastAsia" w:ascii="黑体" w:hAnsi="黑体" w:eastAsia="黑体" w:cs="黑体"/>
                <w:spacing w:val="16"/>
                <w:sz w:val="28"/>
                <w:szCs w:val="28"/>
              </w:rPr>
              <w:t>道路测试</w:t>
            </w:r>
          </w:p>
          <w:p>
            <w:pPr>
              <w:pStyle w:val="75"/>
              <w:spacing w:before="125" w:line="360" w:lineRule="exact"/>
              <w:ind w:left="735" w:right="216" w:hanging="506"/>
              <w:jc w:val="center"/>
              <w:rPr>
                <w:rFonts w:hint="eastAsia" w:ascii="黑体" w:hAnsi="黑体" w:eastAsia="黑体" w:cs="黑体"/>
                <w:spacing w:val="16"/>
                <w:sz w:val="28"/>
                <w:szCs w:val="28"/>
              </w:rPr>
            </w:pPr>
            <w:r>
              <w:rPr>
                <w:rFonts w:hint="eastAsia" w:ascii="黑体" w:hAnsi="黑体" w:eastAsia="黑体" w:cs="黑体"/>
                <w:spacing w:val="16"/>
                <w:sz w:val="28"/>
                <w:szCs w:val="28"/>
              </w:rPr>
              <w:t>项目</w:t>
            </w:r>
          </w:p>
        </w:tc>
        <w:tc>
          <w:tcPr>
            <w:tcW w:w="7031" w:type="dxa"/>
            <w:tcBorders>
              <w:bottom w:val="single" w:color="231F20" w:sz="6" w:space="0"/>
              <w:right w:val="single" w:color="231F20" w:sz="6" w:space="0"/>
            </w:tcBorders>
            <w:vAlign w:val="center"/>
          </w:tcPr>
          <w:p>
            <w:pPr>
              <w:pStyle w:val="75"/>
              <w:spacing w:before="124" w:line="221" w:lineRule="auto"/>
              <w:ind w:left="290" w:leftChars="138" w:right="106"/>
              <w:rPr>
                <w:rFonts w:hint="eastAsia" w:ascii="仿宋_GB2312" w:hAnsi="仿宋_GB2312" w:eastAsia="仿宋_GB2312" w:cs="仿宋_GB2312"/>
                <w:spacing w:val="14"/>
                <w:sz w:val="28"/>
                <w:szCs w:val="28"/>
                <w:lang w:eastAsia="zh-CN"/>
              </w:rPr>
            </w:pPr>
          </w:p>
          <w:p>
            <w:pPr>
              <w:pStyle w:val="75"/>
              <w:spacing w:before="124" w:line="221" w:lineRule="auto"/>
              <w:ind w:left="290" w:leftChars="138" w:right="106"/>
              <w:rPr>
                <w:rFonts w:hint="eastAsia" w:ascii="仿宋_GB2312" w:hAnsi="仿宋_GB2312" w:eastAsia="仿宋_GB2312" w:cs="仿宋_GB2312"/>
                <w:spacing w:val="14"/>
                <w:sz w:val="28"/>
                <w:szCs w:val="28"/>
                <w:lang w:eastAsia="zh-CN"/>
              </w:rPr>
            </w:pPr>
          </w:p>
          <w:p>
            <w:pPr>
              <w:pStyle w:val="75"/>
              <w:spacing w:before="124" w:line="221" w:lineRule="auto"/>
              <w:ind w:left="290" w:leftChars="138" w:right="106"/>
              <w:rPr>
                <w:rFonts w:hint="eastAsia" w:ascii="仿宋_GB2312" w:hAnsi="仿宋_GB2312" w:eastAsia="仿宋_GB2312" w:cs="仿宋_GB2312"/>
                <w:spacing w:val="14"/>
                <w:sz w:val="28"/>
                <w:szCs w:val="28"/>
                <w:lang w:eastAsia="zh-CN"/>
              </w:rPr>
            </w:pPr>
          </w:p>
          <w:p>
            <w:pPr>
              <w:pStyle w:val="75"/>
              <w:spacing w:before="124" w:line="221" w:lineRule="auto"/>
              <w:ind w:right="106"/>
              <w:rPr>
                <w:rFonts w:hint="eastAsia" w:ascii="仿宋_GB2312" w:hAnsi="仿宋_GB2312" w:eastAsia="仿宋_GB2312" w:cs="仿宋_GB2312"/>
                <w:spacing w:val="16"/>
                <w:sz w:val="28"/>
                <w:szCs w:val="28"/>
              </w:rPr>
            </w:pPr>
            <w:r>
              <w:rPr>
                <w:rFonts w:hint="eastAsia" w:ascii="仿宋_GB2312" w:hAnsi="仿宋_GB2312" w:eastAsia="仿宋_GB2312" w:cs="仿宋_GB2312"/>
                <w:spacing w:val="14"/>
                <w:sz w:val="28"/>
                <w:szCs w:val="28"/>
                <w:lang w:eastAsia="zh-CN"/>
              </w:rPr>
              <w:t>（须依次列出）</w:t>
            </w:r>
          </w:p>
        </w:tc>
      </w:tr>
    </w:tbl>
    <w:p>
      <w:pPr>
        <w:spacing w:before="133" w:line="195" w:lineRule="auto"/>
        <w:ind w:left="14"/>
        <w:rPr>
          <w:rFonts w:hint="default" w:ascii="仿宋_GB2312" w:hAnsi="仿宋_GB2312" w:eastAsia="仿宋_GB2312" w:cs="仿宋_GB2312"/>
          <w:sz w:val="31"/>
          <w:szCs w:val="31"/>
          <w:lang w:eastAsia="en-US"/>
        </w:rPr>
      </w:pPr>
      <w:r>
        <w:rPr>
          <w:rFonts w:hint="eastAsia" w:ascii="国标仿宋" w:hAnsi="国标仿宋" w:eastAsia="国标仿宋" w:cs="国标仿宋"/>
          <w:sz w:val="32"/>
          <w:szCs w:val="32"/>
          <w:lang w:eastAsia="en-US"/>
        </w:rPr>
        <w:br w:type="page"/>
      </w:r>
      <w:r>
        <w:rPr>
          <w:rFonts w:hint="eastAsia" w:ascii="黑体" w:hAnsi="黑体" w:eastAsia="黑体" w:cs="黑体"/>
          <w:sz w:val="32"/>
          <w:szCs w:val="32"/>
          <w:lang w:eastAsia="en-US"/>
        </w:rPr>
        <w:t>附件5</w:t>
      </w:r>
    </w:p>
    <w:p>
      <w:pPr>
        <w:spacing w:before="140" w:line="207" w:lineRule="auto"/>
        <w:jc w:val="right"/>
        <w:rPr>
          <w:rFonts w:hint="eastAsia" w:ascii="仿宋_GB2312" w:hAnsi="仿宋_GB2312" w:eastAsia="仿宋_GB2312" w:cs="仿宋_GB2312"/>
          <w:sz w:val="32"/>
          <w:szCs w:val="32"/>
          <w:lang w:eastAsia="en-US"/>
        </w:rPr>
      </w:pPr>
      <w:r>
        <w:rPr>
          <w:rFonts w:hint="eastAsia" w:ascii="仿宋_GB2312" w:hAnsi="仿宋_GB2312" w:eastAsia="仿宋_GB2312" w:cs="仿宋_GB2312"/>
          <w:spacing w:val="-7"/>
          <w:w w:val="96"/>
          <w:sz w:val="32"/>
          <w:szCs w:val="32"/>
          <w:lang w:eastAsia="en-US"/>
        </w:rPr>
        <w:t>年</w:t>
      </w:r>
      <w:r>
        <w:rPr>
          <w:rFonts w:hint="eastAsia" w:ascii="仿宋_GB2312" w:hAnsi="仿宋_GB2312" w:eastAsia="仿宋_GB2312" w:cs="仿宋_GB2312"/>
          <w:spacing w:val="13"/>
          <w:sz w:val="32"/>
          <w:szCs w:val="32"/>
          <w:lang w:eastAsia="en-US"/>
        </w:rPr>
        <w:t xml:space="preserve">    </w:t>
      </w:r>
      <w:r>
        <w:rPr>
          <w:rFonts w:hint="eastAsia" w:ascii="仿宋_GB2312" w:hAnsi="仿宋_GB2312" w:eastAsia="仿宋_GB2312" w:cs="仿宋_GB2312"/>
          <w:spacing w:val="-6"/>
          <w:w w:val="96"/>
          <w:sz w:val="32"/>
          <w:szCs w:val="32"/>
          <w:lang w:eastAsia="en-US"/>
        </w:rPr>
        <w:t>第</w:t>
      </w:r>
      <w:r>
        <w:rPr>
          <w:rFonts w:hint="eastAsia" w:ascii="仿宋_GB2312" w:hAnsi="仿宋_GB2312" w:eastAsia="仿宋_GB2312" w:cs="仿宋_GB2312"/>
          <w:spacing w:val="12"/>
          <w:sz w:val="32"/>
          <w:szCs w:val="32"/>
          <w:lang w:eastAsia="en-US"/>
        </w:rPr>
        <w:t xml:space="preserve">    </w:t>
      </w:r>
      <w:r>
        <w:rPr>
          <w:rFonts w:hint="eastAsia" w:ascii="仿宋_GB2312" w:hAnsi="仿宋_GB2312" w:eastAsia="仿宋_GB2312" w:cs="仿宋_GB2312"/>
          <w:spacing w:val="-5"/>
          <w:w w:val="96"/>
          <w:sz w:val="32"/>
          <w:szCs w:val="32"/>
          <w:lang w:eastAsia="en-US"/>
        </w:rPr>
        <w:t>号</w:t>
      </w:r>
    </w:p>
    <w:p>
      <w:pPr>
        <w:spacing w:before="176" w:line="213" w:lineRule="auto"/>
        <w:jc w:val="center"/>
        <w:rPr>
          <w:rFonts w:hint="eastAsia" w:ascii="方正小标宋简体" w:hAnsi="方正小标宋简体" w:eastAsia="方正小标宋简体" w:cs="方正小标宋简体"/>
          <w:spacing w:val="26"/>
          <w:sz w:val="44"/>
          <w:szCs w:val="44"/>
        </w:rPr>
      </w:pPr>
    </w:p>
    <w:p>
      <w:pPr>
        <w:spacing w:before="176" w:line="213"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6"/>
          <w:sz w:val="44"/>
          <w:szCs w:val="44"/>
        </w:rPr>
        <w:t>功能型无人车商业应用安全性自我声明</w:t>
      </w:r>
    </w:p>
    <w:p>
      <w:pPr>
        <w:spacing w:line="365" w:lineRule="auto"/>
        <w:rPr>
          <w:rFonts w:hint="default" w:ascii="Arial" w:hAnsi="Calibri"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560" w:lineRule="exact"/>
        <w:ind w:firstLine="7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rPr>
        <w:t>本单位（商业应用主体/联合体名称）因业务需要</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28"/>
          <w:sz w:val="32"/>
          <w:szCs w:val="32"/>
        </w:rPr>
        <w:t>于（</w:t>
      </w:r>
      <w:r>
        <w:rPr>
          <w:rFonts w:hint="eastAsia" w:ascii="仿宋_GB2312" w:hAnsi="仿宋_GB2312" w:eastAsia="仿宋_GB2312" w:cs="仿宋_GB2312"/>
          <w:spacing w:val="31"/>
          <w:sz w:val="32"/>
          <w:szCs w:val="32"/>
        </w:rPr>
        <w:t>地区名称）开展无人车商业应用，在商业应用期间将严格</w:t>
      </w:r>
      <w:r>
        <w:rPr>
          <w:rFonts w:hint="eastAsia" w:ascii="仿宋_GB2312" w:hAnsi="仿宋_GB2312" w:eastAsia="仿宋_GB2312" w:cs="仿宋_GB2312"/>
          <w:spacing w:val="27"/>
          <w:sz w:val="32"/>
          <w:szCs w:val="32"/>
        </w:rPr>
        <w:t>按照《功能型无人车商业应用基本信息》（</w:t>
      </w:r>
      <w:r>
        <w:rPr>
          <w:rFonts w:hint="eastAsia" w:ascii="仿宋_GB2312" w:hAnsi="仿宋_GB2312" w:eastAsia="仿宋_GB2312" w:cs="仿宋_GB2312"/>
          <w:spacing w:val="26"/>
          <w:sz w:val="32"/>
          <w:szCs w:val="32"/>
        </w:rPr>
        <w:t>见背面）的</w:t>
      </w:r>
      <w:r>
        <w:rPr>
          <w:rFonts w:hint="eastAsia" w:ascii="仿宋_GB2312" w:hAnsi="仿宋_GB2312" w:eastAsia="仿宋_GB2312" w:cs="仿宋_GB2312"/>
          <w:spacing w:val="25"/>
          <w:sz w:val="32"/>
          <w:szCs w:val="32"/>
        </w:rPr>
        <w:t>内容，遵守《</w:t>
      </w:r>
      <w:r>
        <w:rPr>
          <w:rFonts w:hint="eastAsia" w:ascii="仿宋_GB2312" w:hAnsi="仿宋_GB2312" w:eastAsia="仿宋_GB2312" w:cs="仿宋_GB2312"/>
          <w:spacing w:val="25"/>
          <w:sz w:val="32"/>
          <w:szCs w:val="32"/>
          <w:lang w:eastAsia="zh-CN"/>
        </w:rPr>
        <w:t>韶关</w:t>
      </w:r>
      <w:r>
        <w:rPr>
          <w:rFonts w:hint="eastAsia" w:ascii="仿宋_GB2312" w:hAnsi="仿宋_GB2312" w:eastAsia="仿宋_GB2312" w:cs="仿宋_GB2312"/>
          <w:spacing w:val="25"/>
          <w:sz w:val="32"/>
          <w:szCs w:val="32"/>
        </w:rPr>
        <w:t>市功能型无人车道路测试与商业应用</w:t>
      </w:r>
      <w:r>
        <w:rPr>
          <w:rFonts w:hint="eastAsia" w:ascii="仿宋_GB2312" w:hAnsi="仿宋_GB2312" w:eastAsia="仿宋_GB2312" w:cs="仿宋_GB2312"/>
          <w:spacing w:val="24"/>
          <w:sz w:val="32"/>
          <w:szCs w:val="32"/>
        </w:rPr>
        <w:t>管理实施细则（试行）</w:t>
      </w:r>
      <w:r>
        <w:rPr>
          <w:rFonts w:hint="eastAsia" w:ascii="仿宋_GB2312" w:hAnsi="仿宋_GB2312" w:eastAsia="仿宋_GB2312" w:cs="仿宋_GB2312"/>
          <w:spacing w:val="24"/>
          <w:position w:val="1"/>
          <w:sz w:val="32"/>
          <w:szCs w:val="32"/>
        </w:rPr>
        <w:t>》</w:t>
      </w:r>
      <w:r>
        <w:rPr>
          <w:rFonts w:hint="eastAsia" w:ascii="仿宋_GB2312" w:hAnsi="仿宋_GB2312" w:eastAsia="仿宋_GB2312" w:cs="仿宋_GB2312"/>
          <w:spacing w:val="24"/>
          <w:sz w:val="32"/>
          <w:szCs w:val="32"/>
        </w:rPr>
        <w:t>及道路交通安全法律法规的</w:t>
      </w:r>
      <w:r>
        <w:rPr>
          <w:rFonts w:hint="eastAsia" w:ascii="仿宋_GB2312" w:hAnsi="仿宋_GB2312" w:eastAsia="仿宋_GB2312" w:cs="仿宋_GB2312"/>
          <w:spacing w:val="23"/>
          <w:sz w:val="32"/>
          <w:szCs w:val="32"/>
        </w:rPr>
        <w:t>有关要求，并为安全有序开展商业应用活动提供必要的保障</w:t>
      </w:r>
      <w:r>
        <w:rPr>
          <w:rFonts w:hint="eastAsia" w:ascii="仿宋_GB2312" w:hAnsi="仿宋_GB2312" w:eastAsia="仿宋_GB2312" w:cs="仿宋_GB2312"/>
          <w:spacing w:val="23"/>
          <w:position w:val="1"/>
          <w:sz w:val="32"/>
          <w:szCs w:val="32"/>
        </w:rPr>
        <w:t>。</w:t>
      </w:r>
    </w:p>
    <w:p>
      <w:pPr>
        <w:spacing w:line="264" w:lineRule="auto"/>
        <w:rPr>
          <w:rFonts w:hint="eastAsia" w:ascii="仿宋_GB2312" w:hAnsi="仿宋_GB2312" w:eastAsia="仿宋_GB2312" w:cs="仿宋_GB2312"/>
          <w:szCs w:val="24"/>
        </w:rPr>
      </w:pPr>
    </w:p>
    <w:p>
      <w:pPr>
        <w:spacing w:line="265" w:lineRule="auto"/>
        <w:rPr>
          <w:rFonts w:hint="eastAsia" w:ascii="仿宋_GB2312" w:hAnsi="仿宋_GB2312" w:eastAsia="仿宋_GB2312" w:cs="仿宋_GB2312"/>
          <w:szCs w:val="24"/>
        </w:rPr>
      </w:pPr>
    </w:p>
    <w:p>
      <w:pPr>
        <w:spacing w:line="265" w:lineRule="auto"/>
        <w:rPr>
          <w:rFonts w:hint="eastAsia" w:ascii="仿宋_GB2312" w:hAnsi="仿宋_GB2312" w:eastAsia="仿宋_GB2312" w:cs="仿宋_GB2312"/>
          <w:szCs w:val="24"/>
        </w:rPr>
      </w:pPr>
    </w:p>
    <w:p>
      <w:pPr>
        <w:spacing w:line="265" w:lineRule="auto"/>
        <w:rPr>
          <w:rFonts w:hint="eastAsia" w:ascii="仿宋_GB2312" w:hAnsi="仿宋_GB2312" w:eastAsia="仿宋_GB2312" w:cs="仿宋_GB2312"/>
          <w:szCs w:val="24"/>
        </w:rPr>
      </w:pPr>
    </w:p>
    <w:p>
      <w:pPr>
        <w:spacing w:line="265" w:lineRule="auto"/>
        <w:rPr>
          <w:rFonts w:hint="eastAsia" w:ascii="仿宋_GB2312" w:hAnsi="仿宋_GB2312" w:eastAsia="仿宋_GB2312" w:cs="仿宋_GB2312"/>
          <w:sz w:val="32"/>
          <w:szCs w:val="32"/>
        </w:rPr>
      </w:pPr>
    </w:p>
    <w:p>
      <w:pPr>
        <w:spacing w:before="133" w:line="259" w:lineRule="auto"/>
        <w:ind w:right="124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u w:val="single" w:color="231F20"/>
        </w:rPr>
        <w:t>〔商业应用主体（联合体）法定代表人</w:t>
      </w:r>
    </w:p>
    <w:p>
      <w:pPr>
        <w:spacing w:before="133" w:line="259" w:lineRule="auto"/>
        <w:ind w:right="124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u w:val="single" w:color="231F20"/>
        </w:rPr>
        <w:t>/分公司负责人签字（签章）</w:t>
      </w:r>
      <w:r>
        <w:rPr>
          <w:rFonts w:hint="eastAsia" w:ascii="仿宋_GB2312" w:hAnsi="仿宋_GB2312" w:eastAsia="仿宋_GB2312" w:cs="仿宋_GB2312"/>
          <w:spacing w:val="21"/>
          <w:position w:val="1"/>
          <w:sz w:val="32"/>
          <w:szCs w:val="32"/>
          <w:u w:val="single" w:color="231F20"/>
        </w:rPr>
        <w:t>〕</w:t>
      </w:r>
    </w:p>
    <w:p>
      <w:pPr>
        <w:spacing w:line="243" w:lineRule="auto"/>
        <w:rPr>
          <w:rFonts w:hint="eastAsia" w:ascii="仿宋_GB2312" w:hAnsi="仿宋_GB2312" w:eastAsia="仿宋_GB2312" w:cs="仿宋_GB2312"/>
          <w:sz w:val="32"/>
          <w:szCs w:val="32"/>
        </w:rPr>
      </w:pPr>
    </w:p>
    <w:p>
      <w:pPr>
        <w:spacing w:line="244" w:lineRule="auto"/>
        <w:rPr>
          <w:rFonts w:hint="eastAsia" w:ascii="仿宋_GB2312" w:hAnsi="仿宋_GB2312" w:eastAsia="仿宋_GB2312" w:cs="仿宋_GB2312"/>
          <w:sz w:val="32"/>
          <w:szCs w:val="32"/>
        </w:rPr>
      </w:pPr>
    </w:p>
    <w:p>
      <w:pPr>
        <w:spacing w:before="133" w:line="202" w:lineRule="auto"/>
        <w:ind w:left="5791"/>
        <w:rPr>
          <w:rFonts w:hint="eastAsia" w:ascii="仿宋_GB2312" w:hAnsi="仿宋_GB2312" w:eastAsia="仿宋_GB2312" w:cs="仿宋_GB2312"/>
          <w:sz w:val="32"/>
          <w:szCs w:val="32"/>
          <w:lang w:eastAsia="en-US"/>
        </w:rPr>
      </w:pPr>
      <w:r>
        <w:rPr>
          <w:rFonts w:hint="eastAsia" w:ascii="仿宋_GB2312" w:hAnsi="仿宋_GB2312" w:eastAsia="仿宋_GB2312" w:cs="仿宋_GB2312"/>
          <w:spacing w:val="29"/>
          <w:sz w:val="32"/>
          <w:szCs w:val="32"/>
        </w:rPr>
        <w:t>（</w:t>
      </w:r>
      <w:r>
        <w:rPr>
          <w:rFonts w:hint="eastAsia" w:ascii="仿宋_GB2312" w:hAnsi="仿宋_GB2312" w:eastAsia="仿宋_GB2312" w:cs="仿宋_GB2312"/>
          <w:spacing w:val="29"/>
          <w:sz w:val="32"/>
          <w:szCs w:val="32"/>
          <w:lang w:eastAsia="en-US"/>
        </w:rPr>
        <w:t>公司公章</w:t>
      </w:r>
      <w:r>
        <w:rPr>
          <w:rFonts w:hint="eastAsia" w:ascii="仿宋_GB2312" w:hAnsi="仿宋_GB2312" w:eastAsia="仿宋_GB2312" w:cs="仿宋_GB2312"/>
          <w:spacing w:val="29"/>
          <w:sz w:val="32"/>
          <w:szCs w:val="32"/>
        </w:rPr>
        <w:t>）</w:t>
      </w:r>
    </w:p>
    <w:p>
      <w:pPr>
        <w:spacing w:line="302" w:lineRule="auto"/>
        <w:rPr>
          <w:rFonts w:hint="eastAsia" w:ascii="仿宋_GB2312" w:hAnsi="仿宋_GB2312" w:eastAsia="仿宋_GB2312" w:cs="仿宋_GB2312"/>
          <w:sz w:val="32"/>
          <w:szCs w:val="32"/>
        </w:rPr>
      </w:pPr>
    </w:p>
    <w:p>
      <w:pPr>
        <w:spacing w:line="302" w:lineRule="auto"/>
        <w:rPr>
          <w:rFonts w:hint="eastAsia" w:ascii="仿宋_GB2312" w:hAnsi="仿宋_GB2312" w:eastAsia="仿宋_GB2312" w:cs="仿宋_GB2312"/>
          <w:sz w:val="32"/>
          <w:szCs w:val="32"/>
        </w:rPr>
      </w:pPr>
    </w:p>
    <w:p>
      <w:pPr>
        <w:spacing w:before="133" w:line="206" w:lineRule="auto"/>
        <w:ind w:left="5773"/>
        <w:rPr>
          <w:rFonts w:hint="eastAsia" w:ascii="仿宋_GB2312" w:hAnsi="仿宋_GB2312" w:eastAsia="仿宋_GB2312" w:cs="仿宋_GB2312"/>
          <w:sz w:val="32"/>
          <w:szCs w:val="32"/>
          <w:lang w:eastAsia="en-US"/>
        </w:rPr>
      </w:pPr>
      <w:r>
        <w:rPr>
          <w:rFonts w:hint="eastAsia" w:ascii="仿宋_GB2312" w:hAnsi="仿宋_GB2312" w:eastAsia="仿宋_GB2312" w:cs="仿宋_GB2312"/>
          <w:spacing w:val="-11"/>
          <w:sz w:val="32"/>
          <w:szCs w:val="32"/>
          <w:lang w:eastAsia="en-US"/>
        </w:rPr>
        <w:t>年</w:t>
      </w:r>
      <w:r>
        <w:rPr>
          <w:rFonts w:hint="eastAsia" w:ascii="仿宋_GB2312" w:hAnsi="仿宋_GB2312" w:eastAsia="仿宋_GB2312" w:cs="仿宋_GB2312"/>
          <w:spacing w:val="12"/>
          <w:sz w:val="32"/>
          <w:szCs w:val="32"/>
          <w:lang w:eastAsia="en-US"/>
        </w:rPr>
        <w:t xml:space="preserve"> </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11"/>
          <w:sz w:val="32"/>
          <w:szCs w:val="32"/>
          <w:lang w:eastAsia="en-US"/>
        </w:rPr>
        <w:t>月</w:t>
      </w:r>
      <w:r>
        <w:rPr>
          <w:rFonts w:hint="eastAsia" w:ascii="仿宋_GB2312" w:hAnsi="仿宋_GB2312" w:eastAsia="仿宋_GB2312" w:cs="仿宋_GB2312"/>
          <w:spacing w:val="7"/>
          <w:sz w:val="32"/>
          <w:szCs w:val="32"/>
          <w:lang w:eastAsia="en-US"/>
        </w:rPr>
        <w:t xml:space="preserve">   </w:t>
      </w:r>
      <w:r>
        <w:rPr>
          <w:rFonts w:hint="eastAsia" w:ascii="仿宋_GB2312" w:hAnsi="仿宋_GB2312" w:eastAsia="仿宋_GB2312" w:cs="仿宋_GB2312"/>
          <w:spacing w:val="-11"/>
          <w:sz w:val="32"/>
          <w:szCs w:val="32"/>
          <w:lang w:eastAsia="en-US"/>
        </w:rPr>
        <w:t>日</w:t>
      </w:r>
    </w:p>
    <w:p>
      <w:pPr>
        <w:spacing w:line="206" w:lineRule="auto"/>
        <w:rPr>
          <w:rFonts w:hint="eastAsia" w:ascii="仿宋_GB2312" w:hAnsi="仿宋_GB2312" w:eastAsia="仿宋_GB2312" w:cs="仿宋_GB2312"/>
          <w:sz w:val="32"/>
          <w:szCs w:val="32"/>
        </w:rPr>
        <w:sectPr>
          <w:footerReference r:id="rId3" w:type="default"/>
          <w:pgSz w:w="11906" w:h="16838"/>
          <w:pgMar w:top="1536" w:right="1489" w:bottom="1555" w:left="1624" w:header="0" w:footer="1252" w:gutter="0"/>
          <w:pgNumType w:fmt="decimal"/>
          <w:cols w:space="720" w:num="1"/>
        </w:sectPr>
      </w:pPr>
    </w:p>
    <w:p>
      <w:pPr>
        <w:spacing w:before="133" w:line="202" w:lineRule="auto"/>
        <w:ind w:left="51"/>
        <w:rPr>
          <w:rFonts w:hint="eastAsia" w:ascii="方正黑体_GBK" w:hAnsi="方正黑体_GBK" w:eastAsia="方正黑体_GBK" w:cs="方正黑体_GBK"/>
          <w:sz w:val="32"/>
          <w:szCs w:val="32"/>
          <w:lang w:eastAsia="en-US"/>
        </w:rPr>
      </w:pPr>
      <w:r>
        <w:rPr>
          <w:rFonts w:hint="eastAsia" w:ascii="方正黑体_GBK" w:hAnsi="方正黑体_GBK" w:eastAsia="方正黑体_GBK" w:cs="方正黑体_GBK"/>
          <w:spacing w:val="30"/>
          <w:sz w:val="32"/>
          <w:szCs w:val="32"/>
        </w:rPr>
        <w:t>（</w:t>
      </w:r>
      <w:r>
        <w:rPr>
          <w:rFonts w:hint="eastAsia" w:ascii="方正黑体_GBK" w:hAnsi="方正黑体_GBK" w:eastAsia="方正黑体_GBK" w:cs="方正黑体_GBK"/>
          <w:spacing w:val="30"/>
          <w:sz w:val="32"/>
          <w:szCs w:val="32"/>
          <w:lang w:eastAsia="en-US"/>
        </w:rPr>
        <w:t>背面</w:t>
      </w:r>
      <w:r>
        <w:rPr>
          <w:rFonts w:hint="eastAsia" w:ascii="方正黑体_GBK" w:hAnsi="方正黑体_GBK" w:eastAsia="方正黑体_GBK" w:cs="方正黑体_GBK"/>
          <w:spacing w:val="30"/>
          <w:sz w:val="32"/>
          <w:szCs w:val="32"/>
        </w:rPr>
        <w:t>）</w:t>
      </w:r>
    </w:p>
    <w:p>
      <w:pPr>
        <w:spacing w:before="135" w:line="213" w:lineRule="auto"/>
        <w:ind w:left="936"/>
        <w:rPr>
          <w:rFonts w:hint="default" w:ascii="Calibri" w:hAnsi="Calibri" w:eastAsia="宋体" w:cs="Times New Roman"/>
          <w:szCs w:val="24"/>
        </w:rPr>
      </w:pPr>
      <w:r>
        <w:rPr>
          <w:rFonts w:hint="eastAsia" w:ascii="方正小标宋简体" w:hAnsi="方正小标宋简体" w:eastAsia="方正小标宋简体" w:cs="方正小标宋简体"/>
          <w:spacing w:val="26"/>
          <w:sz w:val="41"/>
          <w:szCs w:val="41"/>
        </w:rPr>
        <w:t>功能型无人车商业应用基本信息</w:t>
      </w:r>
    </w:p>
    <w:tbl>
      <w:tblPr>
        <w:tblStyle w:val="27"/>
        <w:tblW w:w="9009" w:type="dxa"/>
        <w:jc w:val="center"/>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128"/>
        <w:gridCol w:w="688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124" w:hRule="atLeast"/>
          <w:jc w:val="center"/>
        </w:trPr>
        <w:tc>
          <w:tcPr>
            <w:tcW w:w="2128" w:type="dxa"/>
            <w:tcBorders>
              <w:top w:val="single" w:color="231F20" w:sz="6" w:space="0"/>
              <w:left w:val="single" w:color="231F20" w:sz="6" w:space="0"/>
            </w:tcBorders>
            <w:vAlign w:val="center"/>
          </w:tcPr>
          <w:p>
            <w:pPr>
              <w:pStyle w:val="75"/>
              <w:spacing w:before="124" w:line="206" w:lineRule="auto"/>
              <w:ind w:left="81"/>
              <w:rPr>
                <w:rFonts w:hint="eastAsia" w:ascii="国标黑体" w:hAnsi="国标黑体" w:eastAsia="国标黑体" w:cs="国标黑体"/>
                <w:sz w:val="29"/>
                <w:szCs w:val="29"/>
              </w:rPr>
            </w:pPr>
            <w:r>
              <w:rPr>
                <w:rFonts w:hint="eastAsia" w:ascii="国标黑体" w:hAnsi="国标黑体" w:eastAsia="国标黑体" w:cs="国标黑体"/>
                <w:spacing w:val="15"/>
                <w:sz w:val="29"/>
                <w:szCs w:val="29"/>
                <w:lang w:eastAsia="zh-CN"/>
              </w:rPr>
              <w:t>商业应用</w:t>
            </w:r>
            <w:r>
              <w:rPr>
                <w:rFonts w:hint="eastAsia" w:ascii="国标黑体" w:hAnsi="国标黑体" w:eastAsia="国标黑体" w:cs="国标黑体"/>
                <w:spacing w:val="15"/>
                <w:sz w:val="29"/>
                <w:szCs w:val="29"/>
              </w:rPr>
              <w:t>主体</w:t>
            </w:r>
          </w:p>
        </w:tc>
        <w:tc>
          <w:tcPr>
            <w:tcW w:w="6881" w:type="dxa"/>
            <w:tcBorders>
              <w:top w:val="single" w:color="231F20" w:sz="6" w:space="0"/>
              <w:right w:val="single" w:color="231F20" w:sz="6" w:space="0"/>
            </w:tcBorders>
            <w:vAlign w:val="center"/>
          </w:tcPr>
          <w:p>
            <w:pPr>
              <w:rPr>
                <w:rFonts w:hint="eastAsia" w:ascii="国标仿宋" w:hAnsi="国标仿宋" w:eastAsia="国标仿宋" w:cs="国标仿宋"/>
                <w:szCs w:val="24"/>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127" w:hRule="atLeast"/>
          <w:jc w:val="center"/>
        </w:trPr>
        <w:tc>
          <w:tcPr>
            <w:tcW w:w="2128" w:type="dxa"/>
            <w:tcBorders>
              <w:left w:val="single" w:color="231F20" w:sz="6" w:space="0"/>
            </w:tcBorders>
            <w:vAlign w:val="center"/>
          </w:tcPr>
          <w:p>
            <w:pPr>
              <w:pStyle w:val="75"/>
              <w:spacing w:before="125" w:line="205" w:lineRule="auto"/>
              <w:ind w:left="81"/>
              <w:rPr>
                <w:rFonts w:hint="eastAsia" w:ascii="国标黑体" w:hAnsi="国标黑体" w:eastAsia="国标黑体" w:cs="国标黑体"/>
                <w:sz w:val="29"/>
                <w:szCs w:val="29"/>
              </w:rPr>
            </w:pPr>
            <w:r>
              <w:rPr>
                <w:rFonts w:hint="eastAsia" w:ascii="国标黑体" w:hAnsi="国标黑体" w:eastAsia="国标黑体" w:cs="国标黑体"/>
                <w:spacing w:val="15"/>
                <w:sz w:val="29"/>
                <w:szCs w:val="29"/>
                <w:lang w:eastAsia="zh-CN"/>
              </w:rPr>
              <w:t>商业应用</w:t>
            </w:r>
            <w:r>
              <w:rPr>
                <w:rFonts w:hint="eastAsia" w:ascii="国标黑体" w:hAnsi="国标黑体" w:eastAsia="国标黑体" w:cs="国标黑体"/>
                <w:spacing w:val="15"/>
                <w:sz w:val="29"/>
                <w:szCs w:val="29"/>
              </w:rPr>
              <w:t>车辆</w:t>
            </w:r>
          </w:p>
        </w:tc>
        <w:tc>
          <w:tcPr>
            <w:tcW w:w="6881" w:type="dxa"/>
            <w:tcBorders>
              <w:right w:val="single" w:color="231F20" w:sz="6" w:space="0"/>
            </w:tcBorders>
            <w:vAlign w:val="center"/>
          </w:tcPr>
          <w:p>
            <w:pPr>
              <w:pStyle w:val="75"/>
              <w:spacing w:before="124" w:line="200" w:lineRule="auto"/>
              <w:rPr>
                <w:rFonts w:hint="eastAsia" w:ascii="仿宋_GB2312" w:hAnsi="仿宋_GB2312" w:eastAsia="仿宋_GB2312" w:cs="仿宋_GB2312"/>
                <w:sz w:val="29"/>
                <w:szCs w:val="29"/>
                <w:lang w:eastAsia="zh-CN"/>
              </w:rPr>
            </w:pPr>
            <w:r>
              <w:rPr>
                <w:rFonts w:hint="eastAsia" w:ascii="仿宋_GB2312" w:hAnsi="仿宋_GB2312" w:eastAsia="仿宋_GB2312" w:cs="仿宋_GB2312"/>
                <w:spacing w:val="32"/>
                <w:sz w:val="18"/>
                <w:szCs w:val="18"/>
                <w:lang w:eastAsia="zh-CN"/>
              </w:rPr>
              <w:t>（须依次列出对应车辆识别代号或唯一性编码）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127" w:hRule="atLeast"/>
          <w:jc w:val="center"/>
        </w:trPr>
        <w:tc>
          <w:tcPr>
            <w:tcW w:w="2128" w:type="dxa"/>
            <w:tcBorders>
              <w:left w:val="single" w:color="231F20" w:sz="6" w:space="0"/>
            </w:tcBorders>
            <w:vAlign w:val="center"/>
          </w:tcPr>
          <w:p>
            <w:pPr>
              <w:pStyle w:val="75"/>
              <w:spacing w:before="165" w:line="223" w:lineRule="auto"/>
              <w:ind w:left="546" w:right="373" w:hanging="150"/>
              <w:rPr>
                <w:rFonts w:hint="eastAsia" w:ascii="国标黑体" w:hAnsi="国标黑体" w:eastAsia="国标黑体" w:cs="国标黑体"/>
                <w:sz w:val="29"/>
                <w:szCs w:val="29"/>
              </w:rPr>
            </w:pPr>
            <w:r>
              <w:rPr>
                <w:rFonts w:hint="eastAsia" w:ascii="国标黑体" w:hAnsi="国标黑体" w:eastAsia="国标黑体" w:cs="国标黑体"/>
                <w:spacing w:val="11"/>
                <w:sz w:val="29"/>
                <w:szCs w:val="29"/>
                <w:lang w:eastAsia="zh-CN"/>
              </w:rPr>
              <w:t>商业应用</w:t>
            </w:r>
            <w:r>
              <w:rPr>
                <w:rFonts w:hint="eastAsia" w:ascii="国标黑体" w:hAnsi="国标黑体" w:eastAsia="国标黑体" w:cs="国标黑体"/>
                <w:spacing w:val="9"/>
                <w:sz w:val="29"/>
                <w:szCs w:val="29"/>
              </w:rPr>
              <w:t>安全员</w:t>
            </w:r>
          </w:p>
        </w:tc>
        <w:tc>
          <w:tcPr>
            <w:tcW w:w="6881" w:type="dxa"/>
            <w:tcBorders>
              <w:right w:val="single" w:color="231F20" w:sz="6" w:space="0"/>
            </w:tcBorders>
            <w:vAlign w:val="center"/>
          </w:tcPr>
          <w:p>
            <w:pPr>
              <w:pStyle w:val="75"/>
              <w:spacing w:before="125" w:line="200" w:lineRule="auto"/>
              <w:ind w:left="141"/>
              <w:rPr>
                <w:rFonts w:hint="eastAsia" w:ascii="仿宋_GB2312" w:hAnsi="仿宋_GB2312" w:eastAsia="仿宋_GB2312" w:cs="仿宋_GB2312"/>
                <w:spacing w:val="24"/>
                <w:sz w:val="29"/>
                <w:szCs w:val="29"/>
                <w:lang w:eastAsia="zh-CN"/>
              </w:rPr>
            </w:pPr>
          </w:p>
          <w:p>
            <w:pPr>
              <w:pStyle w:val="75"/>
              <w:spacing w:before="125" w:line="200" w:lineRule="auto"/>
              <w:ind w:left="141"/>
              <w:rPr>
                <w:rFonts w:hint="eastAsia" w:ascii="仿宋_GB2312" w:hAnsi="仿宋_GB2312" w:eastAsia="仿宋_GB2312" w:cs="仿宋_GB2312"/>
                <w:sz w:val="29"/>
                <w:szCs w:val="29"/>
                <w:lang w:eastAsia="zh-CN"/>
              </w:rPr>
            </w:pPr>
            <w:r>
              <w:rPr>
                <w:rFonts w:hint="eastAsia" w:ascii="仿宋_GB2312" w:hAnsi="仿宋_GB2312" w:eastAsia="仿宋_GB2312" w:cs="仿宋_GB2312"/>
                <w:spacing w:val="32"/>
                <w:sz w:val="18"/>
                <w:szCs w:val="18"/>
                <w:lang w:eastAsia="zh-CN"/>
              </w:rPr>
              <w:t>（须依次列出安全员姓名及身份证号）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129" w:hRule="atLeast"/>
          <w:jc w:val="center"/>
        </w:trPr>
        <w:tc>
          <w:tcPr>
            <w:tcW w:w="2128" w:type="dxa"/>
            <w:tcBorders>
              <w:left w:val="single" w:color="231F20" w:sz="6" w:space="0"/>
            </w:tcBorders>
            <w:vAlign w:val="center"/>
          </w:tcPr>
          <w:p>
            <w:pPr>
              <w:pStyle w:val="75"/>
              <w:spacing w:before="169" w:line="224" w:lineRule="auto"/>
              <w:ind w:left="724" w:right="373" w:hanging="328"/>
              <w:rPr>
                <w:rFonts w:hint="eastAsia" w:ascii="国标黑体" w:hAnsi="国标黑体" w:eastAsia="国标黑体" w:cs="国标黑体"/>
                <w:sz w:val="29"/>
                <w:szCs w:val="29"/>
              </w:rPr>
            </w:pPr>
            <w:r>
              <w:rPr>
                <w:rFonts w:hint="eastAsia" w:ascii="国标黑体" w:hAnsi="国标黑体" w:eastAsia="国标黑体" w:cs="国标黑体"/>
                <w:spacing w:val="11"/>
                <w:sz w:val="29"/>
                <w:szCs w:val="29"/>
                <w:lang w:eastAsia="zh-CN"/>
              </w:rPr>
              <w:t>商业应用</w:t>
            </w:r>
            <w:r>
              <w:rPr>
                <w:rFonts w:hint="eastAsia" w:ascii="国标黑体" w:hAnsi="国标黑体" w:eastAsia="国标黑体" w:cs="国标黑体"/>
                <w:spacing w:val="-8"/>
                <w:sz w:val="29"/>
                <w:szCs w:val="29"/>
              </w:rPr>
              <w:t>时间</w:t>
            </w:r>
          </w:p>
        </w:tc>
        <w:tc>
          <w:tcPr>
            <w:tcW w:w="6881" w:type="dxa"/>
            <w:tcBorders>
              <w:right w:val="single" w:color="231F20" w:sz="6" w:space="0"/>
            </w:tcBorders>
            <w:vAlign w:val="center"/>
          </w:tcPr>
          <w:p>
            <w:pPr>
              <w:pStyle w:val="75"/>
              <w:tabs>
                <w:tab w:val="left" w:pos="1031"/>
              </w:tabs>
              <w:spacing w:before="125" w:line="205" w:lineRule="auto"/>
              <w:ind w:left="108"/>
              <w:rPr>
                <w:rFonts w:hint="eastAsia" w:ascii="仿宋_GB2312" w:hAnsi="仿宋_GB2312" w:eastAsia="仿宋_GB2312" w:cs="仿宋_GB2312"/>
                <w:sz w:val="29"/>
                <w:szCs w:val="29"/>
              </w:rPr>
            </w:pPr>
            <w:r>
              <w:rPr>
                <w:rFonts w:hint="eastAsia" w:ascii="仿宋_GB2312" w:hAnsi="仿宋_GB2312" w:eastAsia="仿宋_GB2312" w:cs="仿宋_GB2312"/>
                <w:spacing w:val="6"/>
                <w:sz w:val="29"/>
                <w:szCs w:val="29"/>
                <w:u w:val="single" w:color="231F20"/>
              </w:rPr>
              <w:t xml:space="preserve">   </w:t>
            </w:r>
            <w:r>
              <w:rPr>
                <w:rFonts w:hint="eastAsia" w:ascii="仿宋_GB2312" w:hAnsi="仿宋_GB2312" w:eastAsia="仿宋_GB2312" w:cs="仿宋_GB2312"/>
                <w:spacing w:val="6"/>
                <w:sz w:val="29"/>
                <w:szCs w:val="29"/>
                <w:u w:val="single" w:color="231F20"/>
                <w:lang w:eastAsia="zh-CN"/>
              </w:rPr>
              <w:t xml:space="preserve">  </w:t>
            </w:r>
            <w:r>
              <w:rPr>
                <w:rFonts w:hint="eastAsia" w:ascii="仿宋_GB2312" w:hAnsi="仿宋_GB2312" w:eastAsia="仿宋_GB2312" w:cs="仿宋_GB2312"/>
                <w:sz w:val="29"/>
                <w:szCs w:val="29"/>
                <w:lang w:eastAsia="zh-CN"/>
              </w:rPr>
              <w:t>年</w:t>
            </w:r>
            <w:r>
              <w:rPr>
                <w:rFonts w:hint="eastAsia" w:ascii="仿宋_GB2312" w:hAnsi="仿宋_GB2312" w:eastAsia="仿宋_GB2312" w:cs="仿宋_GB2312"/>
                <w:spacing w:val="1"/>
                <w:sz w:val="29"/>
                <w:szCs w:val="29"/>
                <w:u w:val="single" w:color="231F20"/>
              </w:rPr>
              <w:t xml:space="preserve">     </w:t>
            </w:r>
            <w:r>
              <w:rPr>
                <w:rFonts w:hint="eastAsia" w:ascii="仿宋_GB2312" w:hAnsi="仿宋_GB2312" w:eastAsia="仿宋_GB2312" w:cs="仿宋_GB2312"/>
                <w:spacing w:val="-47"/>
                <w:sz w:val="29"/>
                <w:szCs w:val="29"/>
              </w:rPr>
              <w:t xml:space="preserve"> </w:t>
            </w:r>
            <w:r>
              <w:rPr>
                <w:rFonts w:hint="eastAsia" w:ascii="仿宋_GB2312" w:hAnsi="仿宋_GB2312" w:eastAsia="仿宋_GB2312" w:cs="仿宋_GB2312"/>
                <w:spacing w:val="-21"/>
                <w:sz w:val="29"/>
                <w:szCs w:val="29"/>
              </w:rPr>
              <w:t>月</w:t>
            </w:r>
            <w:r>
              <w:rPr>
                <w:rFonts w:hint="eastAsia" w:ascii="仿宋_GB2312" w:hAnsi="仿宋_GB2312" w:eastAsia="仿宋_GB2312" w:cs="仿宋_GB2312"/>
                <w:spacing w:val="-66"/>
                <w:sz w:val="29"/>
                <w:szCs w:val="29"/>
              </w:rPr>
              <w:t xml:space="preserve"> </w:t>
            </w:r>
            <w:r>
              <w:rPr>
                <w:rFonts w:hint="eastAsia" w:ascii="仿宋_GB2312" w:hAnsi="仿宋_GB2312" w:eastAsia="仿宋_GB2312" w:cs="仿宋_GB2312"/>
                <w:spacing w:val="1"/>
                <w:sz w:val="29"/>
                <w:szCs w:val="29"/>
                <w:u w:val="single" w:color="231F20"/>
              </w:rPr>
              <w:t xml:space="preserve">     </w:t>
            </w:r>
            <w:r>
              <w:rPr>
                <w:rFonts w:hint="eastAsia" w:ascii="仿宋_GB2312" w:hAnsi="仿宋_GB2312" w:eastAsia="仿宋_GB2312" w:cs="仿宋_GB2312"/>
                <w:spacing w:val="-21"/>
                <w:sz w:val="29"/>
                <w:szCs w:val="29"/>
              </w:rPr>
              <w:t xml:space="preserve"> 日</w:t>
            </w:r>
            <w:r>
              <w:rPr>
                <w:rFonts w:hint="eastAsia" w:ascii="仿宋_GB2312" w:hAnsi="仿宋_GB2312" w:eastAsia="仿宋_GB2312" w:cs="仿宋_GB2312"/>
                <w:spacing w:val="-31"/>
                <w:sz w:val="29"/>
                <w:szCs w:val="29"/>
              </w:rPr>
              <w:t xml:space="preserve"> </w:t>
            </w:r>
            <w:r>
              <w:rPr>
                <w:rFonts w:hint="eastAsia" w:ascii="仿宋_GB2312" w:hAnsi="仿宋_GB2312" w:eastAsia="仿宋_GB2312" w:cs="仿宋_GB2312"/>
                <w:spacing w:val="-21"/>
                <w:sz w:val="29"/>
                <w:szCs w:val="29"/>
              </w:rPr>
              <w:t>至</w:t>
            </w:r>
            <w:r>
              <w:rPr>
                <w:rFonts w:hint="eastAsia" w:ascii="仿宋_GB2312" w:hAnsi="仿宋_GB2312" w:eastAsia="仿宋_GB2312" w:cs="仿宋_GB2312"/>
                <w:spacing w:val="-67"/>
                <w:sz w:val="29"/>
                <w:szCs w:val="29"/>
              </w:rPr>
              <w:t xml:space="preserve"> </w:t>
            </w:r>
            <w:r>
              <w:rPr>
                <w:rFonts w:hint="eastAsia" w:ascii="仿宋_GB2312" w:hAnsi="仿宋_GB2312" w:eastAsia="仿宋_GB2312" w:cs="仿宋_GB2312"/>
                <w:spacing w:val="6"/>
                <w:sz w:val="29"/>
                <w:szCs w:val="29"/>
                <w:u w:val="single" w:color="231F20"/>
              </w:rPr>
              <w:t xml:space="preserve">   </w:t>
            </w:r>
            <w:r>
              <w:rPr>
                <w:rFonts w:hint="eastAsia" w:ascii="仿宋_GB2312" w:hAnsi="仿宋_GB2312" w:eastAsia="仿宋_GB2312" w:cs="仿宋_GB2312"/>
                <w:spacing w:val="6"/>
                <w:sz w:val="29"/>
                <w:szCs w:val="29"/>
                <w:u w:val="single" w:color="231F20"/>
                <w:lang w:eastAsia="zh-CN"/>
              </w:rPr>
              <w:t xml:space="preserve">  </w:t>
            </w:r>
            <w:r>
              <w:rPr>
                <w:rFonts w:hint="eastAsia" w:ascii="仿宋_GB2312" w:hAnsi="仿宋_GB2312" w:eastAsia="仿宋_GB2312" w:cs="仿宋_GB2312"/>
                <w:spacing w:val="6"/>
                <w:sz w:val="29"/>
                <w:szCs w:val="29"/>
                <w:lang w:eastAsia="zh-CN"/>
              </w:rPr>
              <w:t>年</w:t>
            </w:r>
            <w:r>
              <w:rPr>
                <w:rFonts w:hint="eastAsia" w:ascii="仿宋_GB2312" w:hAnsi="仿宋_GB2312" w:eastAsia="仿宋_GB2312" w:cs="仿宋_GB2312"/>
                <w:spacing w:val="1"/>
                <w:sz w:val="29"/>
                <w:szCs w:val="29"/>
                <w:u w:val="single" w:color="231F20"/>
              </w:rPr>
              <w:t xml:space="preserve">    </w:t>
            </w:r>
            <w:r>
              <w:rPr>
                <w:rFonts w:hint="eastAsia" w:ascii="仿宋_GB2312" w:hAnsi="仿宋_GB2312" w:eastAsia="仿宋_GB2312" w:cs="仿宋_GB2312"/>
                <w:spacing w:val="-47"/>
                <w:sz w:val="29"/>
                <w:szCs w:val="29"/>
              </w:rPr>
              <w:t xml:space="preserve"> </w:t>
            </w:r>
            <w:r>
              <w:rPr>
                <w:rFonts w:hint="eastAsia" w:ascii="仿宋_GB2312" w:hAnsi="仿宋_GB2312" w:eastAsia="仿宋_GB2312" w:cs="仿宋_GB2312"/>
                <w:spacing w:val="-21"/>
                <w:sz w:val="29"/>
                <w:szCs w:val="29"/>
              </w:rPr>
              <w:t>月</w:t>
            </w:r>
            <w:r>
              <w:rPr>
                <w:rFonts w:hint="eastAsia" w:ascii="仿宋_GB2312" w:hAnsi="仿宋_GB2312" w:eastAsia="仿宋_GB2312" w:cs="仿宋_GB2312"/>
                <w:spacing w:val="-66"/>
                <w:sz w:val="29"/>
                <w:szCs w:val="29"/>
              </w:rPr>
              <w:t xml:space="preserve"> </w:t>
            </w:r>
            <w:r>
              <w:rPr>
                <w:rFonts w:hint="eastAsia" w:ascii="仿宋_GB2312" w:hAnsi="仿宋_GB2312" w:eastAsia="仿宋_GB2312" w:cs="仿宋_GB2312"/>
                <w:spacing w:val="1"/>
                <w:sz w:val="29"/>
                <w:szCs w:val="29"/>
                <w:u w:val="single" w:color="231F20"/>
              </w:rPr>
              <w:t xml:space="preserve">     </w:t>
            </w:r>
            <w:r>
              <w:rPr>
                <w:rFonts w:hint="eastAsia" w:ascii="仿宋_GB2312" w:hAnsi="仿宋_GB2312" w:eastAsia="仿宋_GB2312" w:cs="仿宋_GB2312"/>
                <w:spacing w:val="-21"/>
                <w:sz w:val="29"/>
                <w:szCs w:val="29"/>
              </w:rPr>
              <w:t>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692" w:hRule="atLeast"/>
          <w:jc w:val="center"/>
        </w:trPr>
        <w:tc>
          <w:tcPr>
            <w:tcW w:w="2128" w:type="dxa"/>
            <w:tcBorders>
              <w:left w:val="single" w:color="231F20" w:sz="6" w:space="0"/>
            </w:tcBorders>
            <w:vAlign w:val="center"/>
          </w:tcPr>
          <w:p>
            <w:pPr>
              <w:pStyle w:val="75"/>
              <w:spacing w:before="125" w:line="224" w:lineRule="auto"/>
              <w:ind w:left="542" w:right="59" w:hanging="461"/>
              <w:rPr>
                <w:rFonts w:hint="eastAsia" w:ascii="国标黑体" w:hAnsi="国标黑体" w:eastAsia="国标黑体" w:cs="国标黑体"/>
                <w:sz w:val="29"/>
                <w:szCs w:val="29"/>
              </w:rPr>
            </w:pPr>
            <w:r>
              <w:rPr>
                <w:rFonts w:hint="eastAsia" w:ascii="国标黑体" w:hAnsi="国标黑体" w:eastAsia="国标黑体" w:cs="国标黑体"/>
                <w:spacing w:val="15"/>
                <w:sz w:val="29"/>
                <w:szCs w:val="29"/>
                <w:lang w:eastAsia="zh-CN"/>
              </w:rPr>
              <w:t>商业应用</w:t>
            </w:r>
            <w:r>
              <w:rPr>
                <w:rFonts w:hint="eastAsia" w:ascii="国标黑体" w:hAnsi="国标黑体" w:eastAsia="国标黑体" w:cs="国标黑体"/>
                <w:spacing w:val="15"/>
                <w:sz w:val="29"/>
                <w:szCs w:val="29"/>
              </w:rPr>
              <w:t>路段</w:t>
            </w:r>
            <w:r>
              <w:rPr>
                <w:rFonts w:hint="eastAsia" w:ascii="国标黑体" w:hAnsi="国标黑体" w:eastAsia="国标黑体" w:cs="国标黑体"/>
                <w:spacing w:val="4"/>
                <w:sz w:val="29"/>
                <w:szCs w:val="29"/>
              </w:rPr>
              <w:t xml:space="preserve"> </w:t>
            </w:r>
            <w:r>
              <w:rPr>
                <w:rFonts w:hint="eastAsia" w:ascii="国标黑体" w:hAnsi="国标黑体" w:eastAsia="国标黑体" w:cs="国标黑体"/>
                <w:spacing w:val="-14"/>
                <w:sz w:val="29"/>
                <w:szCs w:val="29"/>
              </w:rPr>
              <w:t>或区域</w:t>
            </w:r>
          </w:p>
        </w:tc>
        <w:tc>
          <w:tcPr>
            <w:tcW w:w="6881" w:type="dxa"/>
            <w:tcBorders>
              <w:right w:val="single" w:color="231F20" w:sz="6" w:space="0"/>
            </w:tcBorders>
            <w:vAlign w:val="center"/>
          </w:tcPr>
          <w:p>
            <w:pPr>
              <w:pStyle w:val="75"/>
              <w:spacing w:before="124" w:line="221" w:lineRule="auto"/>
              <w:ind w:left="133" w:right="106" w:firstLine="7"/>
              <w:rPr>
                <w:rFonts w:hint="eastAsia" w:ascii="仿宋_GB2312" w:hAnsi="仿宋_GB2312" w:eastAsia="仿宋_GB2312" w:cs="仿宋_GB2312"/>
                <w:spacing w:val="34"/>
                <w:w w:val="80"/>
                <w:sz w:val="18"/>
                <w:szCs w:val="18"/>
                <w:lang w:eastAsia="zh-CN"/>
              </w:rPr>
            </w:pPr>
          </w:p>
          <w:p>
            <w:pPr>
              <w:pStyle w:val="75"/>
              <w:spacing w:before="124" w:line="221" w:lineRule="auto"/>
              <w:ind w:left="133" w:right="106" w:firstLine="7"/>
              <w:rPr>
                <w:rFonts w:hint="eastAsia" w:ascii="仿宋_GB2312" w:hAnsi="仿宋_GB2312" w:eastAsia="仿宋_GB2312" w:cs="仿宋_GB2312"/>
                <w:sz w:val="29"/>
                <w:szCs w:val="29"/>
                <w:lang w:eastAsia="zh-CN"/>
              </w:rPr>
            </w:pPr>
            <w:r>
              <w:rPr>
                <w:rFonts w:hint="eastAsia" w:ascii="仿宋_GB2312" w:hAnsi="仿宋_GB2312" w:eastAsia="仿宋_GB2312" w:cs="仿宋_GB2312"/>
                <w:spacing w:val="34"/>
                <w:w w:val="80"/>
                <w:sz w:val="18"/>
                <w:szCs w:val="18"/>
                <w:lang w:eastAsia="zh-CN"/>
              </w:rPr>
              <w:t>（须依次列出，商业应用路段或区域名称须与市工作专班公布的一致）</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693" w:hRule="atLeast"/>
          <w:jc w:val="center"/>
        </w:trPr>
        <w:tc>
          <w:tcPr>
            <w:tcW w:w="2128" w:type="dxa"/>
            <w:tcBorders>
              <w:left w:val="single" w:color="231F20" w:sz="6" w:space="0"/>
            </w:tcBorders>
            <w:vAlign w:val="center"/>
          </w:tcPr>
          <w:p>
            <w:pPr>
              <w:pStyle w:val="75"/>
              <w:spacing w:before="124" w:line="205" w:lineRule="auto"/>
              <w:ind w:left="395"/>
              <w:rPr>
                <w:rFonts w:hint="eastAsia" w:ascii="国标黑体" w:hAnsi="国标黑体" w:eastAsia="国标黑体" w:cs="国标黑体"/>
                <w:sz w:val="29"/>
                <w:szCs w:val="29"/>
              </w:rPr>
            </w:pPr>
            <w:r>
              <w:rPr>
                <w:rFonts w:hint="eastAsia" w:ascii="国标黑体" w:hAnsi="国标黑体" w:eastAsia="国标黑体" w:cs="国标黑体"/>
                <w:spacing w:val="12"/>
                <w:sz w:val="29"/>
                <w:szCs w:val="29"/>
              </w:rPr>
              <w:t>转场路段</w:t>
            </w:r>
          </w:p>
        </w:tc>
        <w:tc>
          <w:tcPr>
            <w:tcW w:w="6881" w:type="dxa"/>
            <w:tcBorders>
              <w:right w:val="single" w:color="231F20" w:sz="6" w:space="0"/>
            </w:tcBorders>
            <w:vAlign w:val="center"/>
          </w:tcPr>
          <w:p>
            <w:pPr>
              <w:pStyle w:val="75"/>
              <w:spacing w:before="124" w:line="221" w:lineRule="auto"/>
              <w:ind w:left="124" w:right="106" w:firstLine="16"/>
              <w:rPr>
                <w:rFonts w:hint="eastAsia" w:ascii="仿宋_GB2312" w:hAnsi="仿宋_GB2312" w:eastAsia="仿宋_GB2312" w:cs="仿宋_GB2312"/>
                <w:spacing w:val="32"/>
                <w:sz w:val="18"/>
                <w:szCs w:val="18"/>
                <w:lang w:eastAsia="zh-CN"/>
              </w:rPr>
            </w:pPr>
          </w:p>
          <w:p>
            <w:pPr>
              <w:pStyle w:val="75"/>
              <w:spacing w:before="124" w:line="221" w:lineRule="auto"/>
              <w:ind w:left="124" w:right="106" w:firstLine="16"/>
              <w:rPr>
                <w:rFonts w:hint="eastAsia" w:ascii="仿宋_GB2312" w:hAnsi="仿宋_GB2312" w:eastAsia="仿宋_GB2312" w:cs="仿宋_GB2312"/>
                <w:sz w:val="29"/>
                <w:szCs w:val="29"/>
                <w:lang w:eastAsia="zh-CN"/>
              </w:rPr>
            </w:pPr>
            <w:r>
              <w:rPr>
                <w:rFonts w:hint="eastAsia" w:ascii="仿宋_GB2312" w:hAnsi="仿宋_GB2312" w:eastAsia="仿宋_GB2312" w:cs="仿宋_GB2312"/>
                <w:spacing w:val="32"/>
                <w:sz w:val="18"/>
                <w:szCs w:val="18"/>
                <w:lang w:eastAsia="zh-CN"/>
              </w:rPr>
              <w:t>（须列出车辆在商业应用路段间或区域间进行转</w:t>
            </w:r>
            <w:r>
              <w:rPr>
                <w:rFonts w:hint="eastAsia" w:ascii="仿宋_GB2312" w:hAnsi="仿宋_GB2312" w:eastAsia="仿宋_GB2312" w:cs="仿宋_GB2312"/>
                <w:spacing w:val="21"/>
                <w:sz w:val="18"/>
                <w:szCs w:val="18"/>
                <w:lang w:eastAsia="zh-CN"/>
              </w:rPr>
              <w:t>场的路段）</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2038" w:hRule="atLeast"/>
          <w:jc w:val="center"/>
        </w:trPr>
        <w:tc>
          <w:tcPr>
            <w:tcW w:w="2128" w:type="dxa"/>
            <w:tcBorders>
              <w:left w:val="single" w:color="231F20" w:sz="6" w:space="0"/>
              <w:bottom w:val="single" w:color="231F20" w:sz="6" w:space="0"/>
            </w:tcBorders>
            <w:vAlign w:val="center"/>
          </w:tcPr>
          <w:p>
            <w:pPr>
              <w:pStyle w:val="75"/>
              <w:spacing w:before="125" w:line="223" w:lineRule="auto"/>
              <w:ind w:left="697" w:right="373" w:hanging="301"/>
              <w:rPr>
                <w:rFonts w:hint="eastAsia" w:ascii="国标黑体" w:hAnsi="国标黑体" w:eastAsia="国标黑体" w:cs="国标黑体"/>
                <w:sz w:val="29"/>
                <w:szCs w:val="29"/>
              </w:rPr>
            </w:pPr>
            <w:r>
              <w:rPr>
                <w:rFonts w:hint="eastAsia" w:ascii="国标黑体" w:hAnsi="国标黑体" w:eastAsia="国标黑体" w:cs="国标黑体"/>
                <w:spacing w:val="11"/>
                <w:sz w:val="29"/>
                <w:szCs w:val="29"/>
                <w:lang w:eastAsia="zh-CN"/>
              </w:rPr>
              <w:t>商业应用</w:t>
            </w:r>
            <w:r>
              <w:rPr>
                <w:rFonts w:hint="eastAsia" w:ascii="国标黑体" w:hAnsi="国标黑体" w:eastAsia="国标黑体" w:cs="国标黑体"/>
                <w:spacing w:val="41"/>
                <w:sz w:val="29"/>
                <w:szCs w:val="29"/>
              </w:rPr>
              <w:t>项目</w:t>
            </w:r>
          </w:p>
        </w:tc>
        <w:tc>
          <w:tcPr>
            <w:tcW w:w="6881" w:type="dxa"/>
            <w:tcBorders>
              <w:bottom w:val="single" w:color="231F20" w:sz="6" w:space="0"/>
              <w:right w:val="single" w:color="231F20" w:sz="6" w:space="0"/>
            </w:tcBorders>
            <w:vAlign w:val="center"/>
          </w:tcPr>
          <w:p>
            <w:pPr>
              <w:pStyle w:val="75"/>
              <w:spacing w:before="124" w:line="200" w:lineRule="auto"/>
              <w:ind w:left="141"/>
              <w:rPr>
                <w:rFonts w:hint="eastAsia" w:ascii="仿宋_GB2312" w:hAnsi="仿宋_GB2312" w:eastAsia="仿宋_GB2312" w:cs="仿宋_GB2312"/>
                <w:spacing w:val="25"/>
                <w:sz w:val="29"/>
                <w:szCs w:val="29"/>
                <w:lang w:eastAsia="zh-CN"/>
              </w:rPr>
            </w:pPr>
          </w:p>
          <w:p>
            <w:pPr>
              <w:pStyle w:val="75"/>
              <w:spacing w:before="124" w:line="200" w:lineRule="auto"/>
              <w:ind w:left="141"/>
              <w:rPr>
                <w:rFonts w:hint="eastAsia" w:ascii="仿宋_GB2312" w:hAnsi="仿宋_GB2312" w:eastAsia="仿宋_GB2312" w:cs="仿宋_GB2312"/>
                <w:sz w:val="29"/>
                <w:szCs w:val="29"/>
              </w:rPr>
            </w:pPr>
            <w:r>
              <w:rPr>
                <w:rFonts w:hint="eastAsia" w:ascii="仿宋_GB2312" w:hAnsi="仿宋_GB2312" w:eastAsia="仿宋_GB2312" w:cs="仿宋_GB2312"/>
                <w:spacing w:val="32"/>
                <w:sz w:val="18"/>
                <w:szCs w:val="18"/>
                <w:lang w:eastAsia="zh-CN"/>
              </w:rPr>
              <w:t>（须依次列出）</w:t>
            </w:r>
          </w:p>
        </w:tc>
      </w:tr>
    </w:tbl>
    <w:p>
      <w:pPr>
        <w:rPr>
          <w:rFonts w:hint="eastAsia" w:ascii="黑体" w:hAnsi="黑体" w:eastAsia="黑体" w:cs="黑体"/>
          <w:sz w:val="32"/>
          <w:szCs w:val="32"/>
        </w:rPr>
      </w:pPr>
      <w:r>
        <w:rPr>
          <w:rFonts w:hint="eastAsia" w:ascii="黑体" w:hAnsi="黑体" w:eastAsia="黑体" w:cs="黑体"/>
          <w:sz w:val="32"/>
          <w:szCs w:val="32"/>
          <w:lang w:val="en" w:eastAsia="en-US"/>
        </w:rPr>
        <w:t>附件6</w:t>
      </w: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年道路测试第    号</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功能型无人车道路测试通知书</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（道路测试主体名称）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经联合审核，批准你单位开展功能型无人车道路测试。</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请你单位按照提交的《功能型无人车道路测试安全性自我声明》内容进行测试，测试期间应严格遵守《</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市功能型无人车道路测试与商业应用管理实施细则（试行）》及道路交通安全法律法规的有关要求。</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附件：道路测试车辆编码</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 xml:space="preserve">市XXXX局   </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 xml:space="preserve">市XXXX局   </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市XXXX局</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 xml:space="preserve">市XXXX局   </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市XXXX局</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40"/>
          <w:szCs w:val="40"/>
        </w:rPr>
      </w:pPr>
      <w:r>
        <w:rPr>
          <w:rFonts w:hint="eastAsia" w:ascii="国标黑体" w:hAnsi="国标黑体" w:eastAsia="国标黑体" w:cs="国标黑体"/>
          <w:sz w:val="40"/>
          <w:szCs w:val="40"/>
        </w:rPr>
        <w:t>道路测试车辆编码</w:t>
      </w:r>
    </w:p>
    <w:p>
      <w:pPr>
        <w:pStyle w:val="2"/>
        <w:rPr>
          <w:rFonts w:hint="eastAsia"/>
          <w:lang w:eastAsia="zh-CN"/>
        </w:rPr>
      </w:pPr>
    </w:p>
    <w:tbl>
      <w:tblPr>
        <w:tblStyle w:val="27"/>
        <w:tblW w:w="8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486"/>
        <w:gridCol w:w="1770"/>
        <w:gridCol w:w="177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序号</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车辆识别号</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所属主体</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车辆编码</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国标仿宋" w:hAnsi="国标仿宋" w:eastAsia="国标仿宋" w:cs="国标仿宋"/>
          <w:sz w:val="32"/>
          <w:szCs w:val="32"/>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br w:type="page"/>
      </w:r>
      <w:r>
        <w:rPr>
          <w:rFonts w:hint="eastAsia" w:ascii="黑体" w:hAnsi="黑体" w:eastAsia="黑体" w:cs="黑体"/>
          <w:sz w:val="32"/>
          <w:szCs w:val="32"/>
          <w:lang w:val="en" w:eastAsia="en-US"/>
        </w:rPr>
        <w:t>附件7</w:t>
      </w: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国标仿宋" w:hAnsi="国标仿宋" w:eastAsia="国标仿宋" w:cs="国标仿宋"/>
          <w:sz w:val="32"/>
          <w:szCs w:val="32"/>
        </w:rPr>
      </w:pPr>
      <w:r>
        <w:rPr>
          <w:rFonts w:hint="eastAsia" w:ascii="仿宋_GB2312" w:hAnsi="仿宋_GB2312" w:eastAsia="仿宋_GB2312" w:cs="仿宋_GB2312"/>
          <w:sz w:val="32"/>
          <w:szCs w:val="32"/>
        </w:rPr>
        <w:t>年商业应用第  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功能型无人车商业应用通知书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（商业应用主体/联合体名称）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经联合审核，批准你单位开展功能型无人车商业应用。</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请你单位按照提交的《功能型无人车商业应用安全性自我声明》内容进行商业化应用，运营期间应严格遵守《</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市功能型无人车道路测试与商业应用管理实施细则（试行）》及道路交通安全法律法规的有关要求。</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附件：商业应用车辆编码</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 xml:space="preserve">市XXXX局   </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 xml:space="preserve">市XXXX局   </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市XXXX局</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 xml:space="preserve">市XXXX局   </w:t>
      </w:r>
      <w:r>
        <w:rPr>
          <w:rFonts w:hint="eastAsia" w:ascii="仿宋_GB2312" w:hAnsi="仿宋_GB2312" w:eastAsia="仿宋_GB2312" w:cs="仿宋_GB2312"/>
          <w:sz w:val="32"/>
          <w:szCs w:val="32"/>
          <w:lang w:eastAsia="zh-CN"/>
        </w:rPr>
        <w:t>韶关</w:t>
      </w:r>
      <w:r>
        <w:rPr>
          <w:rFonts w:hint="eastAsia" w:ascii="仿宋_GB2312" w:hAnsi="仿宋_GB2312" w:eastAsia="仿宋_GB2312" w:cs="仿宋_GB2312"/>
          <w:sz w:val="32"/>
          <w:szCs w:val="32"/>
        </w:rPr>
        <w:t>市XXXX局</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ind w:firstLine="5760" w:firstLineChars="1800"/>
        <w:textAlignment w:val="auto"/>
        <w:rPr>
          <w:rFonts w:hint="eastAsia" w:ascii="国标黑体" w:hAnsi="国标黑体" w:eastAsia="国标黑体" w:cs="国标黑体"/>
          <w:sz w:val="40"/>
          <w:szCs w:val="40"/>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40"/>
          <w:szCs w:val="40"/>
        </w:rPr>
      </w:pPr>
      <w:r>
        <w:rPr>
          <w:rFonts w:hint="eastAsia" w:ascii="国标黑体" w:hAnsi="国标黑体" w:eastAsia="国标黑体" w:cs="国标黑体"/>
          <w:sz w:val="40"/>
          <w:szCs w:val="40"/>
        </w:rPr>
        <w:t>商业应用车辆编码</w:t>
      </w:r>
    </w:p>
    <w:p>
      <w:pPr>
        <w:pStyle w:val="2"/>
        <w:rPr>
          <w:rFonts w:hint="eastAsia"/>
        </w:rPr>
      </w:pPr>
    </w:p>
    <w:tbl>
      <w:tblPr>
        <w:tblStyle w:val="27"/>
        <w:tblW w:w="8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486"/>
        <w:gridCol w:w="1770"/>
        <w:gridCol w:w="177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序号</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车辆识别号</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所属主体</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车辆编码</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国标仿宋" w:hAnsi="国标仿宋" w:eastAsia="国标仿宋" w:cs="国标仿宋"/>
                <w:sz w:val="32"/>
                <w:szCs w:val="32"/>
              </w:rPr>
            </w:pPr>
          </w:p>
        </w:tc>
      </w:tr>
    </w:tbl>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国标仿宋" w:hAnsi="国标仿宋" w:eastAsia="国标仿宋" w:cs="国标仿宋"/>
          <w:sz w:val="32"/>
          <w:szCs w:val="32"/>
        </w:rPr>
      </w:pP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国标仿宋" w:hAnsi="国标仿宋" w:eastAsia="国标仿宋" w:cs="国标仿宋"/>
          <w:sz w:val="32"/>
          <w:szCs w:val="32"/>
        </w:rPr>
      </w:pP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国标仿宋" w:hAnsi="国标仿宋" w:eastAsia="国标仿宋" w:cs="国标仿宋"/>
          <w:sz w:val="32"/>
          <w:szCs w:val="32"/>
        </w:rPr>
        <w:sectPr>
          <w:footerReference r:id="rId4" w:type="default"/>
          <w:pgSz w:w="11906" w:h="16838"/>
          <w:pgMar w:top="2098" w:right="1474" w:bottom="1587" w:left="1984" w:header="1247" w:footer="1587" w:gutter="0"/>
          <w:pgNumType w:fmt="decimal"/>
          <w:cols w:space="0" w:num="1"/>
          <w:rtlGutter w:val="0"/>
          <w:docGrid w:type="lines" w:linePitch="597" w:charSpace="0"/>
        </w:sectPr>
      </w:pPr>
    </w:p>
    <w:p>
      <w:pPr>
        <w:keepNext w:val="0"/>
        <w:keepLines w:val="0"/>
        <w:pageBreakBefore w:val="0"/>
        <w:widowControl w:val="0"/>
        <w:kinsoku/>
        <w:wordWrap/>
        <w:overflowPunct/>
        <w:topLinePunct w:val="0"/>
        <w:autoSpaceDN/>
        <w:bidi w:val="0"/>
        <w:spacing w:line="579" w:lineRule="exact"/>
        <w:jc w:val="left"/>
        <w:textAlignment w:val="auto"/>
        <w:rPr>
          <w:rFonts w:hint="eastAsia" w:ascii="黑体" w:hAnsi="黑体" w:eastAsia="黑体" w:cs="黑体"/>
          <w:sz w:val="32"/>
          <w:szCs w:val="32"/>
          <w:lang w:val="en" w:eastAsia="en-US"/>
        </w:rPr>
      </w:pPr>
      <w:r>
        <w:rPr>
          <w:rFonts w:hint="eastAsia" w:ascii="黑体" w:hAnsi="黑体" w:eastAsia="黑体" w:cs="黑体"/>
          <w:sz w:val="32"/>
          <w:szCs w:val="32"/>
          <w:lang w:val="en" w:eastAsia="en-US"/>
        </w:rPr>
        <w:t>附件8</w:t>
      </w:r>
    </w:p>
    <w:p>
      <w:pPr>
        <w:spacing w:before="3"/>
        <w:rPr>
          <w:rFonts w:hint="eastAsia" w:ascii="黑体" w:hAnsi="黑体" w:eastAsia="黑体" w:cs="黑体"/>
          <w:sz w:val="32"/>
          <w:szCs w:val="32"/>
        </w:rPr>
      </w:pPr>
    </w:p>
    <w:p>
      <w:pPr>
        <w:spacing w:before="3"/>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功能型无人车道路测试与商业应用延期申请书</w:t>
      </w:r>
    </w:p>
    <w:p>
      <w:pPr>
        <w:spacing w:before="3"/>
        <w:rPr>
          <w:rFonts w:hint="eastAsia" w:ascii="国标仿宋" w:hAnsi="国标仿宋" w:eastAsia="国标仿宋" w:cs="国标仿宋"/>
          <w:sz w:val="32"/>
          <w:szCs w:val="32"/>
        </w:rPr>
      </w:pPr>
    </w:p>
    <w:p>
      <w:pPr>
        <w:numPr>
          <w:ilvl w:val="0"/>
          <w:numId w:val="0"/>
        </w:numPr>
        <w:spacing w:before="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申请主体单位名称：</w:t>
      </w:r>
    </w:p>
    <w:p>
      <w:pPr>
        <w:spacing w:before="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2.申请主体联系方式：</w:t>
      </w:r>
    </w:p>
    <w:p>
      <w:pPr>
        <w:spacing w:before="3"/>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            联系电话:</w:t>
      </w:r>
    </w:p>
    <w:p>
      <w:pPr>
        <w:spacing w:before="3"/>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pPr>
        <w:spacing w:before="3"/>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p>
      <w:pPr>
        <w:spacing w:before="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3.原道路测试、商业应用通知书编号</w:t>
      </w:r>
    </w:p>
    <w:p>
      <w:pPr>
        <w:spacing w:before="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道路测试/商业应用）</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号 </w:t>
      </w:r>
    </w:p>
    <w:p>
      <w:pPr>
        <w:spacing w:before="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4.原道路测试、商业应用时间</w:t>
      </w:r>
    </w:p>
    <w:p>
      <w:pPr>
        <w:spacing w:before="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pPr>
        <w:spacing w:before="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5.申请道路测试、商业应用延期时间</w:t>
      </w:r>
    </w:p>
    <w:p>
      <w:pPr>
        <w:spacing w:before="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before="3"/>
        <w:rPr>
          <w:rFonts w:hint="eastAsia" w:ascii="仿宋_GB2312" w:hAnsi="仿宋_GB2312" w:eastAsia="仿宋_GB2312" w:cs="仿宋_GB2312"/>
          <w:sz w:val="32"/>
          <w:szCs w:val="32"/>
        </w:rPr>
      </w:pPr>
    </w:p>
    <w:p>
      <w:pPr>
        <w:wordWrap w:val="0"/>
        <w:spacing w:before="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法定代表人/分公司负责人签字（签章）:</w:t>
      </w:r>
    </w:p>
    <w:p>
      <w:pPr>
        <w:wordWrap w:val="0"/>
        <w:spacing w:before="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ordWrap w:val="0"/>
        <w:spacing w:before="133" w:line="202" w:lineRule="auto"/>
        <w:ind w:firstLine="3806" w:firstLineChars="1100"/>
        <w:rPr>
          <w:rFonts w:hint="eastAsia" w:ascii="仿宋_GB2312" w:hAnsi="仿宋_GB2312" w:eastAsia="仿宋_GB2312" w:cs="仿宋_GB2312"/>
          <w:spacing w:val="18"/>
          <w:position w:val="1"/>
          <w:sz w:val="31"/>
          <w:szCs w:val="31"/>
        </w:rPr>
      </w:pPr>
      <w:r>
        <w:rPr>
          <w:rFonts w:hint="eastAsia" w:ascii="仿宋_GB2312" w:hAnsi="仿宋_GB2312" w:eastAsia="仿宋_GB2312" w:cs="仿宋_GB2312"/>
          <w:spacing w:val="18"/>
          <w:sz w:val="31"/>
          <w:szCs w:val="31"/>
        </w:rPr>
        <w:t>申请主体单位公章</w:t>
      </w:r>
      <w:r>
        <w:rPr>
          <w:rFonts w:hint="eastAsia" w:ascii="仿宋_GB2312" w:hAnsi="仿宋_GB2312" w:eastAsia="仿宋_GB2312" w:cs="仿宋_GB2312"/>
          <w:spacing w:val="18"/>
          <w:position w:val="1"/>
          <w:sz w:val="31"/>
          <w:szCs w:val="31"/>
        </w:rPr>
        <w:t>:</w:t>
      </w:r>
    </w:p>
    <w:p>
      <w:pPr>
        <w:wordWrap w:val="0"/>
        <w:spacing w:before="133" w:line="202" w:lineRule="auto"/>
        <w:ind w:firstLine="3806" w:firstLineChars="1100"/>
      </w:pPr>
      <w:r>
        <w:rPr>
          <w:rFonts w:hint="eastAsia" w:ascii="仿宋_GB2312" w:hAnsi="仿宋_GB2312" w:eastAsia="仿宋_GB2312" w:cs="仿宋_GB2312"/>
          <w:spacing w:val="18"/>
          <w:position w:val="1"/>
          <w:sz w:val="31"/>
          <w:szCs w:val="31"/>
        </w:rPr>
        <w:t xml:space="preserve">            </w:t>
      </w:r>
      <w:r>
        <w:rPr>
          <w:rFonts w:hint="eastAsia" w:ascii="仿宋_GB2312" w:hAnsi="仿宋_GB2312" w:eastAsia="仿宋_GB2312" w:cs="仿宋_GB2312"/>
          <w:spacing w:val="18"/>
          <w:position w:val="1"/>
          <w:sz w:val="31"/>
          <w:szCs w:val="31"/>
          <w:lang w:val="en-US" w:eastAsia="zh-CN"/>
        </w:rPr>
        <w:t xml:space="preserve">  </w:t>
      </w:r>
      <w:r>
        <w:rPr>
          <w:rFonts w:hint="eastAsia" w:ascii="仿宋_GB2312" w:hAnsi="仿宋_GB2312" w:eastAsia="仿宋_GB2312" w:cs="仿宋_GB2312"/>
          <w:spacing w:val="-11"/>
          <w:sz w:val="31"/>
          <w:szCs w:val="31"/>
        </w:rPr>
        <w:t>年</w:t>
      </w:r>
      <w:r>
        <w:rPr>
          <w:rFonts w:hint="eastAsia" w:ascii="仿宋_GB2312" w:hAnsi="仿宋_GB2312" w:eastAsia="仿宋_GB2312" w:cs="仿宋_GB2312"/>
          <w:spacing w:val="12"/>
          <w:sz w:val="31"/>
          <w:szCs w:val="31"/>
        </w:rPr>
        <w:t xml:space="preserve">  </w:t>
      </w:r>
      <w:r>
        <w:rPr>
          <w:rFonts w:hint="eastAsia" w:ascii="仿宋_GB2312" w:hAnsi="仿宋_GB2312" w:eastAsia="仿宋_GB2312" w:cs="仿宋_GB2312"/>
          <w:spacing w:val="-11"/>
          <w:sz w:val="31"/>
          <w:szCs w:val="31"/>
        </w:rPr>
        <w:t>月</w:t>
      </w:r>
      <w:r>
        <w:rPr>
          <w:rFonts w:hint="eastAsia" w:ascii="仿宋_GB2312" w:hAnsi="仿宋_GB2312" w:eastAsia="仿宋_GB2312" w:cs="仿宋_GB2312"/>
          <w:spacing w:val="7"/>
          <w:sz w:val="31"/>
          <w:szCs w:val="31"/>
        </w:rPr>
        <w:t xml:space="preserve">   </w:t>
      </w:r>
      <w:r>
        <w:rPr>
          <w:rFonts w:hint="eastAsia" w:ascii="仿宋_GB2312" w:hAnsi="仿宋_GB2312" w:eastAsia="仿宋_GB2312" w:cs="仿宋_GB2312"/>
          <w:spacing w:val="-11"/>
          <w:sz w:val="31"/>
          <w:szCs w:val="31"/>
        </w:rPr>
        <w:t>日</w:t>
      </w:r>
    </w:p>
    <w:sectPr>
      <w:headerReference r:id="rId5" w:type="default"/>
      <w:footerReference r:id="rId6" w:type="default"/>
      <w:pgSz w:w="11906" w:h="16838"/>
      <w:pgMar w:top="2098" w:right="1474" w:bottom="1587" w:left="1984" w:header="1247" w:footer="1587" w:gutter="0"/>
      <w:pgNumType w:fmt="decimal"/>
      <w:cols w:space="0" w:num="1"/>
      <w:rtlGutter w:val="0"/>
      <w:docGrid w:type="lines"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imSun Western">
    <w:altName w:val="Segoe Print"/>
    <w:panose1 w:val="000003090200D19E0000"/>
    <w:charset w:val="00"/>
    <w:family w:val="auto"/>
    <w:pitch w:val="default"/>
    <w:sig w:usb0="00000000" w:usb1="00000000" w:usb2="00000000" w:usb3="00000000" w:csb0="00000001"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国标仿宋">
    <w:altName w:val="方正仿宋_GBK"/>
    <w:panose1 w:val="02000500000000000000"/>
    <w:charset w:val="00"/>
    <w:family w:val="auto"/>
    <w:pitch w:val="default"/>
    <w:sig w:usb0="00000000" w:usb1="00000000" w:usb2="00000016" w:usb3="00000000" w:csb0="00060007" w:csb1="00000000"/>
  </w:font>
  <w:font w:name="方正楷体_GB2312">
    <w:altName w:val="楷体"/>
    <w:panose1 w:val="02000000000000000000"/>
    <w:charset w:val="00"/>
    <w:family w:val="auto"/>
    <w:pitch w:val="default"/>
    <w:sig w:usb0="00000000" w:usb1="00000000" w:usb2="00000012" w:usb3="00000000" w:csb0="00040001" w:csb1="00000000"/>
  </w:font>
  <w:font w:name="方正小标宋_GBK">
    <w:panose1 w:val="03000502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国标黑体">
    <w:altName w:val="方正黑体_GBK"/>
    <w:panose1 w:val="02000500000000000000"/>
    <w:charset w:val="00"/>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92" w:lineRule="exact"/>
      <w:ind w:left="7405"/>
      <w:rPr>
        <w:rFonts w:hint="default" w:ascii="仿宋_GB2312" w:hAnsi="仿宋_GB2312" w:eastAsia="仿宋_GB2312" w:cs="仿宋_GB2312"/>
        <w:sz w:val="26"/>
        <w:szCs w:val="26"/>
        <w:lang w:eastAsia="en-US"/>
      </w:rPr>
    </w:pPr>
    <w:r>
      <w:rPr>
        <w:rFonts w:hint="default" w:ascii="仿宋_GB2312" w:hAnsi="仿宋_GB2312" w:eastAsia="仿宋_GB2312" w:cs="仿宋_GB2312"/>
        <w:sz w:val="26"/>
        <w:szCs w:val="31"/>
        <w:lang w:eastAsia="en-US"/>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20955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7456;mso-width-relative:page;mso-height-relative:page;" filled="f" stroked="f" coordsize="21600,21600" o:gfxdata="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wpOunSAAAABgEA&#10;AA8AAAAAAAAAAQAgAAAAIgAAAGRycy9kb3ducmV2LnhtbFBLAQIUABQAAAAIAIdO4kA3I502rgEA&#10;AE0DAAAOAAAAAAAAAAEAIAAAACEBAABkcnMvZTJvRG9jLnhtbFBLBQYAAAAABgAGAFkBAABBBQAA&#10;AAA=&#10;">
              <v:fill on="f" focussize="0,0"/>
              <v:stroke on="f"/>
              <v:imagedata o:title=""/>
              <o:lock v:ext="edit" aspectratio="f"/>
              <v:textbox inset="0mm,0mm,0mm,0mm" style="mso-fit-shape-to-text:t;">
                <w:txbxContent>
                  <w:p>
                    <w:pPr>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92" w:lineRule="exact"/>
      <w:jc w:val="right"/>
      <w:rPr>
        <w:rFonts w:hint="default" w:ascii="仿宋_GB2312" w:hAnsi="仿宋_GB2312" w:eastAsia="仿宋_GB2312" w:cs="仿宋_GB2312"/>
        <w:sz w:val="26"/>
        <w:szCs w:val="26"/>
        <w:lang w:eastAsia="en-US"/>
      </w:rPr>
    </w:pPr>
    <w:r>
      <w:rPr>
        <w:rFonts w:hint="default" w:ascii="仿宋_GB2312" w:hAnsi="仿宋_GB2312" w:eastAsia="仿宋_GB2312" w:cs="仿宋_GB2312"/>
        <w:sz w:val="26"/>
        <w:szCs w:val="31"/>
        <w:lang w:eastAsia="en-US"/>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20955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8480;mso-width-relative:page;mso-height-relative:page;" filled="f" stroked="f" coordsize="21600,21600" o:gfxdata="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wpOunSAAAABgEA&#10;AA8AAAAAAAAAAQAgAAAAIgAAAGRycy9kb3ducmV2LnhtbFBLAQIUABQAAAAIAIdO4kAx/Dk7rgEA&#10;AEsDAAAOAAAAAAAAAAEAIAAAACEBAABkcnMvZTJvRG9jLnhtbFBLBQYAAAAABgAGAFkBAABBBQAA&#10;AAA=&#10;">
              <v:fill on="f" focussize="0,0"/>
              <v:stroke on="f"/>
              <v:imagedata o:title=""/>
              <o:lock v:ext="edit" aspectratio="f"/>
              <v:textbox inset="0mm,0mm,0mm,0mm" style="mso-fit-shape-to-text:t;">
                <w:txbxContent>
                  <w:p>
                    <w:pPr>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Bdr>
        <w:top w:val="none" w:color="auto" w:sz="0" w:space="0"/>
        <w:left w:val="none" w:color="auto" w:sz="0" w:space="0"/>
        <w:bottom w:val="none" w:color="auto" w:sz="0" w:space="0"/>
        <w:right w:val="none" w:color="auto" w:sz="0" w:space="0"/>
        <w:between w:val="none" w:color="auto" w:sz="0" w:space="0"/>
      </w:pBdr>
      <w:spacing w:after="0" w:afterLines="0"/>
      <w:jc w:val="right"/>
      <w:rPr>
        <w:rFonts w:hint="eastAsia" w:ascii="宋体" w:hAnsi="宋体" w:eastAsia="宋体"/>
        <w:sz w:val="28"/>
      </w:rPr>
    </w:pPr>
  </w:p>
  <w:p>
    <w:pPr>
      <w:pStyle w:val="1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20955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7"/>
                            <w:pBdr>
                              <w:top w:val="none" w:color="auto" w:sz="0" w:space="0"/>
                              <w:left w:val="none" w:color="auto" w:sz="0" w:space="0"/>
                              <w:bottom w:val="none" w:color="auto" w:sz="0" w:space="0"/>
                              <w:right w:val="none" w:color="auto" w:sz="0" w:space="0"/>
                              <w:between w:val="none" w:color="auto" w:sz="0" w:space="0"/>
                            </w:pBdr>
                            <w:spacing w:after="0" w:afterLines="0"/>
                            <w:jc w:val="right"/>
                            <w:rPr>
                              <w:rFonts w:hint="eastAsia" w:ascii="宋体" w:hAnsi="宋体" w:eastAsia="宋体" w:cs="宋体"/>
                              <w:sz w:val="28"/>
                              <w:szCs w:val="28"/>
                            </w:rPr>
                          </w:pPr>
                          <w:r>
                            <w:rPr>
                              <w:rFonts w:hint="eastAsia" w:ascii="宋体" w:hAnsi="宋体" w:eastAsia="宋体" w:cs="宋体"/>
                              <w:sz w:val="28"/>
                              <w:szCs w:val="28"/>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59264;mso-width-relative:page;mso-height-relative:page;" filled="f" stroked="f" coordsize="21600,21600" o:gfxdata="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0F2cfTAAAABgEAAA8AAAAA&#10;AAAAAQAgAAAAIgAAAGRycy9kb3ducmV2LnhtbFBLAQIUABQAAAAIAIdO4kArqOpyGQIAACEEAAAO&#10;AAAAAAAAAAEAIAAAACIBAABkcnMvZTJvRG9jLnhtbFBLBQYAAAAABgAGAFkBAACtBQAAAAA=&#10;">
              <v:fill on="f" focussize="0,0"/>
              <v:stroke on="f" weight="0.5pt"/>
              <v:imagedata o:title=""/>
              <o:lock v:ext="edit" aspectratio="f"/>
              <v:textbox inset="0mm,0mm,0mm,0mm" style="mso-fit-shape-to-text:t;">
                <w:txbxContent>
                  <w:p>
                    <w:pPr>
                      <w:pStyle w:val="47"/>
                      <w:pBdr>
                        <w:top w:val="none" w:color="auto" w:sz="0" w:space="0"/>
                        <w:left w:val="none" w:color="auto" w:sz="0" w:space="0"/>
                        <w:bottom w:val="none" w:color="auto" w:sz="0" w:space="0"/>
                        <w:right w:val="none" w:color="auto" w:sz="0" w:space="0"/>
                        <w:between w:val="none" w:color="auto" w:sz="0" w:space="0"/>
                      </w:pBdr>
                      <w:spacing w:after="0" w:afterLines="0"/>
                      <w:jc w:val="right"/>
                      <w:rPr>
                        <w:rFonts w:hint="eastAsia" w:ascii="宋体" w:hAnsi="宋体" w:eastAsia="宋体" w:cs="宋体"/>
                        <w:sz w:val="28"/>
                        <w:szCs w:val="28"/>
                      </w:rPr>
                    </w:pPr>
                    <w:r>
                      <w:rPr>
                        <w:rFonts w:hint="eastAsia" w:ascii="宋体" w:hAnsi="宋体" w:eastAsia="宋体" w:cs="宋体"/>
                        <w:sz w:val="28"/>
                        <w:szCs w:val="28"/>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210"/>
  <w:drawingGridVerticalSpacing w:val="29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3BFC"/>
    <w:rsid w:val="000C1E9F"/>
    <w:rsid w:val="005F427E"/>
    <w:rsid w:val="006156CC"/>
    <w:rsid w:val="00744D3B"/>
    <w:rsid w:val="00A45CAA"/>
    <w:rsid w:val="00CC0F2F"/>
    <w:rsid w:val="01253681"/>
    <w:rsid w:val="01E22B26"/>
    <w:rsid w:val="01F405D7"/>
    <w:rsid w:val="01F453C2"/>
    <w:rsid w:val="02306736"/>
    <w:rsid w:val="02A93B2F"/>
    <w:rsid w:val="02E243FA"/>
    <w:rsid w:val="03656C70"/>
    <w:rsid w:val="037A301A"/>
    <w:rsid w:val="03FD3253"/>
    <w:rsid w:val="044B77E6"/>
    <w:rsid w:val="05A707CD"/>
    <w:rsid w:val="06774214"/>
    <w:rsid w:val="068D301E"/>
    <w:rsid w:val="06D34FD5"/>
    <w:rsid w:val="07102B16"/>
    <w:rsid w:val="073C6437"/>
    <w:rsid w:val="079D1B7F"/>
    <w:rsid w:val="07B324E6"/>
    <w:rsid w:val="080E10E4"/>
    <w:rsid w:val="08363351"/>
    <w:rsid w:val="08AC060D"/>
    <w:rsid w:val="090A5DAA"/>
    <w:rsid w:val="09B421F5"/>
    <w:rsid w:val="0A971F8A"/>
    <w:rsid w:val="0ABB61E4"/>
    <w:rsid w:val="0B80017A"/>
    <w:rsid w:val="0BB655E7"/>
    <w:rsid w:val="0BDD7C8A"/>
    <w:rsid w:val="0C686B46"/>
    <w:rsid w:val="0D171627"/>
    <w:rsid w:val="0D6E0851"/>
    <w:rsid w:val="0D8039B2"/>
    <w:rsid w:val="0DF34C7D"/>
    <w:rsid w:val="0E2C2BD1"/>
    <w:rsid w:val="0EFF35C7"/>
    <w:rsid w:val="0FE5386F"/>
    <w:rsid w:val="10227A2C"/>
    <w:rsid w:val="10DE7407"/>
    <w:rsid w:val="117D0714"/>
    <w:rsid w:val="11BB68C3"/>
    <w:rsid w:val="11FA0E0F"/>
    <w:rsid w:val="127D4FCC"/>
    <w:rsid w:val="128074A8"/>
    <w:rsid w:val="12B638E8"/>
    <w:rsid w:val="12FC252C"/>
    <w:rsid w:val="13495848"/>
    <w:rsid w:val="13BB36C3"/>
    <w:rsid w:val="140C34CD"/>
    <w:rsid w:val="14621BC6"/>
    <w:rsid w:val="14AB535D"/>
    <w:rsid w:val="156A760E"/>
    <w:rsid w:val="157619C6"/>
    <w:rsid w:val="15CB28F1"/>
    <w:rsid w:val="16033DE7"/>
    <w:rsid w:val="163424BE"/>
    <w:rsid w:val="16506224"/>
    <w:rsid w:val="1680639F"/>
    <w:rsid w:val="16A81503"/>
    <w:rsid w:val="16D057FF"/>
    <w:rsid w:val="16DD87FE"/>
    <w:rsid w:val="16F403F0"/>
    <w:rsid w:val="175B1DD3"/>
    <w:rsid w:val="18A84B5D"/>
    <w:rsid w:val="18DD19B3"/>
    <w:rsid w:val="196B6B32"/>
    <w:rsid w:val="1A8B3B15"/>
    <w:rsid w:val="1AB350FE"/>
    <w:rsid w:val="1BA3245D"/>
    <w:rsid w:val="1BF70A13"/>
    <w:rsid w:val="1C0D38E3"/>
    <w:rsid w:val="1D333A93"/>
    <w:rsid w:val="1D8411E0"/>
    <w:rsid w:val="1DD80D03"/>
    <w:rsid w:val="1E790DBC"/>
    <w:rsid w:val="1EE81036"/>
    <w:rsid w:val="1F422B4D"/>
    <w:rsid w:val="1F8523FA"/>
    <w:rsid w:val="1FBDFDC5"/>
    <w:rsid w:val="1FF77977"/>
    <w:rsid w:val="20724CBB"/>
    <w:rsid w:val="20896BEB"/>
    <w:rsid w:val="21EC2459"/>
    <w:rsid w:val="22770BC4"/>
    <w:rsid w:val="22C5313A"/>
    <w:rsid w:val="235E322D"/>
    <w:rsid w:val="237A7AC1"/>
    <w:rsid w:val="23D44B57"/>
    <w:rsid w:val="23FF01AF"/>
    <w:rsid w:val="24F5036A"/>
    <w:rsid w:val="251F6949"/>
    <w:rsid w:val="25B32729"/>
    <w:rsid w:val="265B68A0"/>
    <w:rsid w:val="269B72C2"/>
    <w:rsid w:val="26A27898"/>
    <w:rsid w:val="26C4379E"/>
    <w:rsid w:val="275437B9"/>
    <w:rsid w:val="277379F1"/>
    <w:rsid w:val="277D464F"/>
    <w:rsid w:val="27C36057"/>
    <w:rsid w:val="289342B8"/>
    <w:rsid w:val="28DC7886"/>
    <w:rsid w:val="29766D7E"/>
    <w:rsid w:val="29E95148"/>
    <w:rsid w:val="29F8475F"/>
    <w:rsid w:val="2ABE251E"/>
    <w:rsid w:val="2B1C70E7"/>
    <w:rsid w:val="2B810512"/>
    <w:rsid w:val="2B866F3E"/>
    <w:rsid w:val="2B922B13"/>
    <w:rsid w:val="2C500777"/>
    <w:rsid w:val="2DEB0DD7"/>
    <w:rsid w:val="2E802928"/>
    <w:rsid w:val="2EBBC3EB"/>
    <w:rsid w:val="2F9B22E0"/>
    <w:rsid w:val="2FCA28F3"/>
    <w:rsid w:val="2FD41133"/>
    <w:rsid w:val="2FEA7556"/>
    <w:rsid w:val="2FF33131"/>
    <w:rsid w:val="3012466B"/>
    <w:rsid w:val="308A6B86"/>
    <w:rsid w:val="31462ED2"/>
    <w:rsid w:val="314A0B14"/>
    <w:rsid w:val="319A4D84"/>
    <w:rsid w:val="31E96171"/>
    <w:rsid w:val="31FD598C"/>
    <w:rsid w:val="32381E00"/>
    <w:rsid w:val="32FF48D9"/>
    <w:rsid w:val="331423DB"/>
    <w:rsid w:val="3322B69A"/>
    <w:rsid w:val="33BE7E7C"/>
    <w:rsid w:val="33DA55C2"/>
    <w:rsid w:val="34703709"/>
    <w:rsid w:val="34C95087"/>
    <w:rsid w:val="357FA723"/>
    <w:rsid w:val="37560B2F"/>
    <w:rsid w:val="375D5E8C"/>
    <w:rsid w:val="376773EF"/>
    <w:rsid w:val="378D286A"/>
    <w:rsid w:val="37C93FBA"/>
    <w:rsid w:val="38141BAB"/>
    <w:rsid w:val="38591F4F"/>
    <w:rsid w:val="38CD79B9"/>
    <w:rsid w:val="39030B88"/>
    <w:rsid w:val="39155C33"/>
    <w:rsid w:val="39321304"/>
    <w:rsid w:val="393B3CCD"/>
    <w:rsid w:val="39EA77BD"/>
    <w:rsid w:val="39F552D0"/>
    <w:rsid w:val="3A0574FA"/>
    <w:rsid w:val="3A35598B"/>
    <w:rsid w:val="3A661625"/>
    <w:rsid w:val="3A8F6C09"/>
    <w:rsid w:val="3B156FEB"/>
    <w:rsid w:val="3BA33A6C"/>
    <w:rsid w:val="3BF68AB1"/>
    <w:rsid w:val="3C7FEFE8"/>
    <w:rsid w:val="3CD17C5A"/>
    <w:rsid w:val="3CDE03D4"/>
    <w:rsid w:val="3D61121A"/>
    <w:rsid w:val="3D8F2B4C"/>
    <w:rsid w:val="3DBBD25B"/>
    <w:rsid w:val="3DC2183E"/>
    <w:rsid w:val="3DEF71D7"/>
    <w:rsid w:val="3DFF576B"/>
    <w:rsid w:val="3E5D3EE0"/>
    <w:rsid w:val="3EAF757B"/>
    <w:rsid w:val="3F1BE9B6"/>
    <w:rsid w:val="3F3A24CB"/>
    <w:rsid w:val="3FBFD5DB"/>
    <w:rsid w:val="3FC831EB"/>
    <w:rsid w:val="3FCDC688"/>
    <w:rsid w:val="3FD96F14"/>
    <w:rsid w:val="3FE79962"/>
    <w:rsid w:val="3FEE076D"/>
    <w:rsid w:val="3FFBEAF7"/>
    <w:rsid w:val="3FFD4E26"/>
    <w:rsid w:val="401A15ED"/>
    <w:rsid w:val="40287252"/>
    <w:rsid w:val="4129586B"/>
    <w:rsid w:val="41BB74B3"/>
    <w:rsid w:val="43B75B12"/>
    <w:rsid w:val="43C111CB"/>
    <w:rsid w:val="448E4C5F"/>
    <w:rsid w:val="45AC7C5B"/>
    <w:rsid w:val="46CC1773"/>
    <w:rsid w:val="470E1C0F"/>
    <w:rsid w:val="471006F6"/>
    <w:rsid w:val="472C440A"/>
    <w:rsid w:val="48D35312"/>
    <w:rsid w:val="48FA73AE"/>
    <w:rsid w:val="49114B7A"/>
    <w:rsid w:val="4A0437F8"/>
    <w:rsid w:val="4A862CA8"/>
    <w:rsid w:val="4A9936D5"/>
    <w:rsid w:val="4B043DDC"/>
    <w:rsid w:val="4B262485"/>
    <w:rsid w:val="4B7D9E56"/>
    <w:rsid w:val="4B7DCD4D"/>
    <w:rsid w:val="4C435948"/>
    <w:rsid w:val="4C5D2469"/>
    <w:rsid w:val="4C623D2F"/>
    <w:rsid w:val="4C757ED9"/>
    <w:rsid w:val="4D0A4069"/>
    <w:rsid w:val="4D681F60"/>
    <w:rsid w:val="4DDC3EA9"/>
    <w:rsid w:val="4DF27344"/>
    <w:rsid w:val="4F3029DD"/>
    <w:rsid w:val="4FDA8E16"/>
    <w:rsid w:val="5063594D"/>
    <w:rsid w:val="50CB5170"/>
    <w:rsid w:val="516E37CE"/>
    <w:rsid w:val="51B55603"/>
    <w:rsid w:val="526712BE"/>
    <w:rsid w:val="5280581E"/>
    <w:rsid w:val="52FB5ED4"/>
    <w:rsid w:val="542A3D1A"/>
    <w:rsid w:val="546E5BEC"/>
    <w:rsid w:val="54880C1A"/>
    <w:rsid w:val="54BB7EBE"/>
    <w:rsid w:val="54DF370F"/>
    <w:rsid w:val="55412DD3"/>
    <w:rsid w:val="559E58D8"/>
    <w:rsid w:val="55ABD1E8"/>
    <w:rsid w:val="55C066EA"/>
    <w:rsid w:val="55FED39A"/>
    <w:rsid w:val="5636365D"/>
    <w:rsid w:val="56673565"/>
    <w:rsid w:val="56836282"/>
    <w:rsid w:val="56D15614"/>
    <w:rsid w:val="56EBA40F"/>
    <w:rsid w:val="57103A2E"/>
    <w:rsid w:val="5727F6CA"/>
    <w:rsid w:val="57366FD3"/>
    <w:rsid w:val="579724EA"/>
    <w:rsid w:val="57C232AC"/>
    <w:rsid w:val="580E1106"/>
    <w:rsid w:val="58B26DDA"/>
    <w:rsid w:val="597DB550"/>
    <w:rsid w:val="59A61C20"/>
    <w:rsid w:val="59C90EDB"/>
    <w:rsid w:val="59FBCD2B"/>
    <w:rsid w:val="5A5D1732"/>
    <w:rsid w:val="5B074655"/>
    <w:rsid w:val="5B7E8624"/>
    <w:rsid w:val="5B902F1F"/>
    <w:rsid w:val="5BCFF1B8"/>
    <w:rsid w:val="5BF7EB34"/>
    <w:rsid w:val="5BFF317D"/>
    <w:rsid w:val="5C520080"/>
    <w:rsid w:val="5C530585"/>
    <w:rsid w:val="5CF7898B"/>
    <w:rsid w:val="5DC7F27F"/>
    <w:rsid w:val="5DFDFF01"/>
    <w:rsid w:val="5DFF2193"/>
    <w:rsid w:val="5E3E3158"/>
    <w:rsid w:val="5E4FCD2C"/>
    <w:rsid w:val="5E8A191F"/>
    <w:rsid w:val="5ED37995"/>
    <w:rsid w:val="5EFD2882"/>
    <w:rsid w:val="5F35C2F7"/>
    <w:rsid w:val="5F6F840A"/>
    <w:rsid w:val="5F8F528E"/>
    <w:rsid w:val="5FB8F137"/>
    <w:rsid w:val="5FD1A0FD"/>
    <w:rsid w:val="5FDF51CA"/>
    <w:rsid w:val="5FEFD4A9"/>
    <w:rsid w:val="5FF78777"/>
    <w:rsid w:val="5FFF6456"/>
    <w:rsid w:val="5FFFA1B3"/>
    <w:rsid w:val="602A3154"/>
    <w:rsid w:val="60406772"/>
    <w:rsid w:val="604727A6"/>
    <w:rsid w:val="609357D6"/>
    <w:rsid w:val="60AB2126"/>
    <w:rsid w:val="61110D67"/>
    <w:rsid w:val="616A1D12"/>
    <w:rsid w:val="6218520A"/>
    <w:rsid w:val="62405570"/>
    <w:rsid w:val="63A45AB4"/>
    <w:rsid w:val="63C876B7"/>
    <w:rsid w:val="64022953"/>
    <w:rsid w:val="645E414F"/>
    <w:rsid w:val="64DB23B4"/>
    <w:rsid w:val="65577A89"/>
    <w:rsid w:val="65827B7F"/>
    <w:rsid w:val="65D1503C"/>
    <w:rsid w:val="660E7FB1"/>
    <w:rsid w:val="668B5C7D"/>
    <w:rsid w:val="66B32809"/>
    <w:rsid w:val="67905A25"/>
    <w:rsid w:val="67CE6333"/>
    <w:rsid w:val="67DD0E11"/>
    <w:rsid w:val="68356741"/>
    <w:rsid w:val="684F602A"/>
    <w:rsid w:val="6855E667"/>
    <w:rsid w:val="687E0C24"/>
    <w:rsid w:val="68822804"/>
    <w:rsid w:val="68BF6D32"/>
    <w:rsid w:val="699C2751"/>
    <w:rsid w:val="6A89544F"/>
    <w:rsid w:val="6B976EEC"/>
    <w:rsid w:val="6BBBFEE1"/>
    <w:rsid w:val="6BC95DDA"/>
    <w:rsid w:val="6BFBF660"/>
    <w:rsid w:val="6BFF8F1E"/>
    <w:rsid w:val="6C6C0D21"/>
    <w:rsid w:val="6CF912BF"/>
    <w:rsid w:val="6D3E5C41"/>
    <w:rsid w:val="6D455EB2"/>
    <w:rsid w:val="6D4E2610"/>
    <w:rsid w:val="6D56FFAE"/>
    <w:rsid w:val="6DAD9C87"/>
    <w:rsid w:val="6E631D8F"/>
    <w:rsid w:val="6E7BBBFA"/>
    <w:rsid w:val="6F5170CB"/>
    <w:rsid w:val="6F753C1F"/>
    <w:rsid w:val="6F7D3ACB"/>
    <w:rsid w:val="6FBBDF3E"/>
    <w:rsid w:val="6FBE20A6"/>
    <w:rsid w:val="6FE6D2EE"/>
    <w:rsid w:val="6FEBD0A8"/>
    <w:rsid w:val="6FF472D3"/>
    <w:rsid w:val="6FF7CC63"/>
    <w:rsid w:val="702466AC"/>
    <w:rsid w:val="7062466C"/>
    <w:rsid w:val="70BF140D"/>
    <w:rsid w:val="71EE637A"/>
    <w:rsid w:val="720859CD"/>
    <w:rsid w:val="720E21AB"/>
    <w:rsid w:val="72DB2938"/>
    <w:rsid w:val="72FFB8AF"/>
    <w:rsid w:val="730371E9"/>
    <w:rsid w:val="7307FBF8"/>
    <w:rsid w:val="73BE3B8A"/>
    <w:rsid w:val="73ED7123"/>
    <w:rsid w:val="73FF0AD8"/>
    <w:rsid w:val="73FFB623"/>
    <w:rsid w:val="74491EDD"/>
    <w:rsid w:val="750766B3"/>
    <w:rsid w:val="75487582"/>
    <w:rsid w:val="75BC859F"/>
    <w:rsid w:val="75F73B1E"/>
    <w:rsid w:val="764C5D89"/>
    <w:rsid w:val="7677D26E"/>
    <w:rsid w:val="7699274F"/>
    <w:rsid w:val="76BC1CEE"/>
    <w:rsid w:val="772F684A"/>
    <w:rsid w:val="773D64BD"/>
    <w:rsid w:val="774945DE"/>
    <w:rsid w:val="777A7D64"/>
    <w:rsid w:val="777F4850"/>
    <w:rsid w:val="778F67D4"/>
    <w:rsid w:val="7796743C"/>
    <w:rsid w:val="77DAE5D6"/>
    <w:rsid w:val="77FB0B66"/>
    <w:rsid w:val="77FF3428"/>
    <w:rsid w:val="78282F3F"/>
    <w:rsid w:val="78573631"/>
    <w:rsid w:val="78C466A7"/>
    <w:rsid w:val="78CFCD92"/>
    <w:rsid w:val="78DB6C68"/>
    <w:rsid w:val="790C7309"/>
    <w:rsid w:val="79620F49"/>
    <w:rsid w:val="79C1605A"/>
    <w:rsid w:val="79D8ECC8"/>
    <w:rsid w:val="79EA2A6C"/>
    <w:rsid w:val="7AB20674"/>
    <w:rsid w:val="7ABB200E"/>
    <w:rsid w:val="7AC40AE4"/>
    <w:rsid w:val="7AEFF8E0"/>
    <w:rsid w:val="7AF05C16"/>
    <w:rsid w:val="7B5D25C9"/>
    <w:rsid w:val="7B5E4E76"/>
    <w:rsid w:val="7BDF1408"/>
    <w:rsid w:val="7BDFF868"/>
    <w:rsid w:val="7BEAAD20"/>
    <w:rsid w:val="7BEC6EFB"/>
    <w:rsid w:val="7BFF13A8"/>
    <w:rsid w:val="7BFF6397"/>
    <w:rsid w:val="7C4B482D"/>
    <w:rsid w:val="7CFEFF06"/>
    <w:rsid w:val="7CFFD158"/>
    <w:rsid w:val="7D0144BD"/>
    <w:rsid w:val="7D35249B"/>
    <w:rsid w:val="7D3F332F"/>
    <w:rsid w:val="7D650C3E"/>
    <w:rsid w:val="7D8BB0DF"/>
    <w:rsid w:val="7DA50C86"/>
    <w:rsid w:val="7DAA68C2"/>
    <w:rsid w:val="7DBCE872"/>
    <w:rsid w:val="7DD2AAB2"/>
    <w:rsid w:val="7E6A301C"/>
    <w:rsid w:val="7EA35BB8"/>
    <w:rsid w:val="7EFDDCB0"/>
    <w:rsid w:val="7F154CC7"/>
    <w:rsid w:val="7F2326CD"/>
    <w:rsid w:val="7F292CD9"/>
    <w:rsid w:val="7F536F3B"/>
    <w:rsid w:val="7F564B77"/>
    <w:rsid w:val="7F644DAE"/>
    <w:rsid w:val="7FBA4CC6"/>
    <w:rsid w:val="7FCB6947"/>
    <w:rsid w:val="7FDFA7D3"/>
    <w:rsid w:val="7FEF35DD"/>
    <w:rsid w:val="7FFB046A"/>
    <w:rsid w:val="7FFD2A69"/>
    <w:rsid w:val="7FFF1E5C"/>
    <w:rsid w:val="7FFF607E"/>
    <w:rsid w:val="7FFF6298"/>
    <w:rsid w:val="7FFF82C2"/>
    <w:rsid w:val="7FFFCF66"/>
    <w:rsid w:val="8FA6F1C0"/>
    <w:rsid w:val="94FB3AD2"/>
    <w:rsid w:val="9BEEFF25"/>
    <w:rsid w:val="9DB726A3"/>
    <w:rsid w:val="9EDF6148"/>
    <w:rsid w:val="9FFBD128"/>
    <w:rsid w:val="A4BF74D4"/>
    <w:rsid w:val="A7DEE98D"/>
    <w:rsid w:val="A9EF056D"/>
    <w:rsid w:val="AFEF3EE8"/>
    <w:rsid w:val="AFF6DE4F"/>
    <w:rsid w:val="AFFF14B4"/>
    <w:rsid w:val="B6E78139"/>
    <w:rsid w:val="B77B6858"/>
    <w:rsid w:val="B7CFE40B"/>
    <w:rsid w:val="B7EFEE66"/>
    <w:rsid w:val="B9ED2343"/>
    <w:rsid w:val="BD237107"/>
    <w:rsid w:val="BFF7FCDA"/>
    <w:rsid w:val="BFFE2F8E"/>
    <w:rsid w:val="BFFF010D"/>
    <w:rsid w:val="C9FDABBB"/>
    <w:rsid w:val="CECB1641"/>
    <w:rsid w:val="CEDD4DB9"/>
    <w:rsid w:val="CF7B429C"/>
    <w:rsid w:val="D2EF9A90"/>
    <w:rsid w:val="D5BF2884"/>
    <w:rsid w:val="D5FE8622"/>
    <w:rsid w:val="D6E420E2"/>
    <w:rsid w:val="D6FF48D8"/>
    <w:rsid w:val="D7A90CD7"/>
    <w:rsid w:val="D899D6BB"/>
    <w:rsid w:val="DAEB6F4A"/>
    <w:rsid w:val="DB359D51"/>
    <w:rsid w:val="DB6E79C4"/>
    <w:rsid w:val="DBDB646A"/>
    <w:rsid w:val="DBDFE649"/>
    <w:rsid w:val="DBFBC6EB"/>
    <w:rsid w:val="DBFE6191"/>
    <w:rsid w:val="DC65780E"/>
    <w:rsid w:val="DD7E2121"/>
    <w:rsid w:val="DDD7AB2D"/>
    <w:rsid w:val="DDEB99D0"/>
    <w:rsid w:val="DDFBDE04"/>
    <w:rsid w:val="DF7F8F63"/>
    <w:rsid w:val="DFDB8313"/>
    <w:rsid w:val="E1BE8E60"/>
    <w:rsid w:val="E5BB4DD0"/>
    <w:rsid w:val="E5DF68A7"/>
    <w:rsid w:val="E5FEEDDE"/>
    <w:rsid w:val="E6DBC987"/>
    <w:rsid w:val="E74B1435"/>
    <w:rsid w:val="E9FFCF1E"/>
    <w:rsid w:val="EC2F1475"/>
    <w:rsid w:val="ECFFD372"/>
    <w:rsid w:val="EDDABCDF"/>
    <w:rsid w:val="EDEFFE5F"/>
    <w:rsid w:val="EDFB3DFA"/>
    <w:rsid w:val="EE5BE47E"/>
    <w:rsid w:val="EED75065"/>
    <w:rsid w:val="EEF9B243"/>
    <w:rsid w:val="EF2F7CC8"/>
    <w:rsid w:val="EF7FF503"/>
    <w:rsid w:val="EFBF55A3"/>
    <w:rsid w:val="EFDC12E5"/>
    <w:rsid w:val="EFDF5C41"/>
    <w:rsid w:val="EFFC4118"/>
    <w:rsid w:val="F09DD1DE"/>
    <w:rsid w:val="F0E91A18"/>
    <w:rsid w:val="F1B23700"/>
    <w:rsid w:val="F2DC1EA8"/>
    <w:rsid w:val="F3195E8D"/>
    <w:rsid w:val="F3EFBF50"/>
    <w:rsid w:val="F3EFDE4F"/>
    <w:rsid w:val="F3F14934"/>
    <w:rsid w:val="F3F294C5"/>
    <w:rsid w:val="F55F5FAC"/>
    <w:rsid w:val="F57FBF0E"/>
    <w:rsid w:val="F7E5A82D"/>
    <w:rsid w:val="F7EAF921"/>
    <w:rsid w:val="F7EF77CB"/>
    <w:rsid w:val="F7EFC6F6"/>
    <w:rsid w:val="F7FAFA6A"/>
    <w:rsid w:val="F7FBA718"/>
    <w:rsid w:val="F7FFBCC8"/>
    <w:rsid w:val="F9CA7D0B"/>
    <w:rsid w:val="FB1765FB"/>
    <w:rsid w:val="FB6E8D8E"/>
    <w:rsid w:val="FBEFEB54"/>
    <w:rsid w:val="FBF330C4"/>
    <w:rsid w:val="FBF7340C"/>
    <w:rsid w:val="FBF82030"/>
    <w:rsid w:val="FBFF4975"/>
    <w:rsid w:val="FC7B28CA"/>
    <w:rsid w:val="FD47C64E"/>
    <w:rsid w:val="FDCFA7E2"/>
    <w:rsid w:val="FDD782BC"/>
    <w:rsid w:val="FDDB185A"/>
    <w:rsid w:val="FDDD71AA"/>
    <w:rsid w:val="FDDDB73A"/>
    <w:rsid w:val="FDDF96A8"/>
    <w:rsid w:val="FDF7B975"/>
    <w:rsid w:val="FDF7C70D"/>
    <w:rsid w:val="FDFC80B7"/>
    <w:rsid w:val="FDFEABD9"/>
    <w:rsid w:val="FDFF9679"/>
    <w:rsid w:val="FE5F6A46"/>
    <w:rsid w:val="FEED4702"/>
    <w:rsid w:val="FEEE8095"/>
    <w:rsid w:val="FEFF67A2"/>
    <w:rsid w:val="FF0F3BFC"/>
    <w:rsid w:val="FF38D26B"/>
    <w:rsid w:val="FF541A35"/>
    <w:rsid w:val="FF5B7721"/>
    <w:rsid w:val="FF73AE22"/>
    <w:rsid w:val="FF7D47F1"/>
    <w:rsid w:val="FF7F8AB2"/>
    <w:rsid w:val="FF898A3E"/>
    <w:rsid w:val="FF8FA8AA"/>
    <w:rsid w:val="FFABC567"/>
    <w:rsid w:val="FFB54453"/>
    <w:rsid w:val="FFBDBC8E"/>
    <w:rsid w:val="FFBEBDDC"/>
    <w:rsid w:val="FFEA8651"/>
    <w:rsid w:val="FFF324DB"/>
    <w:rsid w:val="FFF79211"/>
    <w:rsid w:val="FFFB61B7"/>
    <w:rsid w:val="FFFE1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6">
    <w:name w:val="heading 1"/>
    <w:basedOn w:val="1"/>
    <w:next w:val="1"/>
    <w:link w:val="5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link w:val="23"/>
    <w:semiHidden/>
    <w:qFormat/>
    <w:uiPriority w:val="0"/>
    <w:rPr>
      <w:rFonts w:ascii="Times New Roman" w:hAnsi="Times New Roman" w:eastAsia="仿宋_GB2312" w:cs="Times New Roman"/>
      <w:kern w:val="2"/>
      <w:sz w:val="32"/>
      <w:szCs w:val="32"/>
      <w:lang w:val="en-US" w:eastAsia="zh-CN"/>
    </w:rPr>
  </w:style>
  <w:style w:type="table" w:default="1" w:styleId="2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widowControl w:val="0"/>
      <w:spacing w:line="360" w:lineRule="auto"/>
      <w:ind w:firstLine="420" w:firstLineChars="200"/>
      <w:jc w:val="both"/>
    </w:pPr>
    <w:rPr>
      <w:rFonts w:ascii="Times New Roman" w:hAnsi="Times New Roman" w:eastAsia="宋体" w:cs="宋体"/>
      <w:kern w:val="2"/>
      <w:sz w:val="24"/>
      <w:szCs w:val="24"/>
      <w:lang w:val="en-US" w:eastAsia="zh-CN" w:bidi="ar-SA"/>
    </w:rPr>
  </w:style>
  <w:style w:type="paragraph" w:styleId="3">
    <w:name w:val="Body Text Indent"/>
    <w:basedOn w:val="1"/>
    <w:next w:val="4"/>
    <w:qFormat/>
    <w:uiPriority w:val="0"/>
    <w:pPr>
      <w:ind w:firstLine="640" w:firstLineChars="200"/>
    </w:pPr>
    <w:rPr>
      <w:rFonts w:eastAsia="仿宋_GB2312"/>
      <w:sz w:val="32"/>
      <w:szCs w:val="32"/>
    </w:rPr>
  </w:style>
  <w:style w:type="paragraph" w:styleId="4">
    <w:name w:val="Normal Indent"/>
    <w:basedOn w:val="1"/>
    <w:next w:val="5"/>
    <w:qFormat/>
    <w:uiPriority w:val="0"/>
    <w:pPr>
      <w:spacing w:line="360" w:lineRule="auto"/>
      <w:ind w:firstLine="200" w:firstLineChars="200"/>
    </w:pPr>
    <w:rPr>
      <w:rFonts w:ascii="Times New Roman" w:hAnsi="Times New Roman" w:eastAsia="宋体" w:cs="Times New Roman"/>
      <w:sz w:val="24"/>
    </w:rPr>
  </w:style>
  <w:style w:type="paragraph" w:styleId="5">
    <w:name w:val="toc 4"/>
    <w:basedOn w:val="1"/>
    <w:next w:val="1"/>
    <w:qFormat/>
    <w:uiPriority w:val="0"/>
    <w:pPr>
      <w:wordWrap w:val="0"/>
      <w:ind w:left="850"/>
    </w:pPr>
    <w:rPr>
      <w:rFonts w:cs="黑体"/>
    </w:rPr>
  </w:style>
  <w:style w:type="paragraph" w:styleId="9">
    <w:name w:val="Body Text First Indent"/>
    <w:basedOn w:val="10"/>
    <w:next w:val="12"/>
    <w:qFormat/>
    <w:uiPriority w:val="0"/>
    <w:pPr>
      <w:spacing w:after="0" w:line="500" w:lineRule="exact"/>
      <w:ind w:firstLine="420"/>
    </w:pPr>
    <w:rPr>
      <w:rFonts w:ascii="宋体" w:hAnsi="宋体" w:cs="宋体"/>
      <w:sz w:val="28"/>
      <w:szCs w:val="32"/>
      <w:lang w:val="zh-CN" w:bidi="zh-CN"/>
    </w:rPr>
  </w:style>
  <w:style w:type="paragraph" w:styleId="10">
    <w:name w:val="Body Text"/>
    <w:basedOn w:val="1"/>
    <w:next w:val="11"/>
    <w:link w:val="68"/>
    <w:qFormat/>
    <w:uiPriority w:val="0"/>
    <w:pPr>
      <w:widowControl w:val="0"/>
      <w:spacing w:after="120"/>
      <w:jc w:val="both"/>
    </w:pPr>
    <w:rPr>
      <w:rFonts w:ascii="Times New Roman" w:hAnsi="Times New Roman" w:eastAsia="宋体" w:cs="Times New Roman"/>
      <w:kern w:val="2"/>
      <w:sz w:val="21"/>
      <w:lang w:val="en-US" w:eastAsia="zh-CN"/>
    </w:rPr>
  </w:style>
  <w:style w:type="paragraph" w:styleId="11">
    <w:name w:val="toc 5"/>
    <w:basedOn w:val="1"/>
    <w:next w:val="1"/>
    <w:qFormat/>
    <w:uiPriority w:val="0"/>
    <w:pPr>
      <w:widowControl w:val="0"/>
      <w:suppressAutoHyphens/>
      <w:ind w:left="1680" w:leftChars="800"/>
      <w:jc w:val="both"/>
    </w:pPr>
    <w:rPr>
      <w:rFonts w:ascii="Calibri" w:hAnsi="Calibri" w:eastAsia="宋体" w:cs="Times New Roman"/>
      <w:kern w:val="1"/>
      <w:sz w:val="21"/>
      <w:szCs w:val="24"/>
      <w:lang w:val="en-US" w:eastAsia="ar-SA" w:bidi="ar-SA"/>
    </w:rPr>
  </w:style>
  <w:style w:type="paragraph" w:styleId="12">
    <w:name w:val="Plain Text"/>
    <w:basedOn w:val="1"/>
    <w:next w:val="1"/>
    <w:qFormat/>
    <w:uiPriority w:val="0"/>
    <w:pPr>
      <w:ind w:firstLine="880" w:firstLineChars="200"/>
    </w:pPr>
    <w:rPr>
      <w:rFonts w:ascii="宋体" w:hAnsi="Courier New" w:eastAsia="宋体"/>
      <w:sz w:val="21"/>
      <w:szCs w:val="24"/>
    </w:rPr>
  </w:style>
  <w:style w:type="paragraph" w:styleId="13">
    <w:name w:val="annotation text"/>
    <w:basedOn w:val="1"/>
    <w:next w:val="11"/>
    <w:qFormat/>
    <w:uiPriority w:val="0"/>
    <w:pPr>
      <w:jc w:val="left"/>
    </w:pPr>
  </w:style>
  <w:style w:type="paragraph" w:styleId="14">
    <w:name w:val="Body Text Indent 2"/>
    <w:basedOn w:val="1"/>
    <w:next w:val="10"/>
    <w:qFormat/>
    <w:uiPriority w:val="0"/>
    <w:pPr>
      <w:spacing w:after="120" w:afterLines="0" w:afterAutospacing="0" w:line="480" w:lineRule="auto"/>
      <w:ind w:left="420" w:leftChars="200"/>
    </w:pPr>
  </w:style>
  <w:style w:type="paragraph" w:styleId="15">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7">
    <w:name w:val="toc 1"/>
    <w:basedOn w:val="1"/>
    <w:next w:val="1"/>
    <w:semiHidden/>
    <w:unhideWhenUsed/>
    <w:qFormat/>
    <w:uiPriority w:val="39"/>
    <w:pPr>
      <w:widowControl w:val="0"/>
      <w:jc w:val="both"/>
    </w:pPr>
    <w:rPr>
      <w:rFonts w:asciiTheme="minorHAnsi" w:hAnsiTheme="minorHAnsi" w:eastAsiaTheme="minorEastAsia" w:cstheme="minorBidi"/>
      <w:kern w:val="2"/>
      <w:sz w:val="21"/>
      <w:szCs w:val="24"/>
      <w:lang w:val="en-US" w:eastAsia="zh-CN"/>
    </w:rPr>
  </w:style>
  <w:style w:type="paragraph" w:styleId="18">
    <w:name w:val="toc 2"/>
    <w:basedOn w:val="1"/>
    <w:next w:val="1"/>
    <w:qFormat/>
    <w:uiPriority w:val="0"/>
    <w:pPr>
      <w:ind w:left="420" w:leftChars="200"/>
    </w:pPr>
    <w:rPr>
      <w:rFonts w:ascii="Calibri" w:hAnsi="Calibri" w:eastAsia="宋体"/>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0"/>
    <w:pPr>
      <w:spacing w:before="240" w:after="60"/>
      <w:jc w:val="center"/>
      <w:textAlignment w:val="baseline"/>
    </w:pPr>
    <w:rPr>
      <w:rFonts w:ascii="Cambria" w:hAnsi="Cambria"/>
      <w:b/>
      <w:bCs/>
      <w:sz w:val="32"/>
      <w:szCs w:val="32"/>
    </w:rPr>
  </w:style>
  <w:style w:type="paragraph" w:customStyle="1" w:styleId="23">
    <w:name w:val="Char Char Char Char"/>
    <w:link w:val="22"/>
    <w:qFormat/>
    <w:uiPriority w:val="0"/>
    <w:pPr>
      <w:widowControl/>
      <w:spacing w:after="160" w:line="240" w:lineRule="exact"/>
      <w:jc w:val="left"/>
    </w:pPr>
    <w:rPr>
      <w:rFonts w:ascii="Times New Roman" w:hAnsi="Times New Roman" w:eastAsia="仿宋_GB2312" w:cs="Times New Roman"/>
      <w:kern w:val="2"/>
      <w:sz w:val="32"/>
      <w:szCs w:val="32"/>
      <w:lang w:val="en-US" w:eastAsia="zh-CN"/>
    </w:rPr>
  </w:style>
  <w:style w:type="character" w:styleId="24">
    <w:name w:val="Strong"/>
    <w:basedOn w:val="22"/>
    <w:qFormat/>
    <w:uiPriority w:val="0"/>
    <w:rPr>
      <w:b/>
    </w:rPr>
  </w:style>
  <w:style w:type="character" w:styleId="25">
    <w:name w:val="page number"/>
    <w:basedOn w:val="22"/>
    <w:qFormat/>
    <w:uiPriority w:val="0"/>
  </w:style>
  <w:style w:type="character" w:styleId="26">
    <w:name w:val="Hyperlink"/>
    <w:basedOn w:val="22"/>
    <w:qFormat/>
    <w:uiPriority w:val="0"/>
    <w:rPr>
      <w:color w:val="0000FF"/>
      <w:u w:val="none"/>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Body Text First Indent 21"/>
    <w:basedOn w:val="30"/>
    <w:qFormat/>
    <w:uiPriority w:val="0"/>
    <w:pPr>
      <w:widowControl w:val="0"/>
      <w:spacing w:line="360" w:lineRule="auto"/>
      <w:ind w:firstLine="480" w:firstLineChars="200"/>
      <w:jc w:val="both"/>
    </w:pPr>
    <w:rPr>
      <w:rFonts w:ascii="Times New Roman" w:hAnsi="Times New Roman" w:eastAsia="宋体" w:cs="Times New Roman"/>
      <w:sz w:val="24"/>
    </w:rPr>
  </w:style>
  <w:style w:type="paragraph" w:customStyle="1" w:styleId="30">
    <w:name w:val="Normal Indent1"/>
    <w:basedOn w:val="1"/>
    <w:qFormat/>
    <w:uiPriority w:val="0"/>
    <w:pPr>
      <w:spacing w:line="360" w:lineRule="auto"/>
      <w:ind w:firstLine="200" w:firstLineChars="200"/>
    </w:pPr>
    <w:rPr>
      <w:rFonts w:ascii="Times New Roman" w:hAnsi="Times New Roman" w:eastAsia="宋体" w:cs="SimSun Western"/>
      <w:sz w:val="24"/>
    </w:rPr>
  </w:style>
  <w:style w:type="paragraph" w:customStyle="1" w:styleId="31">
    <w:name w:val="_Style 1"/>
    <w:next w:val="1"/>
    <w:qFormat/>
    <w:uiPriority w:val="0"/>
    <w:pPr>
      <w:widowControl w:val="0"/>
      <w:spacing w:line="580" w:lineRule="exact"/>
      <w:ind w:firstLine="420" w:firstLineChars="200"/>
      <w:jc w:val="both"/>
    </w:pPr>
    <w:rPr>
      <w:rFonts w:ascii="Times New Roman" w:hAnsi="Times New Roman" w:eastAsia="宋体" w:cs="Times New Roman"/>
      <w:kern w:val="2"/>
      <w:sz w:val="32"/>
      <w:szCs w:val="32"/>
      <w:lang w:val="en-US" w:eastAsia="zh-CN"/>
    </w:rPr>
  </w:style>
  <w:style w:type="paragraph" w:customStyle="1" w:styleId="32">
    <w:name w:val="Default"/>
    <w:qFormat/>
    <w:uiPriority w:val="99"/>
    <w:pPr>
      <w:widowControl w:val="0"/>
      <w:autoSpaceDE w:val="0"/>
      <w:autoSpaceDN w:val="0"/>
      <w:adjustRightInd w:val="0"/>
    </w:pPr>
    <w:rPr>
      <w:rFonts w:hint="eastAsia" w:ascii="方正仿宋简体" w:hAnsi="方正仿宋简体" w:eastAsia="方正仿宋简体" w:cs="Times New Roman"/>
      <w:color w:val="000000"/>
      <w:sz w:val="24"/>
      <w:lang w:val="en-US" w:eastAsia="zh-CN" w:bidi="ar-SA"/>
    </w:rPr>
  </w:style>
  <w:style w:type="paragraph" w:customStyle="1" w:styleId="33">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39">
    <w:name w:val="font21"/>
    <w:qFormat/>
    <w:uiPriority w:val="0"/>
    <w:rPr>
      <w:rFonts w:hint="eastAsia" w:ascii="宋体" w:hAnsi="宋体" w:eastAsia="宋体" w:cs="宋体"/>
      <w:color w:val="000000"/>
      <w:sz w:val="24"/>
      <w:szCs w:val="24"/>
      <w:u w:val="none"/>
    </w:rPr>
  </w:style>
  <w:style w:type="paragraph" w:customStyle="1" w:styleId="4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2">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character" w:customStyle="1" w:styleId="44">
    <w:name w:val="超链接 New"/>
    <w:qFormat/>
    <w:uiPriority w:val="0"/>
    <w:rPr>
      <w:rFonts w:eastAsia="仿宋_GB2312"/>
      <w:color w:val="0000FF"/>
      <w:sz w:val="32"/>
      <w:szCs w:val="32"/>
      <w:u w:val="single"/>
    </w:rPr>
  </w:style>
  <w:style w:type="paragraph" w:customStyle="1" w:styleId="45">
    <w:name w:val="正文 New New New"/>
    <w:link w:val="55"/>
    <w:qFormat/>
    <w:uiPriority w:val="0"/>
    <w:pPr>
      <w:widowControl w:val="0"/>
      <w:jc w:val="both"/>
    </w:pPr>
    <w:rPr>
      <w:rFonts w:ascii="Times New Roman" w:hAnsi="Times New Roman" w:eastAsia="宋体" w:cs="Times New Roman"/>
      <w:kern w:val="2"/>
      <w:sz w:val="21"/>
      <w:lang w:val="en-US" w:eastAsia="zh-CN"/>
    </w:rPr>
  </w:style>
  <w:style w:type="paragraph" w:customStyle="1" w:styleId="46">
    <w:name w:val="p0"/>
    <w:qFormat/>
    <w:uiPriority w:val="0"/>
    <w:pPr>
      <w:widowControl/>
      <w:jc w:val="both"/>
    </w:pPr>
    <w:rPr>
      <w:rFonts w:ascii="Times New Roman" w:hAnsi="Times New Roman" w:eastAsia="宋体" w:cs="Times New Roman"/>
      <w:kern w:val="0"/>
      <w:sz w:val="21"/>
      <w:szCs w:val="21"/>
      <w:lang w:val="en-US" w:eastAsia="zh-CN"/>
    </w:rPr>
  </w:style>
  <w:style w:type="paragraph" w:customStyle="1" w:styleId="47">
    <w:name w:val="页脚 New"/>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48">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character" w:customStyle="1" w:styleId="49">
    <w:name w:val="页码 New"/>
    <w:qFormat/>
    <w:uiPriority w:val="0"/>
    <w:rPr>
      <w:rFonts w:eastAsia="仿宋_GB2312"/>
      <w:sz w:val="32"/>
      <w:szCs w:val="32"/>
    </w:rPr>
  </w:style>
  <w:style w:type="paragraph" w:customStyle="1" w:styleId="50">
    <w:name w:val="批注文字 New New"/>
    <w:basedOn w:val="1"/>
    <w:qFormat/>
    <w:uiPriority w:val="0"/>
    <w:pPr>
      <w:jc w:val="left"/>
    </w:pPr>
  </w:style>
  <w:style w:type="character" w:customStyle="1" w:styleId="51">
    <w:name w:val="标题 1 Char"/>
    <w:link w:val="6"/>
    <w:qFormat/>
    <w:uiPriority w:val="0"/>
    <w:rPr>
      <w:b/>
      <w:kern w:val="44"/>
      <w:sz w:val="44"/>
    </w:rPr>
  </w:style>
  <w:style w:type="paragraph" w:customStyle="1" w:styleId="52">
    <w:name w:val="Body Text First Indent 2"/>
    <w:basedOn w:val="53"/>
    <w:qFormat/>
    <w:uiPriority w:val="0"/>
    <w:pPr>
      <w:spacing w:line="360" w:lineRule="auto"/>
    </w:pPr>
    <w:rPr>
      <w:rFonts w:eastAsia="宋体"/>
      <w:sz w:val="24"/>
    </w:rPr>
  </w:style>
  <w:style w:type="paragraph" w:customStyle="1" w:styleId="53">
    <w:name w:val="Body Text Indent"/>
    <w:basedOn w:val="1"/>
    <w:qFormat/>
    <w:uiPriority w:val="0"/>
    <w:pPr>
      <w:spacing w:line="150" w:lineRule="atLeast"/>
      <w:ind w:firstLine="420" w:firstLineChars="200"/>
      <w:textAlignment w:val="baseline"/>
    </w:pPr>
    <w:rPr>
      <w:rFonts w:eastAsia="宋体" w:cs="Times New Roman"/>
      <w:sz w:val="21"/>
      <w:szCs w:val="24"/>
    </w:rPr>
  </w:style>
  <w:style w:type="paragraph" w:customStyle="1" w:styleId="54">
    <w:name w:val="Normal (Web)"/>
    <w:basedOn w:val="33"/>
    <w:qFormat/>
    <w:uiPriority w:val="0"/>
    <w:pPr>
      <w:widowControl/>
      <w:spacing w:before="100" w:beforeLines="0" w:beforeAutospacing="1" w:after="100" w:afterLines="0" w:afterAutospacing="1"/>
      <w:jc w:val="left"/>
    </w:pPr>
    <w:rPr>
      <w:rFonts w:ascii="宋体" w:hAnsi="宋体"/>
      <w:sz w:val="24"/>
    </w:rPr>
  </w:style>
  <w:style w:type="character" w:customStyle="1" w:styleId="55">
    <w:name w:val="正文 New New New Char"/>
    <w:link w:val="45"/>
    <w:qFormat/>
    <w:uiPriority w:val="0"/>
    <w:rPr>
      <w:rFonts w:ascii="Times New Roman" w:hAnsi="Times New Roman" w:eastAsia="宋体" w:cs="Times New Roman"/>
      <w:kern w:val="2"/>
      <w:sz w:val="21"/>
      <w:lang w:val="en-US" w:eastAsia="zh-CN"/>
    </w:rPr>
  </w:style>
  <w:style w:type="paragraph" w:customStyle="1" w:styleId="5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57">
    <w:name w:val="List Paragraph"/>
    <w:basedOn w:val="1"/>
    <w:qFormat/>
    <w:uiPriority w:val="99"/>
    <w:pPr>
      <w:ind w:firstLine="420" w:firstLineChars="200"/>
    </w:pPr>
  </w:style>
  <w:style w:type="paragraph" w:customStyle="1" w:styleId="58">
    <w:name w:val="默认段落字体 Para Char Char Char Char Char Char Char"/>
    <w:basedOn w:val="1"/>
    <w:qFormat/>
    <w:uiPriority w:val="0"/>
  </w:style>
  <w:style w:type="paragraph" w:customStyle="1" w:styleId="59">
    <w:name w:val="正文正"/>
    <w:qFormat/>
    <w:uiPriority w:val="0"/>
    <w:pPr>
      <w:widowControl w:val="0"/>
      <w:spacing w:line="560" w:lineRule="exact"/>
      <w:ind w:firstLine="561"/>
      <w:jc w:val="both"/>
    </w:pPr>
    <w:rPr>
      <w:rFonts w:ascii="Times New Roman" w:hAnsi="Times New Roman" w:eastAsia="仿宋_GB2312" w:cs="Times New Roman"/>
      <w:kern w:val="2"/>
      <w:sz w:val="28"/>
      <w:szCs w:val="24"/>
      <w:lang w:val="en-US" w:eastAsia="zh-CN" w:bidi="ar-SA"/>
    </w:rPr>
  </w:style>
  <w:style w:type="paragraph" w:customStyle="1" w:styleId="60">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62">
    <w:name w:val="p20"/>
    <w:basedOn w:val="1"/>
    <w:qFormat/>
    <w:uiPriority w:val="99"/>
    <w:pPr>
      <w:adjustRightInd/>
      <w:snapToGrid/>
      <w:spacing w:after="0"/>
      <w:jc w:val="both"/>
    </w:pPr>
    <w:rPr>
      <w:rFonts w:ascii="Calibri" w:hAnsi="Calibri" w:eastAsia="宋体" w:cs="宋体"/>
      <w:sz w:val="21"/>
      <w:szCs w:val="21"/>
    </w:rPr>
  </w:style>
  <w:style w:type="paragraph" w:customStyle="1" w:styleId="63">
    <w:name w:val="2312:正文(缩进)"/>
    <w:basedOn w:val="64"/>
    <w:qFormat/>
    <w:uiPriority w:val="0"/>
    <w:rPr>
      <w:rFonts w:eastAsia="仿宋_GB2312"/>
    </w:rPr>
  </w:style>
  <w:style w:type="paragraph" w:customStyle="1" w:styleId="64">
    <w:name w:val="公文:正文(缩进)"/>
    <w:basedOn w:val="1"/>
    <w:qFormat/>
    <w:uiPriority w:val="0"/>
    <w:pPr>
      <w:spacing w:line="600" w:lineRule="exact"/>
      <w:ind w:firstLine="640" w:firstLineChars="200"/>
    </w:pPr>
    <w:rPr>
      <w:rFonts w:ascii="Times New Roman" w:hAnsi="Times New Roman" w:eastAsia="仿宋"/>
      <w:sz w:val="32"/>
    </w:rPr>
  </w:style>
  <w:style w:type="paragraph" w:customStyle="1" w:styleId="65">
    <w:name w:val="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66">
    <w:name w:val="Normal New New New New New New New New New New New New New New New New New New New"/>
    <w:qFormat/>
    <w:uiPriority w:val="0"/>
    <w:pPr>
      <w:widowControl w:val="0"/>
      <w:jc w:val="both"/>
    </w:pPr>
    <w:rPr>
      <w:rFonts w:hint="eastAsia" w:ascii="Times New Roman" w:hAnsi="Times New Roman" w:eastAsia="仿宋_GB2312" w:cs="Times New Roman"/>
      <w:kern w:val="2"/>
      <w:sz w:val="32"/>
      <w:lang w:val="en-US" w:eastAsia="zh-CN" w:bidi="ar-SA"/>
    </w:rPr>
  </w:style>
  <w:style w:type="paragraph" w:customStyle="1" w:styleId="67">
    <w:name w:val="正文 New New New New New New New New New New New New"/>
    <w:qFormat/>
    <w:uiPriority w:val="0"/>
    <w:pPr>
      <w:widowControl w:val="0"/>
      <w:jc w:val="both"/>
    </w:pPr>
    <w:rPr>
      <w:rFonts w:ascii="Calibri" w:hAnsi="Calibri" w:eastAsia="宋体" w:cs="黑体"/>
      <w:kern w:val="2"/>
      <w:sz w:val="21"/>
      <w:szCs w:val="24"/>
      <w:lang w:val="en-US" w:eastAsia="zh-CN"/>
    </w:rPr>
  </w:style>
  <w:style w:type="character" w:customStyle="1" w:styleId="68">
    <w:name w:val="正文文本 Char"/>
    <w:link w:val="10"/>
    <w:qFormat/>
    <w:uiPriority w:val="0"/>
    <w:rPr>
      <w:rFonts w:ascii="Times New Roman" w:hAnsi="Times New Roman" w:eastAsia="宋体" w:cs="Times New Roman"/>
      <w:kern w:val="2"/>
      <w:sz w:val="21"/>
      <w:lang w:val="en-US" w:eastAsia="zh-CN"/>
    </w:rPr>
  </w:style>
  <w:style w:type="character" w:customStyle="1" w:styleId="69">
    <w:name w:val="15"/>
    <w:basedOn w:val="22"/>
    <w:qFormat/>
    <w:uiPriority w:val="0"/>
    <w:rPr>
      <w:rFonts w:hint="default" w:ascii="Times New Roman" w:hAnsi="Times New Roman" w:cs="Times New Roman"/>
    </w:rPr>
  </w:style>
  <w:style w:type="character" w:customStyle="1" w:styleId="70">
    <w:name w:val="10"/>
    <w:basedOn w:val="22"/>
    <w:qFormat/>
    <w:uiPriority w:val="0"/>
    <w:rPr>
      <w:rFonts w:hint="default" w:ascii="Times New Roman" w:hAnsi="Times New Roman" w:cs="Times New Roman"/>
    </w:rPr>
  </w:style>
  <w:style w:type="paragraph" w:customStyle="1" w:styleId="7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仿宋_GB2312" w:cs="Times New Roman"/>
      <w:color w:val="000000"/>
      <w:kern w:val="2"/>
      <w:sz w:val="32"/>
      <w:szCs w:val="32"/>
      <w:lang w:val="en-US" w:eastAsia="zh-CN" w:bidi="ar-SA"/>
    </w:rPr>
  </w:style>
  <w:style w:type="character" w:customStyle="1" w:styleId="73">
    <w:name w:val="NormalCharacter"/>
    <w:qFormat/>
    <w:uiPriority w:val="0"/>
    <w:rPr>
      <w:rFonts w:hint="default"/>
    </w:rPr>
  </w:style>
  <w:style w:type="paragraph" w:customStyle="1" w:styleId="74">
    <w:name w:val="正文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75">
    <w:name w:val="Table Text"/>
    <w:semiHidden/>
    <w:qFormat/>
    <w:uiPriority w:val="0"/>
    <w:pPr>
      <w:widowControl w:val="0"/>
      <w:jc w:val="both"/>
    </w:pPr>
    <w:rPr>
      <w:rFonts w:ascii="微软雅黑" w:hAnsi="微软雅黑" w:eastAsia="微软雅黑" w:cs="微软雅黑"/>
      <w:kern w:val="2"/>
      <w:sz w:val="51"/>
      <w:szCs w:val="5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2014-11-23T04:08:00Z</dcterms:created>
  <dc:creator>Administrator</dc:creator>
  <cp:lastModifiedBy>Administrator</cp:lastModifiedBy>
  <cp:lastPrinted>2026-03-08T16:15:00Z</cp:lastPrinted>
  <dcterms:modified xsi:type="dcterms:W3CDTF">2026-06-10T00:25:24Z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y fmtid="{D5CDD505-2E9C-101B-9397-08002B2CF9AE}" pid="4" name="ICV">
    <vt:lpwstr>08ED233A870A47649F2463281C749A3A</vt:lpwstr>
  </property>
</Properties>
</file>