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2026年韶关市国补地方自主品类补贴活动</w:t>
      </w:r>
    </w:p>
    <w:p>
      <w:pPr>
        <w:jc w:val="cente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14:textFill>
            <w14:solidFill>
              <w14:schemeClr w14:val="tx1"/>
            </w14:solidFill>
          </w14:textFill>
        </w:rPr>
        <w:t>商家承诺函</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自愿参加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“2026年韶关市国补地方自主品类”政府补贴</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活动（以下简称“本活动”），郑重承诺如下：</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一、依法登记并合法存续，未被列入“严重失信主体名单”实施惩戒且在惩戒期内。严格遵守国家、省、市关于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活动的相关法律法规、政策文件及各项</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价格管理、补贴申领等）。</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根据活动规则，具备在一定时</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期</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内应收补贴资金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的垫资</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周转能力</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为消费者垫付补贴资金</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。提供的申请材料、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真实、完整、有效，不存在任何虚假陈述或隐瞒。</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二、具备开具数电发票的能力，按要求为消费者开具发票，发票金额</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扣除各种价格优惠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实际支付金额加政府补贴金额的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合计金额</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标准来开具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，发票抬头为消费者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真实姓名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。其中，发票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登记内容须</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包含</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手机号、身份证号码、商品信息（品类、型号、数量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）、能效等级</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（如有）、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SN码</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（如有）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、IMEI码</w:t>
      </w:r>
      <w:r>
        <w:rPr>
          <w:rFonts w:hint="eastAsia" w:ascii="Times New Roman" w:hAnsi="Times New Roman" w:eastAsia="仿宋_GB2312" w:cs="Times New Roman"/>
          <w:color w:val="000000" w:themeColor="text1"/>
          <w:kern w:val="2"/>
          <w:sz w:val="30"/>
          <w:szCs w:val="30"/>
          <w:shd w:val="clear" w:color="auto" w:fill="FFFFFF"/>
          <w:lang w:eastAsia="zh-CN"/>
          <w14:textFill>
            <w14:solidFill>
              <w14:schemeClr w14:val="tx1"/>
            </w14:solidFill>
          </w14:textFill>
        </w:rPr>
        <w:t>（如有）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登记内容以政府主办部门发布的相关活动规则、流程等具体要求为准，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知悉具有上述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合格</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发票为申领补贴的必要条件，若因发票信息不真实、不完整、不符合要求等导致补贴无法兑现或被收回的，相关损失及法律责任自行承担，与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关于价格管控的特别承诺：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承诺参与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活动商品的实际销售价格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（即发票价格金额）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为正常市场价或活动优惠价，不加价、不虚标价格、不变相加价、不另设门槛，</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且不高于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该活动商品对应的准入品牌企业向</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广东省基准价格库</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报送</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备案的基准价格</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（即厂商指导价），具体商品的基准价格由我方负责在售卖前通过商品供货渠道从对应的品牌企业获取并确认、核对使用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知悉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本活动商品的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售价</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在我方申请补贴时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需通过广东省基准价格库进行校验，如因我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实际销售价格超过备案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的基准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价格或基准价格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备案异常等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明确知晓并确认：</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提供的POS终端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、收银软件或支付接口等收款工具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的核心功能为收款结算、交易数据记录及传输，</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不具备主动控制商品销售价格的功能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，商品销售价格的制定、管控及调整是我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方作为销售主体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职责</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遵守本活动规则、流程等的承诺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将建立健全内部价格管控机制，安排专人负责活动商品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价格的日常核查与管理，确保实际销售价格符合本承诺及活动规则要求。</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四</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电商平台企业特别承诺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：具备与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广东省粤焕新资格核验平台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系统对接的能力，并按要求准确传输信息数据；对选定参与活动的企业进行严格审核，确保其具备合法经营资质、符合准入要求，并对平台内企业负有主体管理责任；承担所有平台内参与活动企业应收补贴的资金周转，代表平台内参与活动的企业开展</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活动信息收集报送、补贴资金申领等事项，承担本承诺函所列示的各项职责义务及由此产生的各项法律责任。</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五</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通过电商平台参与</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活动的企业特别承诺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：活动中的信息收集报送、补贴资金申领等事项同意由电商平台统一汇总办理；补贴资金直接拨付给电商平台；知晓并同意电商平台应设立线上活动专区。</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六、严格按指引规范开展本活动的交易受理及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申请等操作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，确保上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数据无误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要求认真核对并及时、准确上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交易和补贴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申请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信息，若发现商品信息错误的订单，将按要求及时调整与优化，并愿意接受相关商品立即退出活动、被禁止参与后续政府补贴活动等处理措施。</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录入的SN码、IMEI码等关键信息</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真实性、准确性和唯一性</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未按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具体</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要求提供材料、登记信息，或存在商品重复销售等情形导致无法申请补贴、补贴被追回的，相关损失由我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bookmarkStart w:id="4" w:name="_GoBack"/>
      <w:bookmarkEnd w:id="4"/>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七、积极配合推广实施本活动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为消费者提供优质的购买及退货等售后服务，维护消费者合法权益。热情接待消费者参加本活动并促进实现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实施效果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我方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后</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持续1个月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以上仍</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符合本活动的真实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交易</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发生</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接受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活动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的处理措施</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。安排专人负责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联络消费者、政府主办部门及协办方等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处理活动期间的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消费者</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按照活动要求妥善处理消费者个人隐私信息，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积极配合政府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处置舆情</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相关工作</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因我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提供的服务</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问题引发的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用户</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投诉、纠纷及争议等，均由我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自行负责解决并承担全部责任，</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。如有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参加本活动的商品售后需办理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退货等情况，将及时</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、主动按相关具体规则、流程指引</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申报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办理</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，并按要求退回补贴资金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，协助</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恢复消费者补贴资格</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，否则</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导致补贴无法兑现或被收回的，相关损失及法律责任自行承担，与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政府主办部门及协办方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八</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合法合规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诚信经营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，自觉抵制黄牛套利等不合规行为。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杜绝假冒伪劣、以次充好、以旧充新</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、乘机涨价及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虚开发票、虚报商品</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信息</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、虚假交易等套取骗取补贴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的异常销售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行为；主动制止任何形式</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的</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套取财政资金、违反活动规则、恶意骗取补贴</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等的异常购买</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九</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、积极配合开展本活动的宣传工作，按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标准制作并</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布放活动宣传物料，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各门店</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须提供不少于1种宣传物料或渠道支持（如海报、收银台台卡、宣传屏等）。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有权在自有宣传渠道免费使用我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商标、标志、标识和店铺图片等用于本活动宣传（自有宣传渠道不限于短信、微信、官网等）。我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保证所提供的图片、标识等资料未侵犯任何第三方的合法权利，若因此产生侵权纠纷，由我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承担全部责任，与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上述使用方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无关。</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、主动配合</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政府主办部门</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或其委托的第三方审计机构、</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相关协办方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开展的监督</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检查（包括但不限于资金检查、数据审查、审计、价格核查等）</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及数据报送统计等活动相关工作</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，按要求及时、完整提供包括但不限于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商品</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发票信息、消费清单、资金明细、销售</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及</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退货数据明细及商品进销存记录等原始资料。如我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存在作弊舞弊、利用不正当手段（包括但不限于先涨价后</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销售</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、刷单套现、提供虚假证件或发票、虚假交易、超基准价销售等）骗取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套取补贴资金等违法违规行为，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部门有权采取取消活动资格、追回已发补贴资金等措施，具体判定依据和结果以</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政府主办</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部门认定为准，相关损失由我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自行承担</w:t>
      </w:r>
      <w:bookmarkStart w:id="0" w:name="OLE_LINK1"/>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bookmarkStart w:id="1" w:name="OLE_LINK7"/>
      <w:bookmarkStart w:id="2" w:name="OLE_LINK6"/>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与政府主办部门及协办方无关</w:t>
      </w:r>
      <w:bookmarkEnd w:id="0"/>
      <w:bookmarkEnd w:id="1"/>
      <w:bookmarkEnd w:id="2"/>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spacing w:before="120" w:after="120" w:line="288" w:lineRule="auto"/>
        <w:ind w:firstLine="6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bookmarkStart w:id="3" w:name="OLE_LINK8"/>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十一</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本活动正式发布的相关政策、规则、流程等要求及后续发布内容发生变化的，我方承诺默认视为愿意接受并配合执行；如政府主办部门后续要求我方作出补充承诺的，我方将配合办理相关手续。如我方不愿意接受本活动发布的内容要求，则承诺及时、主动书面通知政府主办部门并申请办理本活动的退出手续。</w:t>
      </w:r>
    </w:p>
    <w:bookmarkEnd w:id="3"/>
    <w:p>
      <w:pPr>
        <w:spacing w:before="120" w:after="120" w:line="288" w:lineRule="auto"/>
        <w:ind w:firstLine="600" w:firstLineChars="200"/>
        <w:jc w:val="left"/>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确认已全面、准确理解本承诺函的全部</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内容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及本活动的所有规则</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、流程等</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，自愿作出本承诺。本承诺函的签署是我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的真实意思表示，对我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具有法律约束力。以上如有虚构、失实、欺诈等情况，我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愿意承担由此引致的全部法律责任、经济损失及其他一切后果；如因此给政府部门或</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其它相关</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方造成损失的，我</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将依法予以全额赔偿。</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我</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已知悉，如出现违法违规行为将导致相应查处措施</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，包括但不仅限于</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1、</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按情节轻重</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要求</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整改或暂停参与活动；</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2、</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取消</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活动</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参与资格、追回已发放补贴</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；3、</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由执法部门依法依规</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查处；4、</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涉</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嫌</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犯罪的移送司法机关依法</w:t>
      </w:r>
      <w:r>
        <w:rPr>
          <w:rFonts w:hint="eastAsia" w:ascii="Times New Roman" w:hAnsi="Times New Roman" w:eastAsia="仿宋_GB2312" w:cs="Times New Roman"/>
          <w:b/>
          <w:color w:val="000000" w:themeColor="text1"/>
          <w:kern w:val="2"/>
          <w:sz w:val="30"/>
          <w:szCs w:val="30"/>
          <w:shd w:val="clear" w:color="auto" w:fill="FFFFFF"/>
          <w14:textFill>
            <w14:solidFill>
              <w14:schemeClr w14:val="tx1"/>
            </w14:solidFill>
          </w14:textFill>
        </w:rPr>
        <w:t>处理</w:t>
      </w:r>
      <w:r>
        <w:rPr>
          <w:rFonts w:ascii="Times New Roman" w:hAnsi="Times New Roman" w:eastAsia="仿宋_GB2312" w:cs="Times New Roman"/>
          <w:b/>
          <w:color w:val="000000" w:themeColor="text1"/>
          <w:kern w:val="2"/>
          <w:sz w:val="30"/>
          <w:szCs w:val="30"/>
          <w:shd w:val="clear" w:color="auto" w:fill="FFFFFF"/>
          <w14:textFill>
            <w14:solidFill>
              <w14:schemeClr w14:val="tx1"/>
            </w14:solidFill>
          </w14:textFill>
        </w:rPr>
        <w:t>。</w:t>
      </w:r>
    </w:p>
    <w:p>
      <w:pPr>
        <w:pStyle w:val="13"/>
        <w:ind w:firstLine="0" w:firstLineChars="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pStyle w:val="13"/>
        <w:ind w:firstLine="600"/>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法定代表人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（负责人）</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签字</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（签章）</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 xml:space="preserve"> </w:t>
      </w: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承诺</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方</w:t>
      </w: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（公章）</w:t>
      </w:r>
      <w:r>
        <w:rPr>
          <w:rFonts w:hint="eastAsia" w:ascii="Times New Roman" w:hAnsi="Times New Roman" w:eastAsia="仿宋_GB2312" w:cs="Times New Roman"/>
          <w:color w:val="000000" w:themeColor="text1"/>
          <w:kern w:val="2"/>
          <w:sz w:val="30"/>
          <w:szCs w:val="30"/>
          <w:shd w:val="clear" w:color="auto" w:fill="FFFFFF"/>
          <w14:textFill>
            <w14:solidFill>
              <w14:schemeClr w14:val="tx1"/>
            </w14:solidFill>
          </w14:textFill>
        </w:rPr>
        <w:t>：</w:t>
      </w:r>
    </w:p>
    <w:p>
      <w:pPr>
        <w:pStyle w:val="13"/>
        <w:ind w:firstLine="420"/>
      </w:pPr>
    </w:p>
    <w:p>
      <w:pPr>
        <w:spacing w:before="120" w:after="120" w:line="288" w:lineRule="auto"/>
        <w:ind w:firstLine="600" w:firstLineChars="200"/>
        <w:jc w:val="left"/>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pPr>
      <w:r>
        <w:rPr>
          <w:rFonts w:ascii="Times New Roman" w:hAnsi="Times New Roman" w:eastAsia="仿宋_GB2312" w:cs="Times New Roman"/>
          <w:color w:val="000000" w:themeColor="text1"/>
          <w:kern w:val="2"/>
          <w:sz w:val="30"/>
          <w:szCs w:val="30"/>
          <w:shd w:val="clear" w:color="auto" w:fill="FFFFFF"/>
          <w14:textFill>
            <w14:solidFill>
              <w14:schemeClr w14:val="tx1"/>
            </w14:solidFill>
          </w14:textFill>
        </w:rPr>
        <w:t>日期：______年____月____日</w:t>
      </w:r>
    </w:p>
    <w:p>
      <w:pPr>
        <w:spacing w:before="120" w:after="120" w:line="288" w:lineRule="auto"/>
        <w:ind w:firstLine="420" w:firstLineChars="200"/>
        <w:jc w:val="left"/>
      </w:pPr>
    </w:p>
    <w:sectPr>
      <w:footerReference r:id="rId3"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099708519"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6"/>
                          </w:pPr>
                          <w:r>
                            <w:fldChar w:fldCharType="begin"/>
                          </w:r>
                          <w:r>
                            <w:instrText xml:space="preserve"> PAGE  \* MERGEFORMAT </w:instrText>
                          </w:r>
                          <w:r>
                            <w:fldChar w:fldCharType="separate"/>
                          </w:r>
                          <w:r>
                            <w:t>5</w:t>
                          </w:r>
                          <w: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T2+fB7wEAAMsDAAAOAAAAZHJz&#10;L2Uyb0RvYy54bWytU9uO0zAQfUfiHyy/06SFQhs1XS27KkJaLtIuHzB1nMYi8Vhjt0n5esZOW8ru&#10;G+LFGns8Z84cH69uhq4VB03eoC3ldJJLoa3CythdKX88bd4spPABbAUtWl3Ko/byZv361ap3hZ5h&#10;g22lSTCI9UXvStmE4Ios86rRHfgJOm05WSN1EHhLu6wi6Bm9a7NZnr/PeqTKESrtPZ/ej0m5Tvh1&#10;rVX4VtdeB9GWkrmFtFJat3HN1isodgSuMepEA/6BRQfGctML1D0EEHsyL6A6owg91mGisMuwro3S&#10;aQaeZpo/m+axAafTLCyOdxeZ/P+DVV8P30mYqpSzfLn8kC/m06UUFjp+qyc9BPERBzHNZ/OoVO98&#10;wQWPjkvCwJlSBtpHhlB494DqpxcW7xqwO31LhH2joWKy6RLXZ1cAI5qPUNv+C1bcD/YBE9ZQUxcx&#10;WR7BPfjdjpe3ipwUH84X72acUJyZvmXi6SkzKM61jnz4pLETMSglsRMSNhwefIhcoDhfia0sbkzb&#10;Jje09q8DvhhPEvdIdyQehu1wUmSL1ZGnIBzNxZ+BgwbplxQ9G6uUlp0vRfvZshTRg+eAzsH2HIBV&#10;XMiCSTGGd4F3NbSeAfaOzK5h7CvNb1myjUnzRG1HKiey7Jg05snd0ZLX+3Trzx9c/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LW7l30AAAAAIBAAAPAAAAAAAAAAEAIAAAADgAAABkcnMvZG93bnJl&#10;di54bWxQSwECFAAUAAAACACHTuJA09vnwe8BAADLAwAADgAAAAAAAAABACAAAAA1AQAAZHJzL2Uy&#10;b0RvYy54bWxQSwUGAAAAAAYABgBZAQAAlg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DD"/>
    <w:rsid w:val="00047884"/>
    <w:rsid w:val="00053E99"/>
    <w:rsid w:val="0006380B"/>
    <w:rsid w:val="00090AE2"/>
    <w:rsid w:val="0009509E"/>
    <w:rsid w:val="000A0E4E"/>
    <w:rsid w:val="000B2F94"/>
    <w:rsid w:val="000D595C"/>
    <w:rsid w:val="001140DE"/>
    <w:rsid w:val="00137C70"/>
    <w:rsid w:val="00147191"/>
    <w:rsid w:val="00150D64"/>
    <w:rsid w:val="00153C0B"/>
    <w:rsid w:val="001873BA"/>
    <w:rsid w:val="001A2A01"/>
    <w:rsid w:val="001A41A7"/>
    <w:rsid w:val="001D7C03"/>
    <w:rsid w:val="001E5F57"/>
    <w:rsid w:val="002138B4"/>
    <w:rsid w:val="0021582B"/>
    <w:rsid w:val="0021716F"/>
    <w:rsid w:val="002A658A"/>
    <w:rsid w:val="002B25CE"/>
    <w:rsid w:val="002C10D8"/>
    <w:rsid w:val="002D37AC"/>
    <w:rsid w:val="00321DC0"/>
    <w:rsid w:val="00383000"/>
    <w:rsid w:val="00384482"/>
    <w:rsid w:val="003A6F5E"/>
    <w:rsid w:val="003C3C77"/>
    <w:rsid w:val="003C7681"/>
    <w:rsid w:val="003F12A3"/>
    <w:rsid w:val="00401469"/>
    <w:rsid w:val="00403FF7"/>
    <w:rsid w:val="00454299"/>
    <w:rsid w:val="0048117C"/>
    <w:rsid w:val="0049003B"/>
    <w:rsid w:val="004B1121"/>
    <w:rsid w:val="004F6C7C"/>
    <w:rsid w:val="00502BAD"/>
    <w:rsid w:val="00543A5B"/>
    <w:rsid w:val="00560C82"/>
    <w:rsid w:val="00577B0F"/>
    <w:rsid w:val="00585297"/>
    <w:rsid w:val="005949EE"/>
    <w:rsid w:val="005A0AE5"/>
    <w:rsid w:val="005A71F4"/>
    <w:rsid w:val="005A7DA7"/>
    <w:rsid w:val="005B7AEC"/>
    <w:rsid w:val="005F5B65"/>
    <w:rsid w:val="00620724"/>
    <w:rsid w:val="00647CC0"/>
    <w:rsid w:val="006743BD"/>
    <w:rsid w:val="006C0EBB"/>
    <w:rsid w:val="007066C5"/>
    <w:rsid w:val="0072477C"/>
    <w:rsid w:val="00735FD4"/>
    <w:rsid w:val="00756145"/>
    <w:rsid w:val="007877BE"/>
    <w:rsid w:val="007E1B34"/>
    <w:rsid w:val="00826A4F"/>
    <w:rsid w:val="00852039"/>
    <w:rsid w:val="00865D30"/>
    <w:rsid w:val="008668DA"/>
    <w:rsid w:val="00866FC2"/>
    <w:rsid w:val="008966BB"/>
    <w:rsid w:val="008D0D0F"/>
    <w:rsid w:val="008E17FE"/>
    <w:rsid w:val="008E71BA"/>
    <w:rsid w:val="00905849"/>
    <w:rsid w:val="00910829"/>
    <w:rsid w:val="00920C56"/>
    <w:rsid w:val="0093213A"/>
    <w:rsid w:val="009536A2"/>
    <w:rsid w:val="009750C5"/>
    <w:rsid w:val="009E71ED"/>
    <w:rsid w:val="00A07312"/>
    <w:rsid w:val="00A12E64"/>
    <w:rsid w:val="00A33EC5"/>
    <w:rsid w:val="00A91120"/>
    <w:rsid w:val="00B30ECA"/>
    <w:rsid w:val="00BA59B1"/>
    <w:rsid w:val="00BB00F4"/>
    <w:rsid w:val="00BF1CAF"/>
    <w:rsid w:val="00C0029F"/>
    <w:rsid w:val="00C114DC"/>
    <w:rsid w:val="00C2405A"/>
    <w:rsid w:val="00C538A5"/>
    <w:rsid w:val="00C860EA"/>
    <w:rsid w:val="00CB76C6"/>
    <w:rsid w:val="00CC29F5"/>
    <w:rsid w:val="00CF7B78"/>
    <w:rsid w:val="00D70266"/>
    <w:rsid w:val="00D822BA"/>
    <w:rsid w:val="00D87AE6"/>
    <w:rsid w:val="00DA0A7A"/>
    <w:rsid w:val="00DC57D2"/>
    <w:rsid w:val="00DD562F"/>
    <w:rsid w:val="00DE77FE"/>
    <w:rsid w:val="00DF680E"/>
    <w:rsid w:val="00E03E25"/>
    <w:rsid w:val="00E1082C"/>
    <w:rsid w:val="00E4549F"/>
    <w:rsid w:val="00E50FE6"/>
    <w:rsid w:val="00E76D4B"/>
    <w:rsid w:val="00EA5C24"/>
    <w:rsid w:val="00EB117F"/>
    <w:rsid w:val="00EB78BA"/>
    <w:rsid w:val="00EC457D"/>
    <w:rsid w:val="00EC631C"/>
    <w:rsid w:val="00ED51A7"/>
    <w:rsid w:val="00EF5DFA"/>
    <w:rsid w:val="00F069C9"/>
    <w:rsid w:val="00F13373"/>
    <w:rsid w:val="00F26001"/>
    <w:rsid w:val="00F62390"/>
    <w:rsid w:val="00FA3494"/>
    <w:rsid w:val="00FC2C5F"/>
    <w:rsid w:val="00FC58DD"/>
    <w:rsid w:val="00FD2AA8"/>
    <w:rsid w:val="00FF3BE9"/>
    <w:rsid w:val="00FF5846"/>
    <w:rsid w:val="0CB819EA"/>
    <w:rsid w:val="130334ED"/>
    <w:rsid w:val="267B1931"/>
    <w:rsid w:val="42A1079D"/>
    <w:rsid w:val="4DCF7936"/>
    <w:rsid w:val="5F2E15A4"/>
    <w:rsid w:val="615E24F2"/>
    <w:rsid w:val="6FFF2D7D"/>
    <w:rsid w:val="72326D15"/>
    <w:rsid w:val="79F09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6"/>
    <w:qFormat/>
    <w:uiPriority w:val="0"/>
    <w:pPr>
      <w:jc w:val="left"/>
    </w:pPr>
  </w:style>
  <w:style w:type="paragraph" w:styleId="4">
    <w:name w:val="Body Text Indent"/>
    <w:basedOn w:val="1"/>
    <w:next w:val="2"/>
    <w:unhideWhenUsed/>
    <w:qFormat/>
    <w:uiPriority w:val="99"/>
    <w:pPr>
      <w:spacing w:after="120"/>
      <w:ind w:left="420" w:leftChars="2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paragraph" w:styleId="9">
    <w:name w:val="Body Text First Indent 2"/>
    <w:basedOn w:val="4"/>
    <w:next w:val="1"/>
    <w:qFormat/>
    <w:uiPriority w:val="0"/>
    <w:pPr>
      <w:ind w:firstLine="420"/>
    </w:pPr>
    <w:rPr>
      <w:rFonts w:ascii="Calibri" w:hAnsi="Calibri" w:eastAsia="宋体"/>
    </w:rPr>
  </w:style>
  <w:style w:type="character" w:styleId="12">
    <w:name w:val="annotation reference"/>
    <w:basedOn w:val="11"/>
    <w:qFormat/>
    <w:uiPriority w:val="0"/>
    <w:rPr>
      <w:sz w:val="21"/>
      <w:szCs w:val="21"/>
    </w:rPr>
  </w:style>
  <w:style w:type="paragraph" w:customStyle="1" w:styleId="13">
    <w:name w:val="_Style 1"/>
    <w:basedOn w:val="1"/>
    <w:qFormat/>
    <w:uiPriority w:val="0"/>
    <w:pPr>
      <w:ind w:firstLine="200" w:firstLineChars="200"/>
    </w:pPr>
    <w:rPr>
      <w:rFonts w:ascii="宋体" w:hAnsi="宋体"/>
      <w:szCs w:val="32"/>
    </w:rPr>
  </w:style>
  <w:style w:type="paragraph" w:customStyle="1" w:styleId="14">
    <w:name w:val="BodyText"/>
    <w:basedOn w:val="1"/>
    <w:next w:val="1"/>
    <w:qFormat/>
    <w:uiPriority w:val="0"/>
    <w:pPr>
      <w:spacing w:after="120"/>
      <w:textAlignment w:val="baseline"/>
    </w:pPr>
    <w:rPr>
      <w:rFonts w:ascii="Calibri" w:hAnsi="Calibri"/>
    </w:rPr>
  </w:style>
  <w:style w:type="character" w:customStyle="1" w:styleId="15">
    <w:name w:val="页眉 字符"/>
    <w:basedOn w:val="11"/>
    <w:link w:val="7"/>
    <w:qFormat/>
    <w:uiPriority w:val="0"/>
    <w:rPr>
      <w:sz w:val="18"/>
      <w:szCs w:val="18"/>
    </w:rPr>
  </w:style>
  <w:style w:type="character" w:customStyle="1" w:styleId="16">
    <w:name w:val="批注文字 字符"/>
    <w:basedOn w:val="11"/>
    <w:link w:val="3"/>
    <w:qFormat/>
    <w:uiPriority w:val="0"/>
    <w:rPr>
      <w:sz w:val="21"/>
      <w:szCs w:val="22"/>
    </w:rPr>
  </w:style>
  <w:style w:type="character" w:customStyle="1" w:styleId="17">
    <w:name w:val="批注主题 字符"/>
    <w:basedOn w:val="16"/>
    <w:link w:val="8"/>
    <w:qFormat/>
    <w:uiPriority w:val="0"/>
    <w:rPr>
      <w:b/>
      <w:bCs/>
      <w:sz w:val="21"/>
      <w:szCs w:val="22"/>
    </w:rPr>
  </w:style>
  <w:style w:type="character" w:customStyle="1" w:styleId="18">
    <w:name w:val="批注框文本 字符"/>
    <w:basedOn w:val="11"/>
    <w:link w:val="5"/>
    <w:qFormat/>
    <w:uiPriority w:val="0"/>
    <w:rPr>
      <w:sz w:val="18"/>
      <w:szCs w:val="18"/>
    </w:rPr>
  </w:style>
  <w:style w:type="paragraph" w:customStyle="1" w:styleId="19">
    <w:name w:val="Revision"/>
    <w:hidden/>
    <w:unhideWhenUsed/>
    <w:qFormat/>
    <w:uiPriority w:val="99"/>
    <w:rPr>
      <w:rFonts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449</Words>
  <Characters>2562</Characters>
  <Lines>21</Lines>
  <Paragraphs>6</Paragraphs>
  <TotalTime>200</TotalTime>
  <ScaleCrop>false</ScaleCrop>
  <LinksUpToDate>false</LinksUpToDate>
  <CharactersWithSpaces>3005</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2025-12-26T05:17:00Z</dcterms:created>
  <dc:creator>Apache POI</dc:creator>
  <cp:lastModifiedBy>kylin</cp:lastModifiedBy>
  <dcterms:modified xsi:type="dcterms:W3CDTF">2026-06-09T17:05:15Z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8BDD9842B5774EDBB6C1A5BD790EDE42</vt:lpwstr>
  </property>
</Properties>
</file>