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04E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ascii="黑体" w:eastAsia="黑体" w:cs="黑体"/>
          <w:color w:val="000000"/>
          <w:sz w:val="32"/>
          <w:szCs w:val="40"/>
          <w:lang w:val="en-US" w:eastAsia="zh-CN"/>
        </w:rPr>
      </w:pPr>
      <w:bookmarkStart w:id="0" w:name="OLE_LINK11"/>
      <w:r>
        <w:rPr>
          <w:rFonts w:hint="eastAsia" w:ascii="黑体" w:eastAsia="黑体" w:cs="黑体"/>
          <w:color w:val="000000"/>
          <w:sz w:val="32"/>
          <w:szCs w:val="40"/>
        </w:rPr>
        <w:t>附件</w:t>
      </w:r>
      <w:r>
        <w:rPr>
          <w:rFonts w:hint="eastAsia" w:ascii="黑体" w:eastAsia="黑体" w:cs="黑体"/>
          <w:color w:val="000000"/>
          <w:sz w:val="32"/>
          <w:szCs w:val="40"/>
          <w:lang w:val="en-US" w:eastAsia="zh-CN"/>
        </w:rPr>
        <w:t>2</w:t>
      </w:r>
    </w:p>
    <w:bookmarkEnd w:id="0"/>
    <w:p w14:paraId="7508FB3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</w:p>
    <w:p w14:paraId="48872EA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“我的村志我来修”</w:t>
      </w:r>
    </w:p>
    <w:p w14:paraId="0D17D9F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2026年广东省多彩乡村系列实践活动</w:t>
      </w:r>
      <w:r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作品信息表</w:t>
      </w:r>
    </w:p>
    <w:bookmarkEnd w:id="1"/>
    <w:tbl>
      <w:tblPr>
        <w:tblStyle w:val="4"/>
        <w:tblW w:w="15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9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1ADD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4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7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作品形式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8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3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5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2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调研地点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6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基本内容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通讯地址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报送方式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报送单位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报送联系人及电话</w:t>
            </w:r>
          </w:p>
        </w:tc>
      </w:tr>
      <w:tr w14:paraId="7DFA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FE2EB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48FA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3A61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8DB1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E502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34C96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7136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EB1FF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C543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5381A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B459C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3B7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D84F3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C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C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2A22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9C77E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953D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2CB27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ACCB8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5408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2262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7726C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71EE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EA8CA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760FA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47DB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118E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0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E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9A43C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CBF1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166A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5403B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327C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B6004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0671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743E2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800B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BE9A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B288F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72651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F70B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7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37721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62016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F819E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CF45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451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02031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F1EB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E5828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0312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A7407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EA46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A5E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3384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E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6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2DC4E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B54F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E083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868B9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77FE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4B74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FE73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59B56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B6C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EB64E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0509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0072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6E976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8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8434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7017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79FED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B659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D8AD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682A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56E0C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2D686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F3D3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35D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B160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C2C1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157C"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15A587"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【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作品信息表填写指南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】作品形式：仅接受村志编修、微视频、摄影作品、调研报告、课题共计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种形式申报，其他形式不列入活动作品范围。2.作品名称：请填写完整作品名称，名称应反映内容主题，不用“系列实践活动”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</w:rPr>
        <w:t>“资助下乡行”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“三下乡活动”此类笼统名称。3.作者：请填写所有参与人员姓名。4.指导老师：没有指导老师可不填。5.数量：视频时长（分钟）/图片数量/文字字数。6.调研地点：填写格式：位于xx市xx县（市）xx镇（街）xx行政村xx自然村。调研对象应为乡村或与乡村相关的事物，不符合调研对象要求的不列入推选。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基本内容：作品关键词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。8.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单位：作者所在单位。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.联系方式：包括电话、邮箱，电话须填写通讯畅通的号码。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.通讯地址：须填写可收发快件的明确详细地址，同一学校有不同校区的请特别注明所在校区。1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.报送方式：个人报送或者单位统一报送。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报送单位：单位统一报送时填写，填写报送单位名称。1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.本信息表为文件、证书印发信息采集的唯一依据，为必填表格，应认真填写并在截稿时间前确认，截稿时间后不予修改。（注：该表在网上作品提交平台上根据指引填报）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949909-0437-4738-B763-2898E37651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7BACE72-1ED8-4702-8598-3552B37BB45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DCB0CD-BE09-4BE8-9443-4BBB55842C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349F8"/>
    <w:rsid w:val="706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2026-05-26T09:55:00Z</dcterms:created>
  <dc:creator>Aily Bunny</dc:creator>
  <cp:lastModifiedBy>Aily Bunny</cp:lastModifiedBy>
  <dcterms:modified xsi:type="dcterms:W3CDTF">2026-05-26T09:56:29Z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3319FF763DFD4A55B644D92505D7105B_11</vt:lpwstr>
  </property>
  <property fmtid="{D5CDD505-2E9C-101B-9397-08002B2CF9AE}" pid="4" name="KSOTemplateDocerSaveRecord">
    <vt:lpwstr>eyJoZGlkIjoiZDNlNmMxMTlkOTYyYTk2NDU1MGE1NGUyZDJjMzAxOWUiLCJ1c2VySWQiOiIzNTg1MjE1MDUifQ==</vt:lpwstr>
  </property>
</Properties>
</file>