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509E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  <w:lang w:eastAsia="zh-CN"/>
        </w:rPr>
        <w:t>韶关市中医院颈椎牵引仪、低频电子脉冲治疗仪采购项目</w:t>
      </w:r>
      <w:r>
        <w:t>参数要求</w:t>
      </w:r>
      <mc:AlternateContent>
        <mc:Choice Requires="wpsCustomData">
          <wpsCustomData:docfieldEnd id="0"/>
        </mc:Choice>
      </mc:AlternateContent>
    </w:p>
    <w:p w14:paraId="5C25C73D">
      <w:pPr>
        <w:pStyle w:val="2"/>
        <w:numPr>
          <w:ilvl w:val="0"/>
          <w:numId w:val="0"/>
        </w:numPr>
      </w:pPr>
      <w:r>
        <w:rPr>
          <w:rFonts w:hint="eastAsia" w:ascii="黑体" w:hAnsi="黑体" w:eastAsia="黑体" w:cs="黑体"/>
          <w:kern w:val="44"/>
          <w:sz w:val="32"/>
          <w:szCs w:val="32"/>
        </w:rPr>
        <w:t>一、</w:t>
      </w:r>
      <w:r>
        <w:rPr>
          <w:rFonts w:hint="eastAsia"/>
          <w:lang w:eastAsia="zh-CN"/>
        </w:rPr>
        <w:t>颈椎牵引仪</w:t>
      </w:r>
    </w:p>
    <w:p w14:paraId="2E6E0981"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1.工作牵引为：40-300N(牛顿）范围内任意调节20N(分10档以上调节）（需提供彩页或白皮书等证明资料）</w:t>
      </w:r>
    </w:p>
    <w:p w14:paraId="1C48BFDC"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2.起始牵引力：≥40N(牛顿）</w:t>
      </w:r>
    </w:p>
    <w:p w14:paraId="6C0CD713"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3.牵引行程：0-320mm</w:t>
      </w:r>
    </w:p>
    <w:p w14:paraId="54475DBD"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4.配置清单包括但不限于</w:t>
      </w: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主机1台、椅子、牵引杆1套、颈椎头套（牛皮）1件、扳手1把。</w:t>
      </w:r>
    </w:p>
    <w:p w14:paraId="18135C34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kern w:val="44"/>
          <w:sz w:val="32"/>
          <w:szCs w:val="32"/>
        </w:rPr>
      </w:pPr>
    </w:p>
    <w:p w14:paraId="469A79AC">
      <w:pPr>
        <w:pStyle w:val="2"/>
        <w:numPr>
          <w:ilvl w:val="0"/>
          <w:numId w:val="0"/>
        </w:numPr>
      </w:pPr>
      <w:r>
        <w:rPr>
          <w:rFonts w:hint="eastAsia" w:ascii="黑体" w:hAnsi="黑体" w:eastAsia="黑体" w:cs="黑体"/>
          <w:kern w:val="44"/>
          <w:sz w:val="32"/>
          <w:szCs w:val="32"/>
        </w:rPr>
        <w:t>二、</w:t>
      </w:r>
      <w:r>
        <w:rPr>
          <w:rFonts w:hint="eastAsia"/>
          <w:lang w:eastAsia="zh-CN"/>
        </w:rPr>
        <w:t>低频电子脉冲治疗仪</w:t>
      </w:r>
    </w:p>
    <w:p w14:paraId="6563C872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1.≥五种自动治疗程序功能，频率3～200Hz（±10％）；</w:t>
      </w:r>
    </w:p>
    <w:p w14:paraId="657804F0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2.≥十五种手动治疗程序功能，频率1.5～1000Hz（±10％）；</w:t>
      </w:r>
    </w:p>
    <w:p w14:paraId="1935EBE5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3.导子最高调节温度：41℃（±5％）；</w:t>
      </w:r>
    </w:p>
    <w:p w14:paraId="2783699F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4.输出脉冲宽度：120μs±36μs；单脉冲电量大于7μC、最大输出能量小于10mj；最大治疗电流小于30mA；</w:t>
      </w:r>
    </w:p>
    <w:p w14:paraId="04B0E5B8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5.定时范围：1min～20 min；</w:t>
      </w:r>
    </w:p>
    <w:p w14:paraId="15199D9C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6.三导子治疗输出，双负极间电量可调；</w:t>
      </w:r>
    </w:p>
    <w:p w14:paraId="749023E3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7.导子水份测定功能；</w:t>
      </w:r>
    </w:p>
    <w:p w14:paraId="20B08907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8.治疗时同步声音提示；</w:t>
      </w:r>
    </w:p>
    <w:p w14:paraId="33A6091C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9.双路24级LED条输出强度指示；</w:t>
      </w:r>
    </w:p>
    <w:p w14:paraId="65864D03">
      <w:pPr>
        <w:numPr>
          <w:ilvl w:val="0"/>
          <w:numId w:val="0"/>
        </w:numPr>
        <w:ind w:firstLine="42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10.分离式温热电极设计，电极板和导线可分开更换</w:t>
      </w: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CN"/>
        </w:rPr>
        <w:t>。</w:t>
      </w:r>
    </w:p>
    <w:p w14:paraId="7011A02F">
      <w:pPr>
        <w:numPr>
          <w:ilvl w:val="0"/>
          <w:numId w:val="0"/>
        </w:numPr>
        <w:ind w:firstLine="420" w:firstLineChars="0"/>
        <w:jc w:val="left"/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CN"/>
        </w:rPr>
        <w:t>配置清单包括但不限于：</w:t>
      </w:r>
      <w:r>
        <w:rPr>
          <w:rFonts w:hint="eastAsia" w:ascii="Times New Roman" w:hAnsi="Times New Roman" w:eastAsia="仿宋_GB2312" w:cs="仿宋_GB2312"/>
          <w:b w:val="0"/>
          <w:color w:val="auto"/>
          <w:spacing w:val="-6"/>
          <w:sz w:val="32"/>
          <w:szCs w:val="32"/>
          <w:lang w:eastAsia="zh-Hans"/>
        </w:rPr>
        <w:t>主机 1台、温热导子(电极) 3副、固定绑带 3条、电源线  1根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6811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F78A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85F78A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9A0A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BB79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FBB79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3B7B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61B0B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D26D8"/>
    <w:rsid w:val="7CC4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2031</Words>
  <Characters>2273</Characters>
  <Lines>0</Lines>
  <Paragraphs>0</Paragraphs>
  <TotalTime>2</TotalTime>
  <ScaleCrop>false</ScaleCrop>
  <LinksUpToDate>false</LinksUpToDate>
  <CharactersWithSpaces>2273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2026-03-12T01:13:00Z</dcterms:created>
  <dc:creator>张运佳</dc:creator>
  <cp:lastModifiedBy>行纵</cp:lastModifiedBy>
  <dcterms:modified xsi:type="dcterms:W3CDTF">2026-03-12T01:39:09Z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eyJoZGlkIjoiMDk0M2VkYTZjZTdjNjlmYTJmZWRiZjE3NWY4MDEyNDAiLCJ1c2VySWQiOiI3MzY5MjYzNzgifQ==</vt:lpwstr>
  </property>
  <property fmtid="{D5CDD505-2E9C-101B-9397-08002B2CF9AE}" pid="4" name="ICV">
    <vt:lpwstr>A859C062223444679A546B7E9F0C8D80_12</vt:lpwstr>
  </property>
</Properties>
</file>