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3：</w:t>
      </w:r>
      <w:r>
        <w:rPr>
          <w:rFonts w:hint="eastAsia" w:ascii="宋体" w:hAnsi="宋体"/>
          <w:b w:val="0"/>
          <w:bCs/>
          <w:sz w:val="32"/>
          <w:szCs w:val="32"/>
        </w:rPr>
        <w:t>韶关市各县（市、区）教师资格认定机构联系方式</w:t>
      </w:r>
    </w:p>
    <w:tbl>
      <w:tblPr>
        <w:tblStyle w:val="7"/>
        <w:tblW w:w="155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92"/>
        <w:gridCol w:w="1508"/>
        <w:gridCol w:w="3630"/>
        <w:gridCol w:w="3015"/>
        <w:gridCol w:w="2670"/>
        <w:gridCol w:w="2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机构名称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  <w:lang w:eastAsia="zh-CN"/>
              </w:rPr>
              <w:t>日常办公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地址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pacing w:val="0"/>
                <w:sz w:val="20"/>
                <w:szCs w:val="20"/>
                <w:vertAlign w:val="baseline"/>
                <w:lang w:eastAsia="zh-CN"/>
              </w:rPr>
              <w:t>通知公告发布网址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pacing w:val="0"/>
                <w:sz w:val="20"/>
                <w:szCs w:val="20"/>
                <w:vertAlign w:val="baseline"/>
                <w:lang w:eastAsia="zh-CN"/>
              </w:rPr>
              <w:t>通知公告发布网站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FF"/>
                <w:kern w:val="0"/>
                <w:szCs w:val="21"/>
                <w:highlight w:val="none"/>
              </w:rPr>
              <w:t>认定范围</w:t>
            </w:r>
            <w:r>
              <w:rPr>
                <w:rFonts w:hint="eastAsia" w:ascii="Times New Roman" w:hAnsi="Times New Roman"/>
                <w:b/>
                <w:color w:val="0000FF"/>
                <w:kern w:val="0"/>
                <w:szCs w:val="21"/>
                <w:highlight w:val="none"/>
                <w:lang w:eastAsia="zh-CN"/>
              </w:rPr>
              <w:t>（注意区分）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0751-8877822</w:t>
            </w:r>
          </w:p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0751-6919620、6919623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韶关市武江区惠民北路89号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http://jy.sg.gov.cn/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b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韶关市教育局网站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  <w:lang w:eastAsia="zh-CN"/>
              </w:rPr>
              <w:t>全市</w:t>
            </w: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</w:rPr>
              <w:t>高中、中职（</w:t>
            </w:r>
            <w:r>
              <w:rPr>
                <w:rFonts w:hint="eastAsia" w:ascii="仿宋_GB2312" w:hAnsi="宋体" w:eastAsia="仿宋_GB2312"/>
                <w:b/>
                <w:color w:val="FF0000"/>
                <w:szCs w:val="21"/>
              </w:rPr>
              <w:t>实习指导教师</w:t>
            </w: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</w:rPr>
              <w:t>）教师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韶关市武江区教育局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0751-8153370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韶关市武江区建设路29号武江区科创园E栋二楼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http://www.sgwjq.gov.cn/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武江区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按</w:t>
            </w:r>
            <w:r>
              <w:rPr>
                <w:rFonts w:hint="eastAsia" w:ascii="Times New Roman" w:hAnsi="Times New Roman"/>
                <w:b/>
                <w:bCs/>
                <w:color w:val="FF0000"/>
                <w:szCs w:val="21"/>
                <w:lang w:eastAsia="zh-CN"/>
              </w:rPr>
              <w:t>属地管理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认定：</w:t>
            </w:r>
          </w:p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幼儿园教师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资格</w:t>
            </w:r>
          </w:p>
          <w:p>
            <w:pPr>
              <w:ind w:firstLine="210" w:firstLineChars="100"/>
              <w:jc w:val="both"/>
              <w:rPr>
                <w:rFonts w:hint="eastAsia" w:ascii="Times New Roman" w:hAnsi="Times New Roman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小学教师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资格</w:t>
            </w:r>
          </w:p>
          <w:p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/>
                <w:szCs w:val="21"/>
              </w:rPr>
              <w:t>初级中学教师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资格</w:t>
            </w:r>
          </w:p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韶关市浈江区教育局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0751-8917293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韶关市浈江区前进路2号浈江区教育局2楼人事股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http://www.sgzj.gov.cn/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浈江区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曲江区教育局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0751-6669112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韶关市曲江区狮岩路6号曲江区教育局4楼人事股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http://www.qujiang.gov.cn/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韶关市曲江区人民政府网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始兴县教育局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0751-3330313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始兴县太平镇墨江大桥北路51号始兴县教育局人事监察股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http://www.gdsx.gov.cn/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始兴县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仁化县教育局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0751-6355700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仁化县丹山路2号仁化县教育局二楼202室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http://www.sgrh.gov.cn/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仁化县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翁源县教育局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0751-2817183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翁源县龙仙镇浈阳大道翁源县教师发展中心A202办公室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https://www.wengyuan.gov.cn/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翁源县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乳源瑶族自治县教育局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0751-5369660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乳城镇南环西路8号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http://www.ruyuan.gov.cn/ryxw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乳源瑶族自治县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人民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0751-2256005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新丰县丰城街道金园路</w:t>
            </w:r>
            <w:r>
              <w:rPr>
                <w:rFonts w:hint="eastAsia" w:ascii="宋体" w:hAnsi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41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号</w:t>
            </w:r>
            <w:r>
              <w:rPr>
                <w:rFonts w:hint="eastAsia" w:ascii="宋体" w:hAnsi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新丰县教师发展中心6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楼</w:t>
            </w:r>
            <w:r>
              <w:rPr>
                <w:rFonts w:hint="eastAsia" w:ascii="宋体" w:hAnsi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605室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https://www.xinfeng.gov.cn/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乐昌市教育局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0751-5569052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乐昌市公主下路66号教育局五楼505室</w:t>
            </w:r>
            <w:bookmarkStart w:id="0" w:name="_GoBack"/>
            <w:bookmarkEnd w:id="0"/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http://www.lechang.gov.cn/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乐昌市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南雄市教育局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0751-3825197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南雄市雄州街道林荫西路35号（南雄市教育局四楼人事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股）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https://www.gdnx.gov.cn/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南雄市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pPr>
        <w:widowControl/>
        <w:jc w:val="left"/>
      </w:pPr>
      <w:r>
        <w:rPr>
          <w:rFonts w:hint="eastAsia" w:ascii="Times New Roman" w:hAnsi="Times New Roman" w:eastAsia="仿宋_GB2312"/>
          <w:b/>
          <w:color w:val="auto"/>
          <w:szCs w:val="21"/>
          <w:lang w:eastAsia="zh-CN"/>
        </w:rPr>
        <w:t>注：以上认定机构工作时间为：法定工作日（</w:t>
      </w:r>
      <w:r>
        <w:rPr>
          <w:rFonts w:hint="eastAsia" w:ascii="Times New Roman" w:hAnsi="Times New Roman" w:eastAsia="仿宋_GB2312"/>
          <w:b/>
          <w:color w:val="auto"/>
          <w:szCs w:val="21"/>
        </w:rPr>
        <w:t>8：30——12：00</w:t>
      </w:r>
      <w:r>
        <w:rPr>
          <w:rFonts w:hint="eastAsia" w:ascii="Times New Roman" w:hAnsi="Times New Roman" w:eastAsia="仿宋_GB2312"/>
          <w:b/>
          <w:color w:val="auto"/>
          <w:szCs w:val="21"/>
          <w:lang w:eastAsia="zh-CN"/>
        </w:rPr>
        <w:t>；</w:t>
      </w:r>
      <w:r>
        <w:rPr>
          <w:rFonts w:hint="eastAsia" w:ascii="Times New Roman" w:hAnsi="Times New Roman" w:eastAsia="仿宋_GB2312"/>
          <w:b/>
          <w:color w:val="auto"/>
          <w:szCs w:val="21"/>
        </w:rPr>
        <w:t>14：30——17：30</w:t>
      </w:r>
      <w:r>
        <w:rPr>
          <w:rFonts w:hint="eastAsia" w:ascii="Times New Roman" w:hAnsi="Times New Roman" w:eastAsia="仿宋_GB2312"/>
          <w:b/>
          <w:color w:val="auto"/>
          <w:szCs w:val="21"/>
          <w:lang w:eastAsia="zh-CN"/>
        </w:rPr>
        <w:t>）。</w:t>
      </w:r>
    </w:p>
    <w:sectPr>
      <w:footerReference r:id="rId3" w:type="default"/>
      <w:pgSz w:w="16781" w:h="11849" w:orient="landscape"/>
      <w:pgMar w:top="533" w:right="743" w:bottom="533" w:left="743" w:header="567" w:footer="65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F0296"/>
    <w:rsid w:val="000368D4"/>
    <w:rsid w:val="000C4686"/>
    <w:rsid w:val="004F0296"/>
    <w:rsid w:val="00630294"/>
    <w:rsid w:val="0066445A"/>
    <w:rsid w:val="00706321"/>
    <w:rsid w:val="00766596"/>
    <w:rsid w:val="008E2ED4"/>
    <w:rsid w:val="00A71442"/>
    <w:rsid w:val="00EB6F4E"/>
    <w:rsid w:val="00F848FB"/>
    <w:rsid w:val="00F9381C"/>
    <w:rsid w:val="17D970F6"/>
    <w:rsid w:val="1CF64A46"/>
    <w:rsid w:val="33FF05BF"/>
    <w:rsid w:val="4499129F"/>
    <w:rsid w:val="4A225C93"/>
    <w:rsid w:val="57F7199A"/>
    <w:rsid w:val="59CB33D5"/>
    <w:rsid w:val="7540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106</Words>
  <Characters>608</Characters>
  <Lines>5</Lines>
  <Paragraphs>1</Paragraphs>
  <TotalTime>2</TotalTime>
  <ScaleCrop>false</ScaleCrop>
  <LinksUpToDate>false</LinksUpToDate>
  <CharactersWithSpaces>713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2018-03-07T08:30:00Z</dcterms:created>
  <dc:creator>USER</dc:creator>
  <cp:lastModifiedBy>jyb rsk609</cp:lastModifiedBy>
  <dcterms:modified xsi:type="dcterms:W3CDTF">2026-03-25T09:18:19Z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