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58D4">
      <w:pPr>
        <w:pStyle w:val="4"/>
      </w:pPr>
      <w:r>
        <w:br w:type="textWrapping"/>
      </w:r>
      <w:r>
        <w:br w:type="textWrapping"/>
      </w:r>
      <w:r>
        <w:br w:type="textWrapping"/>
      </w:r>
      <w:r>
        <w:br w:type="textWrapping"/>
      </w:r>
      <w:r>
        <w:br w:type="textWrapping"/>
      </w:r>
    </w:p>
    <w:p w14:paraId="22E2D0A4">
      <w:pPr>
        <w:pStyle w:val="4"/>
        <w:jc w:val="center"/>
        <w:outlineLvl w:val="0"/>
      </w:pPr>
      <w:r>
        <w:rPr>
          <w:b/>
          <w:sz w:val="48"/>
        </w:rPr>
        <w:t>广东省政府采购</w:t>
      </w:r>
    </w:p>
    <w:p w14:paraId="51C8E2B9">
      <w:pPr>
        <w:pStyle w:val="4"/>
      </w:pPr>
      <w:r>
        <w:t>　</w:t>
      </w:r>
    </w:p>
    <w:p w14:paraId="1E131B12">
      <w:pPr>
        <w:pStyle w:val="4"/>
      </w:pPr>
      <w:r>
        <w:t>　</w:t>
      </w:r>
    </w:p>
    <w:p w14:paraId="76FDA7EE">
      <w:pPr>
        <w:pStyle w:val="4"/>
      </w:pPr>
      <w:r>
        <w:t>　</w:t>
      </w:r>
    </w:p>
    <w:p w14:paraId="72A688C7">
      <w:pPr>
        <w:pStyle w:val="4"/>
        <w:jc w:val="center"/>
        <w:outlineLvl w:val="0"/>
      </w:pPr>
      <w:r>
        <w:rPr>
          <w:b/>
          <w:sz w:val="48"/>
        </w:rPr>
        <w:t xml:space="preserve"> 竞 争 性 磋 商 文 件</w:t>
      </w:r>
    </w:p>
    <w:p w14:paraId="7EADF6ED">
      <w:pPr>
        <w:pStyle w:val="4"/>
      </w:pPr>
      <w:r>
        <w:t>　</w:t>
      </w:r>
    </w:p>
    <w:p w14:paraId="471685BD">
      <w:pPr>
        <w:pStyle w:val="4"/>
      </w:pPr>
      <w:r>
        <w:t>　</w:t>
      </w:r>
    </w:p>
    <w:p w14:paraId="2D0AF945">
      <w:pPr>
        <w:pStyle w:val="4"/>
      </w:pPr>
      <w:r>
        <w:t>　</w:t>
      </w:r>
    </w:p>
    <w:p w14:paraId="73310F34">
      <w:pPr>
        <w:pStyle w:val="4"/>
      </w:pPr>
      <w:r>
        <w:t>　</w:t>
      </w:r>
    </w:p>
    <w:p w14:paraId="23B1052A">
      <w:pPr>
        <w:pStyle w:val="4"/>
      </w:pPr>
      <w:r>
        <w:t>　</w:t>
      </w:r>
    </w:p>
    <w:p w14:paraId="30610655">
      <w:pPr>
        <w:pStyle w:val="4"/>
      </w:pPr>
      <w:r>
        <w:t>　</w:t>
      </w:r>
    </w:p>
    <w:p w14:paraId="05CA42A1">
      <w:pPr>
        <w:pStyle w:val="4"/>
      </w:pPr>
      <w:r>
        <w:t>　</w:t>
      </w:r>
    </w:p>
    <w:p w14:paraId="76F5F78C">
      <w:pPr>
        <w:pStyle w:val="4"/>
        <w:jc w:val="center"/>
        <w:outlineLvl w:val="3"/>
      </w:pPr>
      <w:r>
        <w:rPr>
          <w:b/>
          <w:sz w:val="24"/>
        </w:rPr>
        <w:t>采购计划编号：440201-2025-01109</w:t>
      </w:r>
    </w:p>
    <w:p w14:paraId="6C4246AE">
      <w:pPr>
        <w:pStyle w:val="4"/>
        <w:jc w:val="center"/>
        <w:outlineLvl w:val="3"/>
      </w:pPr>
      <w:r>
        <w:rPr>
          <w:b/>
          <w:sz w:val="24"/>
        </w:rPr>
        <w:t>采购项目编号：GDYD250385</w:t>
      </w:r>
    </w:p>
    <w:p w14:paraId="5CB93DFF">
      <w:pPr>
        <w:pStyle w:val="4"/>
        <w:jc w:val="center"/>
        <w:outlineLvl w:val="3"/>
      </w:pPr>
      <w:r>
        <w:rPr>
          <w:b/>
          <w:sz w:val="24"/>
        </w:rPr>
        <w:t>项目名称：粤北采茶调音乐剧《春暖花开》展演项目(二次)</w:t>
      </w:r>
    </w:p>
    <w:p w14:paraId="187508F6">
      <w:pPr>
        <w:pStyle w:val="4"/>
        <w:jc w:val="center"/>
        <w:outlineLvl w:val="3"/>
      </w:pPr>
      <w:r>
        <w:rPr>
          <w:b/>
          <w:sz w:val="24"/>
        </w:rPr>
        <w:t>采购人：韶关市粤北采茶戏保护传承中心</w:t>
      </w:r>
    </w:p>
    <w:p w14:paraId="34962725">
      <w:pPr>
        <w:pStyle w:val="4"/>
        <w:jc w:val="center"/>
        <w:outlineLvl w:val="3"/>
      </w:pPr>
      <w:r>
        <w:rPr>
          <w:b/>
          <w:sz w:val="24"/>
        </w:rPr>
        <w:t>采购代理机构：广东远东招标代理有限公司韶关分公司</w:t>
      </w:r>
    </w:p>
    <w:p w14:paraId="43D9F3A1">
      <w:pPr>
        <w:pStyle w:val="4"/>
        <w:ind w:firstLine="480"/>
      </w:pPr>
      <w:r>
        <w:t xml:space="preserve">  </w:t>
      </w:r>
    </w:p>
    <w:p w14:paraId="11F1AE19">
      <w:pPr>
        <w:pStyle w:val="4"/>
        <w:jc w:val="center"/>
        <w:outlineLvl w:val="1"/>
      </w:pPr>
      <w:r>
        <w:rPr>
          <w:b/>
          <w:sz w:val="36"/>
        </w:rPr>
        <w:t>第一章 磋商邀请</w:t>
      </w:r>
    </w:p>
    <w:p w14:paraId="1EEA496F">
      <w:pPr>
        <w:pStyle w:val="4"/>
        <w:ind w:firstLine="480"/>
      </w:pPr>
      <w:r>
        <w:t>广东远东招标代理有限公司韶关分公司受韶关市粤北采茶戏保护传承中心的委托，采用竞争性磋商方式组织采购粤北采茶调音乐剧《春暖花开》展演项目(二次)。欢迎符合资格条件的供应商参加。</w:t>
      </w:r>
    </w:p>
    <w:p w14:paraId="1DF2D266">
      <w:pPr>
        <w:pStyle w:val="4"/>
        <w:outlineLvl w:val="2"/>
      </w:pPr>
      <w:r>
        <w:rPr>
          <w:b/>
          <w:sz w:val="28"/>
        </w:rPr>
        <w:t>一.项目概述</w:t>
      </w:r>
    </w:p>
    <w:p w14:paraId="18C9FB47">
      <w:pPr>
        <w:pStyle w:val="4"/>
        <w:outlineLvl w:val="3"/>
      </w:pPr>
      <w:r>
        <w:rPr>
          <w:b/>
          <w:sz w:val="24"/>
        </w:rPr>
        <w:t>1.名称与编号</w:t>
      </w:r>
    </w:p>
    <w:p w14:paraId="012DFDEE">
      <w:pPr>
        <w:pStyle w:val="4"/>
        <w:ind w:firstLine="480"/>
      </w:pPr>
      <w:r>
        <w:t>采购项目名称：粤北采茶调音乐剧《春暖花开》展演项目(二次)</w:t>
      </w:r>
    </w:p>
    <w:p w14:paraId="52490EBB">
      <w:pPr>
        <w:pStyle w:val="4"/>
        <w:ind w:firstLine="480"/>
      </w:pPr>
      <w:r>
        <w:t>采购计划编号：440201-2025-01109</w:t>
      </w:r>
    </w:p>
    <w:p w14:paraId="356CF172">
      <w:pPr>
        <w:pStyle w:val="4"/>
        <w:ind w:firstLine="480"/>
      </w:pPr>
      <w:r>
        <w:t>采购项目编号：GDYD250385</w:t>
      </w:r>
    </w:p>
    <w:p w14:paraId="67DE6A09">
      <w:pPr>
        <w:pStyle w:val="4"/>
        <w:ind w:firstLine="480"/>
      </w:pPr>
      <w:r>
        <w:t>采购方式：竞争性磋商</w:t>
      </w:r>
    </w:p>
    <w:p w14:paraId="002C2554">
      <w:pPr>
        <w:pStyle w:val="4"/>
        <w:ind w:firstLine="480"/>
      </w:pPr>
      <w:r>
        <w:t>预算金额：1,000,000.00元</w:t>
      </w:r>
    </w:p>
    <w:p w14:paraId="6E073F44">
      <w:pPr>
        <w:pStyle w:val="4"/>
        <w:outlineLvl w:val="3"/>
      </w:pPr>
      <w:r>
        <w:rPr>
          <w:b/>
          <w:sz w:val="24"/>
        </w:rPr>
        <w:t>2.项目内容及需求情况（采购项目技术规格、参数及要求）</w:t>
      </w:r>
    </w:p>
    <w:p w14:paraId="5DFF527F">
      <w:pPr>
        <w:pStyle w:val="4"/>
      </w:pPr>
      <w:r>
        <w:t>采购包1(粤北采茶调音乐剧《春暖花开》展演项目):</w:t>
      </w:r>
    </w:p>
    <w:p w14:paraId="7EBE1676">
      <w:pPr>
        <w:pStyle w:val="4"/>
      </w:pPr>
      <w:r>
        <w:t>采购包预算金额：1,000,000.00元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52"/>
        <w:gridCol w:w="2021"/>
        <w:gridCol w:w="970"/>
        <w:gridCol w:w="969"/>
        <w:gridCol w:w="1279"/>
        <w:gridCol w:w="965"/>
      </w:tblGrid>
      <w:tr w14:paraId="3DC0E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34E6F2C5">
            <w:pPr>
              <w:pStyle w:val="4"/>
            </w:pPr>
            <w:r>
              <w:t>品目号</w:t>
            </w:r>
          </w:p>
        </w:tc>
        <w:tc>
          <w:tcPr>
            <w:tcW w:w="1368" w:type="dxa"/>
          </w:tcPr>
          <w:p w14:paraId="695FEAD4">
            <w:pPr>
              <w:pStyle w:val="4"/>
            </w:pPr>
            <w:r>
              <w:t>品目名称</w:t>
            </w:r>
          </w:p>
        </w:tc>
        <w:tc>
          <w:tcPr>
            <w:tcW w:w="2052" w:type="dxa"/>
          </w:tcPr>
          <w:p w14:paraId="42664B7D">
            <w:pPr>
              <w:pStyle w:val="4"/>
            </w:pPr>
            <w:r>
              <w:t>采购标的</w:t>
            </w:r>
          </w:p>
        </w:tc>
        <w:tc>
          <w:tcPr>
            <w:tcW w:w="977" w:type="dxa"/>
          </w:tcPr>
          <w:p w14:paraId="37F6ED0E">
            <w:pPr>
              <w:pStyle w:val="4"/>
            </w:pPr>
            <w:r>
              <w:t>数量（单位）</w:t>
            </w:r>
          </w:p>
        </w:tc>
        <w:tc>
          <w:tcPr>
            <w:tcW w:w="977" w:type="dxa"/>
          </w:tcPr>
          <w:p w14:paraId="3510785D">
            <w:pPr>
              <w:pStyle w:val="4"/>
            </w:pPr>
            <w:r>
              <w:t>技术规格、参数及要求</w:t>
            </w:r>
          </w:p>
        </w:tc>
        <w:tc>
          <w:tcPr>
            <w:tcW w:w="977" w:type="dxa"/>
          </w:tcPr>
          <w:p w14:paraId="6FC22E4B">
            <w:pPr>
              <w:pStyle w:val="4"/>
            </w:pPr>
            <w:r>
              <w:t>品目预算(元)</w:t>
            </w:r>
          </w:p>
        </w:tc>
        <w:tc>
          <w:tcPr>
            <w:tcW w:w="977" w:type="dxa"/>
          </w:tcPr>
          <w:p w14:paraId="7C074C91">
            <w:pPr>
              <w:pStyle w:val="4"/>
            </w:pPr>
            <w:r>
              <w:t>是否允许进口产品</w:t>
            </w:r>
          </w:p>
        </w:tc>
      </w:tr>
      <w:tr w14:paraId="1610C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B15EC0A">
            <w:pPr>
              <w:pStyle w:val="4"/>
            </w:pPr>
            <w:r>
              <w:t>1-1</w:t>
            </w:r>
          </w:p>
        </w:tc>
        <w:tc>
          <w:tcPr>
            <w:tcW w:w="1368" w:type="dxa"/>
          </w:tcPr>
          <w:p w14:paraId="532D62B1">
            <w:pPr>
              <w:pStyle w:val="4"/>
            </w:pPr>
            <w:r>
              <w:t>艺术创作、表演和交流服务</w:t>
            </w:r>
          </w:p>
        </w:tc>
        <w:tc>
          <w:tcPr>
            <w:tcW w:w="2052" w:type="dxa"/>
          </w:tcPr>
          <w:p w14:paraId="390E70AE">
            <w:pPr>
              <w:pStyle w:val="4"/>
            </w:pPr>
            <w:r>
              <w:t>粤北采茶调音乐剧《春暖花开》展演项目</w:t>
            </w:r>
          </w:p>
        </w:tc>
        <w:tc>
          <w:tcPr>
            <w:tcW w:w="977" w:type="dxa"/>
          </w:tcPr>
          <w:p w14:paraId="534C99C7">
            <w:pPr>
              <w:pStyle w:val="4"/>
            </w:pPr>
            <w:r>
              <w:t>1(项)</w:t>
            </w:r>
          </w:p>
        </w:tc>
        <w:tc>
          <w:tcPr>
            <w:tcW w:w="977" w:type="dxa"/>
          </w:tcPr>
          <w:p w14:paraId="62E0DBBE">
            <w:pPr>
              <w:pStyle w:val="4"/>
            </w:pPr>
            <w:r>
              <w:t>详见第二章</w:t>
            </w:r>
          </w:p>
        </w:tc>
        <w:tc>
          <w:tcPr>
            <w:tcW w:w="977" w:type="dxa"/>
          </w:tcPr>
          <w:p w14:paraId="12B7FF88">
            <w:pPr>
              <w:pStyle w:val="4"/>
            </w:pPr>
            <w:r>
              <w:t>1,000,000.00</w:t>
            </w:r>
          </w:p>
        </w:tc>
        <w:tc>
          <w:tcPr>
            <w:tcW w:w="977" w:type="dxa"/>
          </w:tcPr>
          <w:p w14:paraId="4960F475">
            <w:pPr>
              <w:pStyle w:val="4"/>
            </w:pPr>
            <w:r>
              <w:t>否</w:t>
            </w:r>
          </w:p>
        </w:tc>
      </w:tr>
    </w:tbl>
    <w:p w14:paraId="176D8E4B">
      <w:pPr>
        <w:pStyle w:val="4"/>
      </w:pPr>
      <w:r>
        <w:t>本采购包不接受联合体响应</w:t>
      </w:r>
    </w:p>
    <w:p w14:paraId="17322680">
      <w:pPr>
        <w:pStyle w:val="4"/>
      </w:pPr>
      <w:r>
        <w:t>合同分包：不允许合同分包</w:t>
      </w:r>
    </w:p>
    <w:p w14:paraId="6950E12B">
      <w:pPr>
        <w:pStyle w:val="4"/>
      </w:pPr>
      <w:r>
        <w:t>合同履行期限：合同签订之日起至2025年12月31日止前完成27场演出。</w:t>
      </w:r>
    </w:p>
    <w:p w14:paraId="602347C4">
      <w:pPr>
        <w:pStyle w:val="4"/>
        <w:outlineLvl w:val="2"/>
      </w:pPr>
      <w:r>
        <w:rPr>
          <w:b/>
          <w:sz w:val="28"/>
        </w:rPr>
        <w:t>二.供应商的资格要求</w:t>
      </w:r>
    </w:p>
    <w:p w14:paraId="63DA39F3">
      <w:pPr>
        <w:pStyle w:val="4"/>
        <w:outlineLvl w:val="3"/>
      </w:pPr>
      <w:r>
        <w:rPr>
          <w:b/>
          <w:sz w:val="24"/>
        </w:rPr>
        <w:t>1.供应商应具备《中华人民共和国政府采购法》第二十二条规定的条件，提供下列材料：</w:t>
      </w:r>
    </w:p>
    <w:p w14:paraId="690599DA">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92FC7D1">
      <w:pPr>
        <w:pStyle w:val="4"/>
      </w:pPr>
      <w:r>
        <w:t>2）有依法缴纳税收和社会保障资金的良好记录：响应文件中提供《资格条件承诺函》，（格式详见采购文件“第二章 采购需求”）。</w:t>
      </w:r>
    </w:p>
    <w:p w14:paraId="4D229BFF">
      <w:pPr>
        <w:pStyle w:val="4"/>
      </w:pPr>
      <w:r>
        <w:t>3）具有良好的商业信誉和健全的财务会计制度：响应文件中提供《资格条件承诺函》，（格式详见采购文件“第二章 采购需求”）。</w:t>
      </w:r>
    </w:p>
    <w:p w14:paraId="5D5C4C79">
      <w:pPr>
        <w:pStyle w:val="4"/>
      </w:pPr>
      <w:r>
        <w:t>4）履行合同所必需的设备和专业技术能力：响应文件中提供《资格条件承诺函》，（格式详见采购文件“第二章 采购需求”）。</w:t>
      </w:r>
    </w:p>
    <w:p w14:paraId="541EB03E">
      <w:pPr>
        <w:pStyle w:val="4"/>
      </w:pPr>
      <w:r>
        <w:t>5）参加采购活动前3年内，在经营活动中没有重大违法记录：响应文件中提供《资格条件承诺函》，（格式详见采购文件“第二章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8F9DC3">
      <w:pPr>
        <w:pStyle w:val="4"/>
        <w:outlineLvl w:val="3"/>
      </w:pPr>
      <w:r>
        <w:rPr>
          <w:b/>
          <w:sz w:val="24"/>
        </w:rPr>
        <w:t>2.落实政府采购政策需满足的资格要求：</w:t>
      </w:r>
    </w:p>
    <w:p w14:paraId="7042A6FB">
      <w:pPr>
        <w:pStyle w:val="4"/>
        <w:jc w:val="left"/>
      </w:pPr>
      <w:r>
        <w:t>采购包1（粤北采茶调音乐剧《春暖花开》展演项目）：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p w14:paraId="217CDB47">
      <w:pPr>
        <w:pStyle w:val="4"/>
        <w:outlineLvl w:val="3"/>
      </w:pPr>
      <w:r>
        <w:rPr>
          <w:b/>
          <w:sz w:val="24"/>
        </w:rPr>
        <w:t>3.本项目特定的资格要求：</w:t>
      </w:r>
    </w:p>
    <w:p w14:paraId="0B25DD4E">
      <w:pPr>
        <w:pStyle w:val="4"/>
      </w:pPr>
      <w:r>
        <w:t>采购包1（粤北采茶调音乐剧《春暖花开》展演项目）：</w:t>
      </w:r>
    </w:p>
    <w:p w14:paraId="2C7CA7D8">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4D1BF5D">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14:paraId="4E21CF5A">
      <w:pPr>
        <w:pStyle w:val="4"/>
        <w:outlineLvl w:val="2"/>
      </w:pPr>
      <w:r>
        <w:rPr>
          <w:b/>
          <w:sz w:val="28"/>
        </w:rPr>
        <w:t>三.获取磋商文件</w:t>
      </w:r>
    </w:p>
    <w:p w14:paraId="0CBD62CF">
      <w:pPr>
        <w:pStyle w:val="4"/>
        <w:ind w:firstLine="480"/>
      </w:pPr>
      <w:r>
        <w:t>时间：详见磋商公告及其变更公告（如有）</w:t>
      </w:r>
    </w:p>
    <w:p w14:paraId="487C3271">
      <w:pPr>
        <w:pStyle w:val="4"/>
        <w:ind w:firstLine="480"/>
      </w:pPr>
      <w:r>
        <w:t>地点：详见磋商公告及其变更公告（如有）</w:t>
      </w:r>
    </w:p>
    <w:p w14:paraId="2B2B00D1">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0FBE6886">
      <w:pPr>
        <w:pStyle w:val="4"/>
        <w:ind w:firstLine="480"/>
      </w:pPr>
      <w:r>
        <w:t>售价：免费</w:t>
      </w:r>
    </w:p>
    <w:p w14:paraId="3CB77EEA">
      <w:pPr>
        <w:pStyle w:val="4"/>
        <w:outlineLvl w:val="2"/>
      </w:pPr>
      <w:r>
        <w:rPr>
          <w:b/>
          <w:sz w:val="28"/>
        </w:rPr>
        <w:t>四.提交响应文件截止时间、开启时间和地点：</w:t>
      </w:r>
    </w:p>
    <w:p w14:paraId="536DB252">
      <w:pPr>
        <w:pStyle w:val="4"/>
        <w:ind w:firstLine="480"/>
      </w:pPr>
      <w:r>
        <w:t>提交响应文件截止时间和开启时间：详见磋商公告及其变更公告（如有）（自响应文件开始发出之日起至响应供应商提交响应文件截止之日止，不得少于10个日历日）</w:t>
      </w:r>
    </w:p>
    <w:p w14:paraId="03DCA8D0">
      <w:pPr>
        <w:pStyle w:val="4"/>
        <w:ind w:firstLine="480"/>
      </w:pPr>
      <w:r>
        <w:t>地点：详见磋商公告及其变更公告（如有）</w:t>
      </w:r>
    </w:p>
    <w:p w14:paraId="10613E9E">
      <w:pPr>
        <w:pStyle w:val="4"/>
        <w:outlineLvl w:val="2"/>
      </w:pPr>
      <w:r>
        <w:rPr>
          <w:b/>
          <w:sz w:val="28"/>
        </w:rPr>
        <w:t>五.公告期限、发布公告的媒介：</w:t>
      </w:r>
    </w:p>
    <w:p w14:paraId="5D65E2C0">
      <w:pPr>
        <w:pStyle w:val="4"/>
        <w:ind w:firstLine="480"/>
      </w:pPr>
      <w:r>
        <w:t>1、公告期限：自本公告发布之日起不得少于3个工作日。</w:t>
      </w:r>
    </w:p>
    <w:p w14:paraId="17945065">
      <w:pPr>
        <w:pStyle w:val="4"/>
        <w:ind w:firstLine="480"/>
      </w:pPr>
      <w:r>
        <w:t>2、发布公告的媒介：中国政府采购网(www.ccgp.gov.cn)，广东省政府采购网(https://gdgpo.czt.gd.gov.cn/)；广东远东招标代理有限公司（http://www.gdydzb.com）</w:t>
      </w:r>
    </w:p>
    <w:p w14:paraId="0C814202">
      <w:pPr>
        <w:pStyle w:val="4"/>
        <w:outlineLvl w:val="2"/>
      </w:pPr>
      <w:r>
        <w:rPr>
          <w:b/>
          <w:sz w:val="28"/>
        </w:rPr>
        <w:t>六.本项目联系方式：</w:t>
      </w:r>
    </w:p>
    <w:p w14:paraId="3D1FE8A8">
      <w:pPr>
        <w:pStyle w:val="4"/>
        <w:outlineLvl w:val="3"/>
      </w:pPr>
      <w:r>
        <w:rPr>
          <w:b/>
          <w:sz w:val="24"/>
        </w:rPr>
        <w:t>1.采购人信息</w:t>
      </w:r>
    </w:p>
    <w:p w14:paraId="1A914AA5">
      <w:pPr>
        <w:pStyle w:val="4"/>
        <w:ind w:firstLine="480"/>
      </w:pPr>
      <w:r>
        <w:t>名称：韶关市粤北采茶戏保护传承中心</w:t>
      </w:r>
    </w:p>
    <w:p w14:paraId="55E5092F">
      <w:pPr>
        <w:pStyle w:val="4"/>
        <w:ind w:firstLine="480"/>
      </w:pPr>
      <w:r>
        <w:t>地址：韶关市浈江中路124号</w:t>
      </w:r>
    </w:p>
    <w:p w14:paraId="7560831C">
      <w:pPr>
        <w:pStyle w:val="4"/>
        <w:ind w:firstLine="480"/>
      </w:pPr>
      <w:r>
        <w:t>联系方式：0751-8313100</w:t>
      </w:r>
    </w:p>
    <w:p w14:paraId="2E9531D3">
      <w:pPr>
        <w:pStyle w:val="4"/>
        <w:outlineLvl w:val="3"/>
      </w:pPr>
      <w:r>
        <w:rPr>
          <w:b/>
          <w:sz w:val="24"/>
        </w:rPr>
        <w:t>2.采购代理机构信息</w:t>
      </w:r>
    </w:p>
    <w:p w14:paraId="428E5F09">
      <w:pPr>
        <w:pStyle w:val="4"/>
        <w:ind w:firstLine="480"/>
      </w:pPr>
      <w:r>
        <w:t>名称：广东远东招标代理有限公司韶关分公司</w:t>
      </w:r>
    </w:p>
    <w:p w14:paraId="606DACE2">
      <w:pPr>
        <w:pStyle w:val="4"/>
        <w:ind w:firstLine="480"/>
      </w:pPr>
      <w:r>
        <w:t xml:space="preserve"> 地址：广东省韶关市武江区西联镇小阳山沐芙路扬成名门综合楼三楼318号</w:t>
      </w:r>
    </w:p>
    <w:p w14:paraId="6EE201F1">
      <w:pPr>
        <w:pStyle w:val="4"/>
        <w:ind w:firstLine="480"/>
      </w:pPr>
      <w:r>
        <w:t xml:space="preserve"> 联系方式：0751-8115118</w:t>
      </w:r>
    </w:p>
    <w:p w14:paraId="1A5A75A7">
      <w:pPr>
        <w:pStyle w:val="4"/>
        <w:outlineLvl w:val="3"/>
      </w:pPr>
      <w:r>
        <w:rPr>
          <w:b/>
          <w:sz w:val="24"/>
        </w:rPr>
        <w:t xml:space="preserve"> 3.项目联系方式</w:t>
      </w:r>
    </w:p>
    <w:p w14:paraId="4607D05E">
      <w:pPr>
        <w:pStyle w:val="4"/>
        <w:ind w:firstLine="480"/>
      </w:pPr>
      <w:r>
        <w:t xml:space="preserve"> 项目联系人：雷小姐</w:t>
      </w:r>
    </w:p>
    <w:p w14:paraId="2AF9864D">
      <w:pPr>
        <w:pStyle w:val="4"/>
        <w:ind w:firstLine="480"/>
      </w:pPr>
      <w:r>
        <w:t xml:space="preserve"> 电话：0751-8115118</w:t>
      </w:r>
    </w:p>
    <w:p w14:paraId="461CDCF5">
      <w:pPr>
        <w:pStyle w:val="4"/>
        <w:outlineLvl w:val="3"/>
      </w:pPr>
      <w:r>
        <w:rPr>
          <w:b/>
          <w:sz w:val="24"/>
        </w:rPr>
        <w:t xml:space="preserve"> 4.技术支持联系方式</w:t>
      </w:r>
    </w:p>
    <w:p w14:paraId="0E425550">
      <w:pPr>
        <w:pStyle w:val="4"/>
        <w:ind w:firstLine="480"/>
      </w:pPr>
      <w:r>
        <w:t>云平台联系方式：020-88696588</w:t>
      </w:r>
    </w:p>
    <w:p w14:paraId="08FFA71B">
      <w:pPr>
        <w:pStyle w:val="4"/>
        <w:ind w:firstLine="480"/>
      </w:pPr>
      <w:r>
        <w:t>开标评标服务专线：020-88696599</w:t>
      </w:r>
    </w:p>
    <w:p w14:paraId="06767F52">
      <w:pPr>
        <w:pStyle w:val="4"/>
      </w:pPr>
      <w:r>
        <w:t xml:space="preserve"> 采购代理机构：广东远东招标代理有限公司韶关分公司</w:t>
      </w:r>
    </w:p>
    <w:p w14:paraId="7180C71D">
      <w:pPr>
        <w:pStyle w:val="4"/>
        <w:ind w:firstLine="480"/>
      </w:pPr>
      <w:r>
        <w:t xml:space="preserve">  </w:t>
      </w:r>
    </w:p>
    <w:p w14:paraId="7CDF3A4A">
      <w:pPr>
        <w:pStyle w:val="4"/>
        <w:jc w:val="center"/>
        <w:outlineLvl w:val="1"/>
      </w:pPr>
      <w:r>
        <w:rPr>
          <w:b/>
          <w:sz w:val="36"/>
        </w:rPr>
        <w:t>第二章 采购需求</w:t>
      </w:r>
    </w:p>
    <w:p w14:paraId="6F65771C">
      <w:pPr>
        <w:pStyle w:val="4"/>
        <w:outlineLvl w:val="2"/>
      </w:pPr>
      <w:r>
        <w:rPr>
          <w:b/>
          <w:sz w:val="28"/>
        </w:rPr>
        <w:t>一、项目概况：</w:t>
      </w:r>
    </w:p>
    <w:p w14:paraId="6B6CFCF5">
      <w:pPr>
        <w:pStyle w:val="4"/>
      </w:pPr>
      <w:r>
        <w:rPr>
          <w:b/>
          <w:sz w:val="24"/>
        </w:rPr>
        <w:t>（一）采购项目需求一览表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43"/>
        <w:gridCol w:w="1230"/>
        <w:gridCol w:w="2158"/>
        <w:gridCol w:w="1975"/>
      </w:tblGrid>
      <w:tr w14:paraId="1628F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3F8E07">
            <w:pPr>
              <w:pStyle w:val="4"/>
              <w:jc w:val="center"/>
            </w:pPr>
            <w:r>
              <w:rPr>
                <w:b/>
                <w:sz w:val="24"/>
              </w:rPr>
              <w:t>项目名称</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8D03D7">
            <w:pPr>
              <w:pStyle w:val="4"/>
              <w:jc w:val="center"/>
            </w:pPr>
            <w:r>
              <w:rPr>
                <w:b/>
                <w:sz w:val="24"/>
              </w:rPr>
              <w:t>数量</w:t>
            </w:r>
          </w:p>
        </w:tc>
        <w:tc>
          <w:tcPr>
            <w:tcW w:w="21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3B4E33">
            <w:pPr>
              <w:pStyle w:val="4"/>
              <w:jc w:val="center"/>
            </w:pPr>
            <w:r>
              <w:rPr>
                <w:b/>
                <w:sz w:val="24"/>
              </w:rPr>
              <w:t>采购预算金额</w:t>
            </w:r>
          </w:p>
        </w:tc>
        <w:tc>
          <w:tcPr>
            <w:tcW w:w="1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D8403B">
            <w:pPr>
              <w:pStyle w:val="4"/>
              <w:jc w:val="center"/>
            </w:pPr>
            <w:r>
              <w:rPr>
                <w:b/>
                <w:sz w:val="24"/>
              </w:rPr>
              <w:t>最高限价金额</w:t>
            </w:r>
          </w:p>
        </w:tc>
      </w:tr>
      <w:tr w14:paraId="67FD3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D7400">
            <w:pPr>
              <w:pStyle w:val="4"/>
              <w:jc w:val="center"/>
            </w:pPr>
            <w:r>
              <w:rPr>
                <w:sz w:val="24"/>
              </w:rPr>
              <w:t>粤北采茶调音乐剧《春暖花开》展演项目</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C29D5">
            <w:pPr>
              <w:pStyle w:val="4"/>
              <w:jc w:val="center"/>
            </w:pPr>
            <w:r>
              <w:rPr>
                <w:sz w:val="24"/>
              </w:rPr>
              <w:t>1项</w:t>
            </w:r>
          </w:p>
        </w:tc>
        <w:tc>
          <w:tcPr>
            <w:tcW w:w="21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F614A">
            <w:pPr>
              <w:pStyle w:val="4"/>
              <w:jc w:val="center"/>
            </w:pPr>
            <w:r>
              <w:rPr>
                <w:sz w:val="24"/>
              </w:rPr>
              <w:t>￥1,000,000.00元</w:t>
            </w:r>
          </w:p>
        </w:tc>
        <w:tc>
          <w:tcPr>
            <w:tcW w:w="1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82C3E">
            <w:pPr>
              <w:pStyle w:val="4"/>
              <w:jc w:val="center"/>
            </w:pPr>
            <w:r>
              <w:rPr>
                <w:sz w:val="24"/>
              </w:rPr>
              <w:t>￥1,000,000.00元</w:t>
            </w:r>
          </w:p>
        </w:tc>
      </w:tr>
    </w:tbl>
    <w:p w14:paraId="799B8FBB">
      <w:pPr>
        <w:pStyle w:val="4"/>
        <w:jc w:val="left"/>
      </w:pPr>
      <w:r>
        <w:rPr>
          <w:b/>
          <w:sz w:val="24"/>
        </w:rPr>
        <w:t>（二）资格条件承诺函</w:t>
      </w:r>
    </w:p>
    <w:p w14:paraId="1780443D">
      <w:pPr>
        <w:pStyle w:val="4"/>
        <w:jc w:val="center"/>
      </w:pPr>
      <w:r>
        <w:rPr>
          <w:b/>
          <w:sz w:val="24"/>
        </w:rPr>
        <w:t>资格条件承诺函</w:t>
      </w:r>
    </w:p>
    <w:p w14:paraId="2FC05E8A">
      <w:pPr>
        <w:pStyle w:val="4"/>
        <w:ind w:firstLine="480"/>
        <w:jc w:val="left"/>
      </w:pPr>
      <w:r>
        <w:rPr>
          <w:sz w:val="24"/>
        </w:rPr>
        <w:t>我方</w:t>
      </w:r>
      <w:r>
        <w:rPr>
          <w:sz w:val="24"/>
          <w:u w:val="single"/>
        </w:rPr>
        <w:t xml:space="preserve"> （供应商名称）</w:t>
      </w:r>
      <w:r>
        <w:rPr>
          <w:sz w:val="24"/>
        </w:rPr>
        <w:t>符合《中华人民共和国政府采购法》第二十二条第一款第（二）项、第（三）项、第（四）项、第（五）项规定条件，具体包括：</w:t>
      </w:r>
    </w:p>
    <w:p w14:paraId="10CD8A3A">
      <w:pPr>
        <w:pStyle w:val="4"/>
        <w:ind w:firstLine="480"/>
        <w:jc w:val="left"/>
      </w:pPr>
      <w:r>
        <w:rPr>
          <w:sz w:val="24"/>
        </w:rPr>
        <w:t>1.具有良好的商业信誉和健全的财务会计制度；</w:t>
      </w:r>
    </w:p>
    <w:p w14:paraId="0A500E45">
      <w:pPr>
        <w:pStyle w:val="4"/>
        <w:ind w:firstLine="480"/>
        <w:jc w:val="left"/>
      </w:pPr>
      <w:r>
        <w:rPr>
          <w:sz w:val="24"/>
        </w:rPr>
        <w:t>2.具有履行合同所必需的设备和专业技术能力；</w:t>
      </w:r>
    </w:p>
    <w:p w14:paraId="3BFEC301">
      <w:pPr>
        <w:pStyle w:val="4"/>
        <w:ind w:firstLine="480"/>
        <w:jc w:val="left"/>
      </w:pPr>
      <w:r>
        <w:rPr>
          <w:sz w:val="24"/>
        </w:rPr>
        <w:t>3.具有依法缴纳税收和社会保障资金的良好记录；</w:t>
      </w:r>
    </w:p>
    <w:p w14:paraId="77335B88">
      <w:pPr>
        <w:pStyle w:val="4"/>
        <w:ind w:firstLine="480"/>
        <w:jc w:val="left"/>
      </w:pPr>
      <w:r>
        <w:rPr>
          <w:sz w:val="24"/>
        </w:rPr>
        <w:t>4.参加政府采购活动前三年内，在经营活动中没有重大违法记录。</w:t>
      </w:r>
    </w:p>
    <w:p w14:paraId="40B88CF0">
      <w:pPr>
        <w:pStyle w:val="4"/>
        <w:ind w:firstLine="480"/>
        <w:jc w:val="left"/>
      </w:pPr>
      <w:r>
        <w:rPr>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F9182F8">
      <w:pPr>
        <w:pStyle w:val="4"/>
        <w:ind w:firstLine="480"/>
      </w:pPr>
      <w:r>
        <w:rPr>
          <w:sz w:val="24"/>
        </w:rPr>
        <w:t>特此承诺。</w:t>
      </w:r>
    </w:p>
    <w:p w14:paraId="2C678AA1">
      <w:pPr>
        <w:pStyle w:val="4"/>
        <w:jc w:val="right"/>
      </w:pPr>
      <w:r>
        <w:rPr>
          <w:sz w:val="24"/>
        </w:rPr>
        <w:t>供应商名称（公章）</w:t>
      </w:r>
    </w:p>
    <w:p w14:paraId="67DFC770">
      <w:pPr>
        <w:pStyle w:val="4"/>
        <w:jc w:val="right"/>
      </w:pPr>
      <w:r>
        <w:rPr>
          <w:sz w:val="24"/>
        </w:rPr>
        <w:t xml:space="preserve">                                                       年   月  日</w:t>
      </w:r>
    </w:p>
    <w:p w14:paraId="70A7EDFE">
      <w:pPr>
        <w:pStyle w:val="4"/>
      </w:pPr>
      <w:r>
        <w:t>采购包1（粤北采茶调音乐剧《春暖花开》展演项目）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C78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C709C8">
            <w:pPr>
              <w:pStyle w:val="4"/>
            </w:pPr>
            <w:r>
              <w:t>标的提供的时间</w:t>
            </w:r>
          </w:p>
        </w:tc>
        <w:tc>
          <w:tcPr>
            <w:tcW w:w="4153" w:type="dxa"/>
          </w:tcPr>
          <w:p w14:paraId="765E656A">
            <w:pPr>
              <w:pStyle w:val="4"/>
            </w:pPr>
            <w:r>
              <w:t>合同签订之日起至2025年12月31日止前完成27场演出</w:t>
            </w:r>
          </w:p>
        </w:tc>
      </w:tr>
      <w:tr w14:paraId="31556A20">
        <w:tblPrEx>
          <w:tblCellMar>
            <w:top w:w="0" w:type="dxa"/>
            <w:left w:w="108" w:type="dxa"/>
            <w:bottom w:w="0" w:type="dxa"/>
            <w:right w:w="108" w:type="dxa"/>
          </w:tblCellMar>
        </w:tblPrEx>
        <w:tc>
          <w:tcPr>
            <w:tcW w:w="4153" w:type="dxa"/>
          </w:tcPr>
          <w:p w14:paraId="3F708628">
            <w:pPr>
              <w:pStyle w:val="4"/>
            </w:pPr>
            <w:r>
              <w:t>标的提供的地点</w:t>
            </w:r>
          </w:p>
        </w:tc>
        <w:tc>
          <w:tcPr>
            <w:tcW w:w="4153" w:type="dxa"/>
          </w:tcPr>
          <w:p w14:paraId="762F2E52">
            <w:pPr>
              <w:pStyle w:val="4"/>
            </w:pPr>
            <w:r>
              <w:t>采购人指定地点</w:t>
            </w:r>
          </w:p>
        </w:tc>
      </w:tr>
      <w:tr w14:paraId="43B79F86">
        <w:tblPrEx>
          <w:tblCellMar>
            <w:top w:w="0" w:type="dxa"/>
            <w:left w:w="108" w:type="dxa"/>
            <w:bottom w:w="0" w:type="dxa"/>
            <w:right w:w="108" w:type="dxa"/>
          </w:tblCellMar>
        </w:tblPrEx>
        <w:tc>
          <w:tcPr>
            <w:tcW w:w="4153" w:type="dxa"/>
          </w:tcPr>
          <w:p w14:paraId="734DC4D5">
            <w:pPr>
              <w:pStyle w:val="4"/>
            </w:pPr>
            <w:r>
              <w:t>付款方式</w:t>
            </w:r>
          </w:p>
        </w:tc>
        <w:tc>
          <w:tcPr>
            <w:tcW w:w="4153" w:type="dxa"/>
          </w:tcPr>
          <w:p w14:paraId="11920061">
            <w:pPr>
              <w:pStyle w:val="4"/>
            </w:pPr>
            <w:r>
              <w:t>第1期为(预付款)：支付比例60%，签订合同后，采购人自收到成交供应商的等额合规发票后5个工作日内，支付合同款项的60%。。</w:t>
            </w:r>
          </w:p>
          <w:p w14:paraId="2F7B67D5">
            <w:pPr>
              <w:pStyle w:val="4"/>
            </w:pPr>
            <w:r>
              <w:t>第2期为(尾款)：支付比例40%，支付比例40%,演出结束后，经采购人验收合格。采购人自收到成交供应商的等额合规发票后10个工作日内，支付合同款项的40%。 成交供应商凭以下有效文件与采购人结算：（1）合同；（2）成交供应商开具的正式发票；（3）成交通知书；（4）验收报告。 注：因采购人使用的是市财政资金，采购人在规定的付款时间内向政府采购支付部门提出办理财政支付申请手续后即视为已按期支付，具体付款时间以政府财政批复及拨款时间为准。。</w:t>
            </w:r>
          </w:p>
        </w:tc>
      </w:tr>
      <w:tr w14:paraId="1B0C4702">
        <w:tblPrEx>
          <w:tblCellMar>
            <w:top w:w="0" w:type="dxa"/>
            <w:left w:w="108" w:type="dxa"/>
            <w:bottom w:w="0" w:type="dxa"/>
            <w:right w:w="108" w:type="dxa"/>
          </w:tblCellMar>
        </w:tblPrEx>
        <w:tc>
          <w:tcPr>
            <w:tcW w:w="8306" w:type="dxa"/>
            <w:gridSpan w:val="2"/>
          </w:tcPr>
          <w:p w14:paraId="6D7C2B2F">
            <w:pPr>
              <w:pStyle w:val="4"/>
            </w:pPr>
            <w:r>
              <w:t>如项目发生合同融资，采购人应当将合同款项支付到合同约定收款账户。</w:t>
            </w:r>
          </w:p>
        </w:tc>
      </w:tr>
      <w:tr w14:paraId="122522AF">
        <w:tblPrEx>
          <w:tblCellMar>
            <w:top w:w="0" w:type="dxa"/>
            <w:left w:w="108" w:type="dxa"/>
            <w:bottom w:w="0" w:type="dxa"/>
            <w:right w:w="108" w:type="dxa"/>
          </w:tblCellMar>
        </w:tblPrEx>
        <w:tc>
          <w:tcPr>
            <w:tcW w:w="4153" w:type="dxa"/>
          </w:tcPr>
          <w:p w14:paraId="6BEB0FDC">
            <w:pPr>
              <w:pStyle w:val="4"/>
            </w:pPr>
            <w:r>
              <w:t>验收要求</w:t>
            </w:r>
          </w:p>
        </w:tc>
        <w:tc>
          <w:tcPr>
            <w:tcW w:w="4153" w:type="dxa"/>
          </w:tcPr>
          <w:p w14:paraId="620FDE5D">
            <w:pPr>
              <w:pStyle w:val="4"/>
            </w:pPr>
            <w:r>
              <w:t>1期：1、采购人依据合同及合同有关规定制定的方案进行验收，验收标准以采购文件第二章技术标准与要求为准，存在争议时以第三方艺术评估机构意见为准。 2、成交供应商应在演出结束后5个工作日内向采购人提交相关验收材料，包括剧本、剧目录像、舞美及服装设计方案、相关宣传文案图片及视频等。 3、采购人对成交供应商提交的验收材料进行签字确认；如验收合格，采购人自收到验收材料后7个工作日内，以书面形式向成交供应商确认验收合格。对验收材料不合格的部分，成交供应商应在采购人规定时间内及时整改完善至合格。</w:t>
            </w:r>
          </w:p>
        </w:tc>
      </w:tr>
      <w:tr w14:paraId="3E5AEE5F">
        <w:tblPrEx>
          <w:tblCellMar>
            <w:top w:w="0" w:type="dxa"/>
            <w:left w:w="108" w:type="dxa"/>
            <w:bottom w:w="0" w:type="dxa"/>
            <w:right w:w="108" w:type="dxa"/>
          </w:tblCellMar>
        </w:tblPrEx>
        <w:tc>
          <w:tcPr>
            <w:tcW w:w="4153" w:type="dxa"/>
          </w:tcPr>
          <w:p w14:paraId="1E5609F1">
            <w:pPr>
              <w:pStyle w:val="4"/>
            </w:pPr>
            <w:r>
              <w:t>履约保证金</w:t>
            </w:r>
          </w:p>
        </w:tc>
        <w:tc>
          <w:tcPr>
            <w:tcW w:w="4153" w:type="dxa"/>
          </w:tcPr>
          <w:p w14:paraId="39AD096B">
            <w:pPr>
              <w:pStyle w:val="4"/>
            </w:pPr>
            <w:r>
              <w:t>不收取</w:t>
            </w:r>
          </w:p>
        </w:tc>
      </w:tr>
      <w:tr w14:paraId="0844E72D">
        <w:tblPrEx>
          <w:tblCellMar>
            <w:top w:w="0" w:type="dxa"/>
            <w:left w:w="108" w:type="dxa"/>
            <w:bottom w:w="0" w:type="dxa"/>
            <w:right w:w="108" w:type="dxa"/>
          </w:tblCellMar>
        </w:tblPrEx>
        <w:tc>
          <w:tcPr>
            <w:tcW w:w="4153" w:type="dxa"/>
          </w:tcPr>
          <w:p w14:paraId="64513735">
            <w:pPr>
              <w:pStyle w:val="4"/>
            </w:pPr>
            <w:r>
              <w:t>其他</w:t>
            </w:r>
          </w:p>
        </w:tc>
        <w:tc>
          <w:tcPr>
            <w:tcW w:w="4153" w:type="dxa"/>
          </w:tcPr>
          <w:p w14:paraId="310DEDC4">
            <w:pPr>
              <w:pStyle w:val="4"/>
            </w:pPr>
          </w:p>
        </w:tc>
      </w:tr>
    </w:tbl>
    <w:p w14:paraId="01FB7127">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64FFC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670755A">
            <w:pPr>
              <w:pStyle w:val="4"/>
              <w:jc w:val="center"/>
            </w:pPr>
            <w:r>
              <w:t>参数性质</w:t>
            </w:r>
          </w:p>
        </w:tc>
        <w:tc>
          <w:tcPr>
            <w:tcW w:w="2076" w:type="dxa"/>
            <w:gridSpan w:val="2"/>
          </w:tcPr>
          <w:p w14:paraId="4D1987B1">
            <w:pPr>
              <w:pStyle w:val="4"/>
              <w:jc w:val="center"/>
            </w:pPr>
            <w:r>
              <w:t>编号</w:t>
            </w:r>
          </w:p>
        </w:tc>
        <w:tc>
          <w:tcPr>
            <w:tcW w:w="2076" w:type="dxa"/>
          </w:tcPr>
          <w:p w14:paraId="5EFBE7DB">
            <w:pPr>
              <w:pStyle w:val="4"/>
              <w:jc w:val="center"/>
            </w:pPr>
            <w:r>
              <w:t>内容明细</w:t>
            </w:r>
          </w:p>
        </w:tc>
        <w:tc>
          <w:tcPr>
            <w:tcW w:w="2076" w:type="dxa"/>
          </w:tcPr>
          <w:p w14:paraId="0670E22D">
            <w:pPr>
              <w:pStyle w:val="4"/>
              <w:jc w:val="center"/>
            </w:pPr>
            <w:r>
              <w:t>内容说明</w:t>
            </w:r>
          </w:p>
        </w:tc>
      </w:tr>
      <w:tr w14:paraId="39E104B3">
        <w:tblPrEx>
          <w:tblCellMar>
            <w:top w:w="0" w:type="dxa"/>
            <w:left w:w="108" w:type="dxa"/>
            <w:bottom w:w="0" w:type="dxa"/>
            <w:right w:w="108" w:type="dxa"/>
          </w:tblCellMar>
        </w:tblPrEx>
        <w:trPr>
          <w:gridAfter w:val="1"/>
        </w:trPr>
        <w:tc>
          <w:tcPr>
            <w:tcW w:w="2076" w:type="dxa"/>
          </w:tcPr>
          <w:p w14:paraId="3C04F705"/>
        </w:tc>
        <w:tc>
          <w:tcPr>
            <w:tcW w:w="2076" w:type="dxa"/>
            <w:gridSpan w:val="2"/>
          </w:tcPr>
          <w:p w14:paraId="059BA626">
            <w:pPr>
              <w:pStyle w:val="4"/>
              <w:jc w:val="center"/>
            </w:pPr>
            <w:r>
              <w:t>1</w:t>
            </w:r>
          </w:p>
        </w:tc>
        <w:tc>
          <w:tcPr>
            <w:tcW w:w="2076" w:type="dxa"/>
          </w:tcPr>
          <w:p w14:paraId="52A536FE">
            <w:pPr>
              <w:pStyle w:val="4"/>
              <w:jc w:val="left"/>
            </w:pPr>
            <w:r>
              <w:t>报价要求</w:t>
            </w:r>
          </w:p>
        </w:tc>
        <w:tc>
          <w:tcPr>
            <w:tcW w:w="2076" w:type="dxa"/>
          </w:tcPr>
          <w:p w14:paraId="6F0770D0">
            <w:pPr>
              <w:pStyle w:val="4"/>
              <w:jc w:val="left"/>
            </w:pPr>
            <w:r>
              <w:t>供应商的报价应包括但不限于：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多次需求，所有费用都包含在内，如成交供应商在签署合同后，在项目实施过程中出现任何遗漏，均由成交供应商负责，采购人不再支付任何费用。</w:t>
            </w:r>
          </w:p>
        </w:tc>
      </w:tr>
      <w:tr w14:paraId="1EF30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336A233"/>
        </w:tc>
        <w:tc>
          <w:tcPr>
            <w:tcW w:w="2076" w:type="dxa"/>
            <w:gridSpan w:val="2"/>
          </w:tcPr>
          <w:p w14:paraId="614CF3FC">
            <w:pPr>
              <w:pStyle w:val="4"/>
              <w:jc w:val="center"/>
            </w:pPr>
            <w:r>
              <w:t>2</w:t>
            </w:r>
          </w:p>
        </w:tc>
        <w:tc>
          <w:tcPr>
            <w:tcW w:w="2076" w:type="dxa"/>
          </w:tcPr>
          <w:p w14:paraId="791CCF14">
            <w:pPr>
              <w:pStyle w:val="4"/>
              <w:jc w:val="left"/>
            </w:pPr>
            <w:r>
              <w:t>质量保证要求</w:t>
            </w:r>
          </w:p>
        </w:tc>
        <w:tc>
          <w:tcPr>
            <w:tcW w:w="2076" w:type="dxa"/>
          </w:tcPr>
          <w:p w14:paraId="1AC401FB">
            <w:pPr>
              <w:pStyle w:val="4"/>
              <w:jc w:val="left"/>
            </w:pPr>
            <w:r>
              <w:t>1、成交供应商应建立全面的质量保证体系，包括排练、演出等各个环节；并明确各环节的质量标准和要求，确保整个演出过程的顺利进行。 2、成交供应商应制定详细的质量检查表，对每个环节进行定期检查和评估，及时发现并解决问题，确保演出质量符合预定标准。 3、在演出过程中，如出现质量问题或观众投诉，成交供应商应迅速响应并及时处理，以保障观众的合法权益。 4、成交供应商应建立完善的演员选拔和培训机制，确保演员具备专业的表演技能和良好的职业素养，为观众呈现高质量的表演。</w:t>
            </w:r>
          </w:p>
        </w:tc>
      </w:tr>
      <w:tr w14:paraId="0E41C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44978013"/>
        </w:tc>
        <w:tc>
          <w:tcPr>
            <w:tcW w:w="2076" w:type="dxa"/>
            <w:gridSpan w:val="2"/>
          </w:tcPr>
          <w:p w14:paraId="6BCDF461">
            <w:pPr>
              <w:pStyle w:val="4"/>
              <w:jc w:val="center"/>
            </w:pPr>
            <w:r>
              <w:t>3</w:t>
            </w:r>
          </w:p>
        </w:tc>
        <w:tc>
          <w:tcPr>
            <w:tcW w:w="2076" w:type="dxa"/>
          </w:tcPr>
          <w:p w14:paraId="40F12FE6">
            <w:pPr>
              <w:pStyle w:val="4"/>
              <w:jc w:val="left"/>
            </w:pPr>
            <w:r>
              <w:t>应急要求</w:t>
            </w:r>
          </w:p>
        </w:tc>
        <w:tc>
          <w:tcPr>
            <w:tcW w:w="2076" w:type="dxa"/>
          </w:tcPr>
          <w:p w14:paraId="77D57864">
            <w:pPr>
              <w:pStyle w:val="4"/>
              <w:jc w:val="left"/>
            </w:pPr>
            <w:r>
              <w:t>成交供应商应制定详细的应急预案，包括但不限于设备故障、演出事故、安全事件等紧急情况的应对措施。 1、设备故障 1.1 在演出前，必须对灯光、音响等关键设备进行备份，并确保备份设备的可用性和即时性。 1.2 一旦发生设备故障，技术人员应迅速启动备份设备，并确保演出能够顺利进行，同时尽快修复故障设备。 2、演出事故 2.1 演出过程中，如发生演员、工作人员受伤等意外情况，应有专业的医疗人员在现场进行及时救治，并与附近的医疗机构建立快速响应机制。 2.2 对于可能影响演出进程的事故，成交供应商应迅速调整演出方案，确保演出的连贯性和观众的观赏体验。 3、安全事件 3.1 成交供应商应全面了解演出场所消防设施的位置，确保在火灾等紧急情况下能够迅速疏散观众和演职人员。 3.2 对于观众中可能发生的突发情况，如骚乱、踩踏等，成交供应商应制定详细的疏散和安抚方案，确保观众的人身安全。</w:t>
            </w:r>
          </w:p>
        </w:tc>
      </w:tr>
      <w:tr w14:paraId="54FE2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3C1E7316"/>
        </w:tc>
        <w:tc>
          <w:tcPr>
            <w:tcW w:w="2076" w:type="dxa"/>
            <w:gridSpan w:val="2"/>
          </w:tcPr>
          <w:p w14:paraId="6E1E29D3">
            <w:pPr>
              <w:pStyle w:val="4"/>
              <w:jc w:val="center"/>
            </w:pPr>
            <w:r>
              <w:t>4</w:t>
            </w:r>
          </w:p>
        </w:tc>
        <w:tc>
          <w:tcPr>
            <w:tcW w:w="2076" w:type="dxa"/>
          </w:tcPr>
          <w:p w14:paraId="732C14BA">
            <w:pPr>
              <w:pStyle w:val="4"/>
              <w:jc w:val="left"/>
            </w:pPr>
            <w:r>
              <w:t>同类项目</w:t>
            </w:r>
          </w:p>
        </w:tc>
        <w:tc>
          <w:tcPr>
            <w:tcW w:w="2076" w:type="dxa"/>
          </w:tcPr>
          <w:p w14:paraId="3C753222">
            <w:pPr>
              <w:pStyle w:val="4"/>
              <w:jc w:val="left"/>
            </w:pPr>
            <w:r>
              <w:t>供应商应当说明与本项目类似的其它项目的业绩情况等内容。</w:t>
            </w:r>
          </w:p>
        </w:tc>
      </w:tr>
      <w:tr w14:paraId="4C09B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23155A11">
            <w:pPr>
              <w:pStyle w:val="4"/>
            </w:pPr>
            <w:r>
              <w:t>说明</w:t>
            </w:r>
          </w:p>
        </w:tc>
        <w:tc>
          <w:tcPr>
            <w:tcW w:w="5538" w:type="dxa"/>
            <w:gridSpan w:val="4"/>
          </w:tcPr>
          <w:p w14:paraId="6DE1F6D2">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5BBFC6E0">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82"/>
        <w:gridCol w:w="882"/>
        <w:gridCol w:w="851"/>
        <w:gridCol w:w="875"/>
        <w:gridCol w:w="1279"/>
        <w:gridCol w:w="1279"/>
        <w:gridCol w:w="772"/>
        <w:gridCol w:w="851"/>
      </w:tblGrid>
      <w:tr w14:paraId="232D7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6A34344F">
            <w:pPr>
              <w:pStyle w:val="4"/>
              <w:jc w:val="center"/>
            </w:pPr>
            <w:r>
              <w:t>序号</w:t>
            </w:r>
          </w:p>
        </w:tc>
        <w:tc>
          <w:tcPr>
            <w:tcW w:w="933" w:type="dxa"/>
          </w:tcPr>
          <w:p w14:paraId="27697917">
            <w:pPr>
              <w:pStyle w:val="4"/>
              <w:jc w:val="center"/>
            </w:pPr>
            <w:r>
              <w:t>品目名称</w:t>
            </w:r>
          </w:p>
        </w:tc>
        <w:tc>
          <w:tcPr>
            <w:tcW w:w="933" w:type="dxa"/>
          </w:tcPr>
          <w:p w14:paraId="3ECEDC36">
            <w:pPr>
              <w:pStyle w:val="4"/>
              <w:jc w:val="center"/>
            </w:pPr>
            <w:r>
              <w:t>标的名称</w:t>
            </w:r>
          </w:p>
        </w:tc>
        <w:tc>
          <w:tcPr>
            <w:tcW w:w="933" w:type="dxa"/>
          </w:tcPr>
          <w:p w14:paraId="3832B436">
            <w:pPr>
              <w:pStyle w:val="4"/>
              <w:jc w:val="center"/>
            </w:pPr>
            <w:r>
              <w:t>单位</w:t>
            </w:r>
          </w:p>
        </w:tc>
        <w:tc>
          <w:tcPr>
            <w:tcW w:w="933" w:type="dxa"/>
          </w:tcPr>
          <w:p w14:paraId="28D55DD0">
            <w:pPr>
              <w:pStyle w:val="4"/>
              <w:jc w:val="center"/>
            </w:pPr>
            <w:r>
              <w:t>数量</w:t>
            </w:r>
          </w:p>
        </w:tc>
        <w:tc>
          <w:tcPr>
            <w:tcW w:w="933" w:type="dxa"/>
          </w:tcPr>
          <w:p w14:paraId="05804DD4">
            <w:pPr>
              <w:pStyle w:val="4"/>
              <w:jc w:val="center"/>
            </w:pPr>
            <w:r>
              <w:t>分项预算单价（元）</w:t>
            </w:r>
          </w:p>
        </w:tc>
        <w:tc>
          <w:tcPr>
            <w:tcW w:w="933" w:type="dxa"/>
          </w:tcPr>
          <w:p w14:paraId="3E68111E">
            <w:pPr>
              <w:pStyle w:val="4"/>
              <w:jc w:val="center"/>
            </w:pPr>
            <w:r>
              <w:t>分项预算总价（元）</w:t>
            </w:r>
          </w:p>
        </w:tc>
        <w:tc>
          <w:tcPr>
            <w:tcW w:w="840" w:type="dxa"/>
          </w:tcPr>
          <w:p w14:paraId="4AE5544D">
            <w:pPr>
              <w:pStyle w:val="4"/>
            </w:pPr>
            <w:r>
              <w:t>所属行业</w:t>
            </w:r>
          </w:p>
        </w:tc>
        <w:tc>
          <w:tcPr>
            <w:tcW w:w="933" w:type="dxa"/>
          </w:tcPr>
          <w:p w14:paraId="72CE0E46">
            <w:pPr>
              <w:pStyle w:val="4"/>
              <w:jc w:val="center"/>
            </w:pPr>
            <w:r>
              <w:t>技术要求</w:t>
            </w:r>
          </w:p>
        </w:tc>
      </w:tr>
      <w:tr w14:paraId="37DCA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BAA3AD0">
            <w:pPr>
              <w:pStyle w:val="4"/>
              <w:jc w:val="center"/>
            </w:pPr>
            <w:r>
              <w:t>1</w:t>
            </w:r>
          </w:p>
        </w:tc>
        <w:tc>
          <w:tcPr>
            <w:tcW w:w="933" w:type="dxa"/>
          </w:tcPr>
          <w:p w14:paraId="27C5FDB3">
            <w:pPr>
              <w:pStyle w:val="4"/>
              <w:jc w:val="left"/>
            </w:pPr>
            <w:r>
              <w:t>艺术创作、表演和交流服务</w:t>
            </w:r>
          </w:p>
        </w:tc>
        <w:tc>
          <w:tcPr>
            <w:tcW w:w="933" w:type="dxa"/>
          </w:tcPr>
          <w:p w14:paraId="6E39043B">
            <w:pPr>
              <w:pStyle w:val="4"/>
              <w:jc w:val="left"/>
            </w:pPr>
            <w:r>
              <w:t>粤北采茶调音乐剧《春暖花开》展演项目</w:t>
            </w:r>
          </w:p>
        </w:tc>
        <w:tc>
          <w:tcPr>
            <w:tcW w:w="933" w:type="dxa"/>
          </w:tcPr>
          <w:p w14:paraId="52650092">
            <w:pPr>
              <w:pStyle w:val="4"/>
              <w:jc w:val="left"/>
            </w:pPr>
            <w:r>
              <w:t>项</w:t>
            </w:r>
          </w:p>
        </w:tc>
        <w:tc>
          <w:tcPr>
            <w:tcW w:w="933" w:type="dxa"/>
          </w:tcPr>
          <w:p w14:paraId="5F4EDD08">
            <w:pPr>
              <w:pStyle w:val="4"/>
              <w:jc w:val="right"/>
            </w:pPr>
            <w:r>
              <w:t>1.00</w:t>
            </w:r>
          </w:p>
        </w:tc>
        <w:tc>
          <w:tcPr>
            <w:tcW w:w="933" w:type="dxa"/>
          </w:tcPr>
          <w:p w14:paraId="02A05365">
            <w:pPr>
              <w:pStyle w:val="4"/>
              <w:jc w:val="right"/>
            </w:pPr>
            <w:r>
              <w:t>1,000,000.00</w:t>
            </w:r>
          </w:p>
        </w:tc>
        <w:tc>
          <w:tcPr>
            <w:tcW w:w="933" w:type="dxa"/>
          </w:tcPr>
          <w:p w14:paraId="2EFC130B">
            <w:pPr>
              <w:pStyle w:val="4"/>
              <w:jc w:val="right"/>
            </w:pPr>
            <w:r>
              <w:t>1,000,000.00</w:t>
            </w:r>
          </w:p>
        </w:tc>
        <w:tc>
          <w:tcPr>
            <w:tcW w:w="840" w:type="dxa"/>
          </w:tcPr>
          <w:p w14:paraId="0277FFD6">
            <w:pPr>
              <w:pStyle w:val="4"/>
            </w:pPr>
            <w:r>
              <w:t>其他未列明行业</w:t>
            </w:r>
          </w:p>
        </w:tc>
        <w:tc>
          <w:tcPr>
            <w:tcW w:w="933" w:type="dxa"/>
          </w:tcPr>
          <w:p w14:paraId="28BAE598">
            <w:pPr>
              <w:pStyle w:val="4"/>
            </w:pPr>
            <w:r>
              <w:t>详见附表一</w:t>
            </w:r>
          </w:p>
        </w:tc>
      </w:tr>
    </w:tbl>
    <w:p w14:paraId="144BCC8A">
      <w:pPr>
        <w:pStyle w:val="4"/>
      </w:pPr>
      <w:r>
        <w:rPr>
          <w:b/>
        </w:rPr>
        <w:t>附表一：粤北采茶调音乐剧《春暖花开》展演项目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AC0F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68D6C0">
            <w:pPr>
              <w:pStyle w:val="4"/>
            </w:pPr>
            <w:r>
              <w:t>参数性质</w:t>
            </w:r>
          </w:p>
        </w:tc>
        <w:tc>
          <w:tcPr>
            <w:tcW w:w="415" w:type="dxa"/>
          </w:tcPr>
          <w:p w14:paraId="16587225">
            <w:pPr>
              <w:pStyle w:val="4"/>
            </w:pPr>
            <w:r>
              <w:t>序号</w:t>
            </w:r>
          </w:p>
        </w:tc>
        <w:tc>
          <w:tcPr>
            <w:tcW w:w="5814" w:type="dxa"/>
          </w:tcPr>
          <w:p w14:paraId="4C491BD8">
            <w:pPr>
              <w:pStyle w:val="4"/>
            </w:pPr>
            <w:r>
              <w:t>具体技术(参数)要求</w:t>
            </w:r>
          </w:p>
        </w:tc>
      </w:tr>
      <w:tr w14:paraId="1F9445B2">
        <w:tblPrEx>
          <w:tblCellMar>
            <w:top w:w="0" w:type="dxa"/>
            <w:left w:w="108" w:type="dxa"/>
            <w:bottom w:w="0" w:type="dxa"/>
            <w:right w:w="108" w:type="dxa"/>
          </w:tblCellMar>
        </w:tblPrEx>
        <w:tc>
          <w:tcPr>
            <w:tcW w:w="2076" w:type="dxa"/>
          </w:tcPr>
          <w:p w14:paraId="709064D0"/>
        </w:tc>
        <w:tc>
          <w:tcPr>
            <w:tcW w:w="415" w:type="dxa"/>
          </w:tcPr>
          <w:p w14:paraId="14FDD800">
            <w:pPr>
              <w:pStyle w:val="4"/>
            </w:pPr>
            <w:r>
              <w:t>1</w:t>
            </w:r>
          </w:p>
        </w:tc>
        <w:tc>
          <w:tcPr>
            <w:tcW w:w="5814" w:type="dxa"/>
          </w:tcPr>
          <w:p w14:paraId="2A87E4FB">
            <w:pPr>
              <w:pStyle w:val="4"/>
            </w:pPr>
            <w:r>
              <w:rPr>
                <w:sz w:val="24"/>
              </w:rPr>
              <w:t>一、项目概况</w:t>
            </w:r>
          </w:p>
          <w:p w14:paraId="7D9C1AAB">
            <w:pPr>
              <w:pStyle w:val="4"/>
            </w:pPr>
            <w:r>
              <w:rPr>
                <w:sz w:val="24"/>
              </w:rPr>
              <w:t>1、为打造文艺精品，推动粤北采茶戏活态传承，创新传统艺术现代表达形式，打造粤北文化新名片，积极筹备申报广东省“五个一”工程评选，拟继续对粤北采茶调音乐剧《春暖花开》进行打磨提升，并计划到省剧院、小剧场、基层等地开展演出活动。</w:t>
            </w:r>
          </w:p>
          <w:p w14:paraId="12E23463">
            <w:pPr>
              <w:pStyle w:val="4"/>
              <w:jc w:val="both"/>
            </w:pPr>
            <w:r>
              <w:rPr>
                <w:sz w:val="24"/>
              </w:rPr>
              <w:t>2、为坚定文化自信，坚持以人民为中心创作导向，以培育和弘扬社会主义核心价值观为根本任务，以中华优秀传统文化为根脉，不断提高地方粤北采茶戏的传承发展能力，振兴发展粤北采茶戏，充分发挥粤北采茶戏在文化建设中的积极作用，宣传乡村振兴战略、“百千万工程”，推动粤北采茶戏为我市新时代文明实践建设做出更大贡献。</w:t>
            </w:r>
          </w:p>
        </w:tc>
      </w:tr>
      <w:tr w14:paraId="7CCC6B7E">
        <w:tblPrEx>
          <w:tblCellMar>
            <w:top w:w="0" w:type="dxa"/>
            <w:left w:w="108" w:type="dxa"/>
            <w:bottom w:w="0" w:type="dxa"/>
            <w:right w:w="108" w:type="dxa"/>
          </w:tblCellMar>
        </w:tblPrEx>
        <w:tc>
          <w:tcPr>
            <w:tcW w:w="2076" w:type="dxa"/>
          </w:tcPr>
          <w:p w14:paraId="18D3CE45"/>
        </w:tc>
        <w:tc>
          <w:tcPr>
            <w:tcW w:w="415" w:type="dxa"/>
          </w:tcPr>
          <w:p w14:paraId="4889A193">
            <w:pPr>
              <w:pStyle w:val="4"/>
            </w:pPr>
            <w:r>
              <w:t>2</w:t>
            </w:r>
          </w:p>
        </w:tc>
        <w:tc>
          <w:tcPr>
            <w:tcW w:w="5814" w:type="dxa"/>
          </w:tcPr>
          <w:p w14:paraId="6129F209">
            <w:pPr>
              <w:pStyle w:val="4"/>
            </w:pPr>
            <w:r>
              <w:rPr>
                <w:sz w:val="24"/>
              </w:rPr>
              <w:t>二、服务范围</w:t>
            </w:r>
          </w:p>
          <w:p w14:paraId="4429A6EC">
            <w:pPr>
              <w:pStyle w:val="4"/>
              <w:jc w:val="both"/>
            </w:pPr>
            <w:r>
              <w:rPr>
                <w:sz w:val="24"/>
              </w:rPr>
              <w:t>负责2025年组织安排粤北采茶调音乐剧《春暖花开》演出27场，其中，到省级剧院演出2场，韶关市送戏下乡6场，采茶中心小剧场19场。</w:t>
            </w:r>
          </w:p>
        </w:tc>
      </w:tr>
      <w:tr w14:paraId="3527276E">
        <w:tblPrEx>
          <w:tblCellMar>
            <w:top w:w="0" w:type="dxa"/>
            <w:left w:w="108" w:type="dxa"/>
            <w:bottom w:w="0" w:type="dxa"/>
            <w:right w:w="108" w:type="dxa"/>
          </w:tblCellMar>
        </w:tblPrEx>
        <w:tc>
          <w:tcPr>
            <w:tcW w:w="2076" w:type="dxa"/>
          </w:tcPr>
          <w:p w14:paraId="753CF3EF"/>
        </w:tc>
        <w:tc>
          <w:tcPr>
            <w:tcW w:w="415" w:type="dxa"/>
          </w:tcPr>
          <w:p w14:paraId="32D0A109">
            <w:pPr>
              <w:pStyle w:val="4"/>
            </w:pPr>
            <w:r>
              <w:t>3</w:t>
            </w:r>
          </w:p>
        </w:tc>
        <w:tc>
          <w:tcPr>
            <w:tcW w:w="5814" w:type="dxa"/>
          </w:tcPr>
          <w:p w14:paraId="03A5184D">
            <w:pPr>
              <w:pStyle w:val="4"/>
            </w:pPr>
            <w:r>
              <w:rPr>
                <w:sz w:val="24"/>
              </w:rPr>
              <w:t>三、采购清单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6"/>
              <w:gridCol w:w="896"/>
              <w:gridCol w:w="484"/>
              <w:gridCol w:w="3587"/>
            </w:tblGrid>
            <w:tr w14:paraId="2BDA47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3C6D81">
                  <w:pPr>
                    <w:pStyle w:val="4"/>
                    <w:jc w:val="center"/>
                  </w:pPr>
                  <w:r>
                    <w:rPr>
                      <w:b/>
                      <w:sz w:val="24"/>
                    </w:rPr>
                    <w:t>序号</w:t>
                  </w:r>
                </w:p>
              </w:tc>
              <w:tc>
                <w:tcPr>
                  <w:tcW w:w="9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8C7E52">
                  <w:pPr>
                    <w:pStyle w:val="4"/>
                    <w:jc w:val="center"/>
                  </w:pPr>
                  <w:r>
                    <w:rPr>
                      <w:b/>
                      <w:sz w:val="24"/>
                    </w:rPr>
                    <w:t>具体需求</w:t>
                  </w:r>
                </w:p>
              </w:tc>
              <w:tc>
                <w:tcPr>
                  <w:tcW w:w="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6FF444">
                  <w:pPr>
                    <w:pStyle w:val="4"/>
                    <w:jc w:val="center"/>
                  </w:pPr>
                  <w:r>
                    <w:rPr>
                      <w:b/>
                      <w:sz w:val="24"/>
                    </w:rPr>
                    <w:t>数量</w:t>
                  </w:r>
                </w:p>
              </w:tc>
              <w:tc>
                <w:tcPr>
                  <w:tcW w:w="3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17ABD9">
                  <w:pPr>
                    <w:pStyle w:val="4"/>
                    <w:jc w:val="center"/>
                  </w:pPr>
                  <w:r>
                    <w:rPr>
                      <w:b/>
                      <w:sz w:val="24"/>
                    </w:rPr>
                    <w:t>主要内容</w:t>
                  </w:r>
                </w:p>
              </w:tc>
            </w:tr>
            <w:tr w14:paraId="7B770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4E5B0">
                  <w:pPr>
                    <w:pStyle w:val="4"/>
                    <w:jc w:val="center"/>
                  </w:pPr>
                  <w:r>
                    <w:rPr>
                      <w:sz w:val="24"/>
                    </w:rPr>
                    <w:t>1</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721C1">
                  <w:pPr>
                    <w:pStyle w:val="4"/>
                    <w:jc w:val="center"/>
                  </w:pPr>
                  <w:r>
                    <w:rPr>
                      <w:sz w:val="24"/>
                    </w:rPr>
                    <w:t>剧本整理</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A81A7">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C5621">
                  <w:pPr>
                    <w:pStyle w:val="4"/>
                    <w:jc w:val="center"/>
                  </w:pPr>
                  <w:r>
                    <w:rPr>
                      <w:sz w:val="24"/>
                    </w:rPr>
                    <w:t>剧本整理，采风、学习考察观摩、资料搜集、创作、改编等</w:t>
                  </w:r>
                </w:p>
              </w:tc>
            </w:tr>
            <w:tr w14:paraId="6B852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A733D">
                  <w:pPr>
                    <w:pStyle w:val="4"/>
                    <w:jc w:val="center"/>
                  </w:pPr>
                  <w:r>
                    <w:rPr>
                      <w:sz w:val="24"/>
                    </w:rPr>
                    <w:t>2</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A7D51E">
                  <w:pPr>
                    <w:pStyle w:val="4"/>
                    <w:jc w:val="center"/>
                  </w:pPr>
                  <w:r>
                    <w:rPr>
                      <w:sz w:val="24"/>
                    </w:rPr>
                    <w:t>导演</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2FAD1">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55C24">
                  <w:pPr>
                    <w:pStyle w:val="4"/>
                    <w:jc w:val="center"/>
                  </w:pPr>
                  <w:r>
                    <w:rPr>
                      <w:sz w:val="24"/>
                    </w:rPr>
                    <w:t>具有深厚的艺术造诣和创作能力，能够带领团队高效完成排练和演出任务</w:t>
                  </w:r>
                </w:p>
              </w:tc>
            </w:tr>
            <w:tr w14:paraId="5A7D1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28E09">
                  <w:pPr>
                    <w:pStyle w:val="4"/>
                    <w:jc w:val="center"/>
                  </w:pPr>
                  <w:r>
                    <w:rPr>
                      <w:sz w:val="24"/>
                    </w:rPr>
                    <w:t>3</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1F48D">
                  <w:pPr>
                    <w:pStyle w:val="4"/>
                    <w:jc w:val="center"/>
                  </w:pPr>
                  <w:r>
                    <w:rPr>
                      <w:sz w:val="24"/>
                    </w:rPr>
                    <w:t>外请主演</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6468D">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3E81F">
                  <w:pPr>
                    <w:pStyle w:val="4"/>
                    <w:jc w:val="center"/>
                  </w:pPr>
                  <w:r>
                    <w:rPr>
                      <w:sz w:val="24"/>
                    </w:rPr>
                    <w:t>具有丰富音乐剧经验的国内资深演员担任，负责广东省内演出2场</w:t>
                  </w:r>
                </w:p>
              </w:tc>
            </w:tr>
            <w:tr w14:paraId="503D2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E3B36">
                  <w:pPr>
                    <w:pStyle w:val="4"/>
                    <w:jc w:val="center"/>
                  </w:pPr>
                  <w:r>
                    <w:rPr>
                      <w:sz w:val="24"/>
                    </w:rPr>
                    <w:t>4</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72A3C">
                  <w:pPr>
                    <w:pStyle w:val="4"/>
                    <w:jc w:val="center"/>
                  </w:pPr>
                  <w:r>
                    <w:rPr>
                      <w:sz w:val="24"/>
                    </w:rPr>
                    <w:t>食宿</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25251">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0FDD5">
                  <w:pPr>
                    <w:pStyle w:val="4"/>
                    <w:jc w:val="center"/>
                  </w:pPr>
                  <w:r>
                    <w:rPr>
                      <w:sz w:val="24"/>
                    </w:rPr>
                    <w:t>16天×55人（省内及下乡）</w:t>
                  </w:r>
                </w:p>
                <w:p w14:paraId="65ADF3D0">
                  <w:pPr>
                    <w:pStyle w:val="4"/>
                    <w:jc w:val="center"/>
                  </w:pPr>
                  <w:r>
                    <w:rPr>
                      <w:sz w:val="24"/>
                    </w:rPr>
                    <w:t>19场×40人（韶关市内小剧场）</w:t>
                  </w:r>
                </w:p>
              </w:tc>
            </w:tr>
            <w:tr w14:paraId="324FD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62751">
                  <w:pPr>
                    <w:pStyle w:val="4"/>
                    <w:jc w:val="center"/>
                  </w:pPr>
                  <w:r>
                    <w:rPr>
                      <w:sz w:val="24"/>
                    </w:rPr>
                    <w:t>5</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19AD4">
                  <w:pPr>
                    <w:pStyle w:val="4"/>
                    <w:jc w:val="center"/>
                  </w:pPr>
                  <w:r>
                    <w:rPr>
                      <w:sz w:val="24"/>
                    </w:rPr>
                    <w:t>交通</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ED31F">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DAD51">
                  <w:pPr>
                    <w:pStyle w:val="4"/>
                    <w:jc w:val="center"/>
                  </w:pPr>
                  <w:r>
                    <w:rPr>
                      <w:sz w:val="24"/>
                    </w:rPr>
                    <w:t>大巴×16天；货车×8趟</w:t>
                  </w:r>
                </w:p>
              </w:tc>
            </w:tr>
            <w:tr w14:paraId="459BB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C5160">
                  <w:pPr>
                    <w:pStyle w:val="4"/>
                    <w:jc w:val="center"/>
                  </w:pPr>
                  <w:r>
                    <w:rPr>
                      <w:sz w:val="24"/>
                    </w:rPr>
                    <w:t>6</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95A22">
                  <w:pPr>
                    <w:pStyle w:val="4"/>
                    <w:jc w:val="center"/>
                  </w:pPr>
                  <w:r>
                    <w:rPr>
                      <w:sz w:val="24"/>
                    </w:rPr>
                    <w:t>宣传</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F42EA8">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7146D">
                  <w:pPr>
                    <w:pStyle w:val="4"/>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14:paraId="3FCB8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EB13B">
                  <w:pPr>
                    <w:pStyle w:val="4"/>
                    <w:jc w:val="center"/>
                  </w:pPr>
                  <w:r>
                    <w:rPr>
                      <w:sz w:val="24"/>
                    </w:rPr>
                    <w:t>7</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2161A">
                  <w:pPr>
                    <w:pStyle w:val="4"/>
                    <w:jc w:val="center"/>
                  </w:pPr>
                  <w:r>
                    <w:rPr>
                      <w:sz w:val="24"/>
                    </w:rPr>
                    <w:t>道具、布景</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06496">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82DA5">
                  <w:pPr>
                    <w:pStyle w:val="4"/>
                    <w:jc w:val="center"/>
                  </w:pPr>
                  <w:r>
                    <w:rPr>
                      <w:sz w:val="24"/>
                    </w:rPr>
                    <w:t>明确粤北采茶调音乐剧《春暖花开》设计目标，购置、制作合适的道具，购置、制作搭建符合本剧情节要求的装饰布景</w:t>
                  </w:r>
                </w:p>
              </w:tc>
            </w:tr>
            <w:tr w14:paraId="6F6C9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CC2E3">
                  <w:pPr>
                    <w:pStyle w:val="4"/>
                    <w:jc w:val="center"/>
                  </w:pPr>
                  <w:r>
                    <w:rPr>
                      <w:sz w:val="24"/>
                    </w:rPr>
                    <w:t>8</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2B3F2">
                  <w:pPr>
                    <w:pStyle w:val="4"/>
                    <w:jc w:val="center"/>
                  </w:pPr>
                  <w:r>
                    <w:rPr>
                      <w:sz w:val="24"/>
                    </w:rPr>
                    <w:t>灯光、音响设备租赁及购置设备一批</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F7E98">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7A841">
                  <w:pPr>
                    <w:pStyle w:val="4"/>
                    <w:jc w:val="center"/>
                  </w:pPr>
                  <w:r>
                    <w:rPr>
                      <w:sz w:val="24"/>
                    </w:rPr>
                    <w:t>共8场，根据表演场地配合导演提供符合本剧情节要求灯光、音响等设备</w:t>
                  </w:r>
                </w:p>
              </w:tc>
            </w:tr>
            <w:tr w14:paraId="5A8B4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16BF5">
                  <w:pPr>
                    <w:pStyle w:val="4"/>
                    <w:jc w:val="center"/>
                  </w:pPr>
                  <w:r>
                    <w:rPr>
                      <w:sz w:val="24"/>
                    </w:rPr>
                    <w:t>9</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8BDFC">
                  <w:pPr>
                    <w:pStyle w:val="4"/>
                    <w:jc w:val="center"/>
                  </w:pPr>
                  <w:r>
                    <w:rPr>
                      <w:sz w:val="24"/>
                    </w:rPr>
                    <w:t>场租</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5D1A3">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87B4A">
                  <w:pPr>
                    <w:pStyle w:val="4"/>
                    <w:jc w:val="center"/>
                  </w:pPr>
                  <w:r>
                    <w:rPr>
                      <w:sz w:val="24"/>
                    </w:rPr>
                    <w:t>装台1天、彩排1天、演出2场（按省级剧院标准）</w:t>
                  </w:r>
                </w:p>
              </w:tc>
            </w:tr>
            <w:tr w14:paraId="5FC2E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04299">
                  <w:pPr>
                    <w:pStyle w:val="4"/>
                    <w:jc w:val="center"/>
                  </w:pPr>
                  <w:r>
                    <w:rPr>
                      <w:sz w:val="24"/>
                    </w:rPr>
                    <w:t>10</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D61A1">
                  <w:pPr>
                    <w:pStyle w:val="4"/>
                    <w:jc w:val="center"/>
                  </w:pPr>
                  <w:r>
                    <w:rPr>
                      <w:sz w:val="24"/>
                    </w:rPr>
                    <w:t>装卸台、外请人员</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7E707">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3DE8A">
                  <w:pPr>
                    <w:pStyle w:val="4"/>
                    <w:jc w:val="center"/>
                  </w:pPr>
                  <w:r>
                    <w:rPr>
                      <w:sz w:val="24"/>
                    </w:rPr>
                    <w:t>16天×10人</w:t>
                  </w:r>
                </w:p>
              </w:tc>
            </w:tr>
            <w:tr w14:paraId="5B3BB9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E2835">
                  <w:pPr>
                    <w:pStyle w:val="4"/>
                    <w:jc w:val="center"/>
                  </w:pPr>
                  <w:r>
                    <w:rPr>
                      <w:sz w:val="24"/>
                    </w:rPr>
                    <w:t>11</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9AD11">
                  <w:pPr>
                    <w:pStyle w:val="4"/>
                    <w:jc w:val="center"/>
                  </w:pPr>
                  <w:r>
                    <w:rPr>
                      <w:sz w:val="24"/>
                    </w:rPr>
                    <w:t>LED租赁</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B7CCB">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5A4A9">
                  <w:pPr>
                    <w:pStyle w:val="4"/>
                    <w:jc w:val="center"/>
                  </w:pPr>
                  <w:r>
                    <w:rPr>
                      <w:sz w:val="24"/>
                    </w:rPr>
                    <w:t>120方，根据表演场地配合导演搭建出符合本剧情节要求的LED彩屏，增强舞台的视觉效果</w:t>
                  </w:r>
                </w:p>
              </w:tc>
            </w:tr>
            <w:tr w14:paraId="36324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63E7C">
                  <w:pPr>
                    <w:pStyle w:val="4"/>
                    <w:jc w:val="center"/>
                  </w:pPr>
                  <w:r>
                    <w:rPr>
                      <w:sz w:val="24"/>
                    </w:rPr>
                    <w:t>12</w:t>
                  </w:r>
                </w:p>
              </w:tc>
              <w:tc>
                <w:tcPr>
                  <w:tcW w:w="9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1C312">
                  <w:pPr>
                    <w:pStyle w:val="4"/>
                    <w:jc w:val="center"/>
                  </w:pPr>
                  <w:r>
                    <w:rPr>
                      <w:sz w:val="24"/>
                    </w:rPr>
                    <w:t>意外险</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B29EF">
                  <w:pPr>
                    <w:pStyle w:val="4"/>
                    <w:jc w:val="center"/>
                  </w:pPr>
                  <w:r>
                    <w:rPr>
                      <w:sz w:val="24"/>
                    </w:rPr>
                    <w:t>1项</w:t>
                  </w:r>
                </w:p>
              </w:tc>
              <w:tc>
                <w:tcPr>
                  <w:tcW w:w="3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0941D">
                  <w:pPr>
                    <w:pStyle w:val="4"/>
                    <w:jc w:val="center"/>
                  </w:pPr>
                  <w:r>
                    <w:rPr>
                      <w:sz w:val="24"/>
                    </w:rPr>
                    <w:t>/</w:t>
                  </w:r>
                </w:p>
              </w:tc>
            </w:tr>
          </w:tbl>
          <w:p w14:paraId="43E92D15"/>
        </w:tc>
      </w:tr>
      <w:tr w14:paraId="7DDAD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3537A0"/>
        </w:tc>
        <w:tc>
          <w:tcPr>
            <w:tcW w:w="415" w:type="dxa"/>
          </w:tcPr>
          <w:p w14:paraId="26AF908A">
            <w:pPr>
              <w:pStyle w:val="4"/>
            </w:pPr>
            <w:r>
              <w:t>4</w:t>
            </w:r>
          </w:p>
        </w:tc>
        <w:tc>
          <w:tcPr>
            <w:tcW w:w="5814" w:type="dxa"/>
          </w:tcPr>
          <w:p w14:paraId="739567BA">
            <w:pPr>
              <w:pStyle w:val="4"/>
            </w:pPr>
            <w:r>
              <w:rPr>
                <w:sz w:val="24"/>
              </w:rPr>
              <w:t>四、人员要求</w:t>
            </w:r>
          </w:p>
          <w:p w14:paraId="698D1C73">
            <w:pPr>
              <w:pStyle w:val="4"/>
            </w:pPr>
            <w:r>
              <w:rPr>
                <w:sz w:val="24"/>
              </w:rPr>
              <w:t>1、导演具有剧目创作类、舞台演出类作品经验，演职人员应具有良好的形体控制和语言表达能力，且具有舞台表演经验，能够生动、准确地诠释角色。</w:t>
            </w:r>
          </w:p>
          <w:p w14:paraId="7194024C">
            <w:pPr>
              <w:pStyle w:val="4"/>
            </w:pPr>
            <w:r>
              <w:rPr>
                <w:sz w:val="24"/>
              </w:rPr>
              <w:t>2、技术人员（灯光、音响、舞美等）能够熟练操作和维护演出设备，并持有相关技术资格证书或经过专业培训，为演出提供稳定的技术支持。</w:t>
            </w:r>
          </w:p>
          <w:p w14:paraId="1A7C85D4">
            <w:pPr>
              <w:pStyle w:val="4"/>
            </w:pPr>
            <w:r>
              <w:rPr>
                <w:sz w:val="24"/>
              </w:rPr>
              <w:t>3、导演/编剧具有深厚的艺术造诣和创作能力，能够带领团队高效完成排练和演出任务。</w:t>
            </w:r>
          </w:p>
          <w:p w14:paraId="5D22B236">
            <w:pPr>
              <w:pStyle w:val="4"/>
            </w:pPr>
            <w:r>
              <w:rPr>
                <w:sz w:val="24"/>
              </w:rPr>
              <w:t>4、成交供应商安排的演职人员，无论其在团队中承担何种角色，都应秉持专业、敬业的服务态度。</w:t>
            </w:r>
          </w:p>
          <w:p w14:paraId="4DF4B64B">
            <w:pPr>
              <w:pStyle w:val="4"/>
              <w:jc w:val="both"/>
            </w:pPr>
            <w:r>
              <w:rPr>
                <w:sz w:val="24"/>
              </w:rPr>
              <w:t>5、成交供应商拟投入本项目的导演具有剧目创作类、舞台演出类作品经验。</w:t>
            </w:r>
          </w:p>
        </w:tc>
      </w:tr>
      <w:tr w14:paraId="2009B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E6AC36"/>
        </w:tc>
        <w:tc>
          <w:tcPr>
            <w:tcW w:w="415" w:type="dxa"/>
          </w:tcPr>
          <w:p w14:paraId="27539B12">
            <w:pPr>
              <w:pStyle w:val="4"/>
            </w:pPr>
            <w:r>
              <w:t>5</w:t>
            </w:r>
          </w:p>
        </w:tc>
        <w:tc>
          <w:tcPr>
            <w:tcW w:w="5814" w:type="dxa"/>
          </w:tcPr>
          <w:p w14:paraId="0982BD1E">
            <w:pPr>
              <w:pStyle w:val="4"/>
            </w:pPr>
            <w:r>
              <w:rPr>
                <w:sz w:val="24"/>
              </w:rPr>
              <w:t>五、技术服务要求</w:t>
            </w:r>
          </w:p>
          <w:p w14:paraId="4A4B904C">
            <w:pPr>
              <w:pStyle w:val="4"/>
            </w:pPr>
            <w:r>
              <w:rPr>
                <w:sz w:val="24"/>
              </w:rPr>
              <w:t>1、服务内容：</w:t>
            </w:r>
          </w:p>
          <w:p w14:paraId="0AF99A79">
            <w:pPr>
              <w:pStyle w:val="4"/>
            </w:pPr>
            <w:r>
              <w:rPr>
                <w:sz w:val="24"/>
              </w:rPr>
              <w:t>1.1 组建具有完成大型音乐剧作品的专业团队开展剧目编写、创作。编剧、导演、音乐、灯光、舞美等均应为具有较高水平的专业人员。</w:t>
            </w:r>
          </w:p>
          <w:p w14:paraId="5A6FF6AC">
            <w:pPr>
              <w:pStyle w:val="4"/>
            </w:pPr>
            <w:r>
              <w:rPr>
                <w:sz w:val="24"/>
              </w:rPr>
              <w:t>1.2 负责演出舞美、灯光、服化道、制作等。</w:t>
            </w:r>
          </w:p>
          <w:p w14:paraId="7F05C69E">
            <w:pPr>
              <w:pStyle w:val="4"/>
            </w:pPr>
            <w:r>
              <w:rPr>
                <w:sz w:val="24"/>
              </w:rPr>
              <w:t>1.3 制定及执行演出制作日程及相关安排。</w:t>
            </w:r>
          </w:p>
          <w:p w14:paraId="50179D62">
            <w:pPr>
              <w:pStyle w:val="4"/>
            </w:pPr>
            <w:r>
              <w:rPr>
                <w:sz w:val="24"/>
              </w:rPr>
              <w:t>1.4 负责演出场地的租赁、舞台搭建、音响调试及场地服务（含场地服务人员）、演出人员食宿、交通工具等。</w:t>
            </w:r>
          </w:p>
          <w:p w14:paraId="04B79842">
            <w:pPr>
              <w:pStyle w:val="4"/>
            </w:pPr>
            <w:r>
              <w:rPr>
                <w:sz w:val="24"/>
              </w:rPr>
              <w:t>1.5 负责演出宣传推广，海报设计制作，节目单设计、海报制作等。</w:t>
            </w:r>
          </w:p>
          <w:p w14:paraId="56375D71">
            <w:pPr>
              <w:pStyle w:val="4"/>
            </w:pPr>
            <w:r>
              <w:rPr>
                <w:sz w:val="24"/>
              </w:rPr>
              <w:t>2、服务要求：</w:t>
            </w:r>
          </w:p>
          <w:p w14:paraId="63A7C57E">
            <w:pPr>
              <w:pStyle w:val="4"/>
            </w:pPr>
            <w:r>
              <w:rPr>
                <w:sz w:val="24"/>
              </w:rPr>
              <w:t>2.1 供应商应根据采购人提供的服务需求，制定项目方案、进度计划、演出执行分工、应急预案等，并负责向有关部门报批备案。供应商有义务保证采购人规定的时间前按时按质完成演出，并确保演出安全。</w:t>
            </w:r>
          </w:p>
          <w:p w14:paraId="30ADC21D">
            <w:pPr>
              <w:pStyle w:val="4"/>
            </w:pPr>
            <w:r>
              <w:rPr>
                <w:sz w:val="24"/>
              </w:rPr>
              <w:t>2.2 供应商在做好工作的同时，有责任向采购人提供合理化建议，以提高项目实施效果。</w:t>
            </w:r>
          </w:p>
          <w:p w14:paraId="5A1E9E1E">
            <w:pPr>
              <w:pStyle w:val="4"/>
            </w:pPr>
            <w:r>
              <w:rPr>
                <w:sz w:val="24"/>
              </w:rPr>
              <w:t>2.3 供应商应根据演出日程，与主创团队签订合同，落实演出场地，根据场地实际情况搭建舞台，并提供场地服务。供应商与主创团队签订合同之前须经采购人确认，签署后给采购人备案。如在项目实施过程中需要调整人员，也需与采购人协商，并经采购人同意后方可调整，否则视为供应商违约。</w:t>
            </w:r>
          </w:p>
          <w:p w14:paraId="28048FC2">
            <w:pPr>
              <w:pStyle w:val="4"/>
            </w:pPr>
            <w:r>
              <w:rPr>
                <w:sz w:val="24"/>
              </w:rPr>
              <w:t>2.4 供应商在项目实施过程中（包括但不限于演出过程中、舞台灯光音响的施工过程中等）发生意外事故，由供应商自行承担一切责任，采购人不承担任何连带责任。</w:t>
            </w:r>
          </w:p>
          <w:p w14:paraId="10EF94D3">
            <w:pPr>
              <w:pStyle w:val="4"/>
            </w:pPr>
            <w:r>
              <w:rPr>
                <w:sz w:val="24"/>
              </w:rPr>
              <w:t>2.5 演出设备设施要求：</w:t>
            </w:r>
          </w:p>
          <w:p w14:paraId="14575735">
            <w:pPr>
              <w:pStyle w:val="4"/>
            </w:pPr>
            <w:r>
              <w:rPr>
                <w:sz w:val="24"/>
              </w:rPr>
              <w:t>2.5.1涉及灯光音响、舞台效果等须达到采购人要求，供应商须向采购人提供剧目演出设备清单。</w:t>
            </w:r>
          </w:p>
          <w:p w14:paraId="24004655">
            <w:pPr>
              <w:pStyle w:val="4"/>
            </w:pPr>
            <w:r>
              <w:rPr>
                <w:sz w:val="24"/>
              </w:rPr>
              <w:t>2.5.2供应商需根据采购人的演出要求，与租赁、货运公司对接，负责大型舞台设备租赁及货运工作（如在租赁及货运过程中发生设备或器材损坏或丢失的情况，一切责任由供应商自行承担），由此产生的一切费用包含在投标总价内。</w:t>
            </w:r>
          </w:p>
          <w:p w14:paraId="486C2B85">
            <w:pPr>
              <w:pStyle w:val="4"/>
            </w:pPr>
            <w:r>
              <w:rPr>
                <w:sz w:val="24"/>
              </w:rPr>
              <w:t>2.6 演出资料收集：负责演出资料收集、摄影摄像。选取部分摄影的精彩照片提供作为新闻稿等使用，摄像进行全场演出录制。活动结束后，照片及视频制作成光盘供采购人存档使用。演出相关的资料及摄影、录像不能移作他用。由此产生的一切费用包含在投标总价内。</w:t>
            </w:r>
          </w:p>
          <w:p w14:paraId="66CD77EB">
            <w:pPr>
              <w:pStyle w:val="4"/>
            </w:pPr>
            <w:r>
              <w:rPr>
                <w:sz w:val="24"/>
              </w:rPr>
              <w:t>2.7 在处理特殊事件和紧急、突发事故时，采购人对供应商的人员有直接指挥权；成交供应商应配合采购人的指挥并提供必要的资源支持，采购人在应急事件中享有最终决策权。</w:t>
            </w:r>
          </w:p>
          <w:p w14:paraId="2A027409">
            <w:pPr>
              <w:pStyle w:val="4"/>
            </w:pPr>
            <w:r>
              <w:rPr>
                <w:sz w:val="24"/>
              </w:rPr>
              <w:t>2.8</w:t>
            </w:r>
            <w:r>
              <w:t xml:space="preserve"> </w:t>
            </w:r>
            <w:r>
              <w:rPr>
                <w:sz w:val="24"/>
              </w:rPr>
              <w:t>供应商违反采购文件、合同约定或在项目实施过程中存在处理不当或遇到投诉情况，经采购人两次或以上书面要求整改，成交供应商逾期完成15日以上或整改后仍不符合要求的，采购人有权单方解除合同并要求赔偿损失；成交供应商拒不按采购人要求进行整改的，视为违约。</w:t>
            </w:r>
          </w:p>
          <w:p w14:paraId="41F18969">
            <w:pPr>
              <w:pStyle w:val="4"/>
            </w:pPr>
            <w:r>
              <w:rPr>
                <w:sz w:val="24"/>
              </w:rPr>
              <w:t>3、其他要求</w:t>
            </w:r>
          </w:p>
          <w:p w14:paraId="5D524213">
            <w:pPr>
              <w:pStyle w:val="4"/>
            </w:pPr>
            <w:r>
              <w:rPr>
                <w:sz w:val="24"/>
              </w:rPr>
              <w:t>3.1 供应商在项目实施过程应明确相关项目责任人，与采购人及相关部门密切协调和合作，对有关部门提出的修改意见要及时予以修改、调整，并接受有关部门的监督、检查。</w:t>
            </w:r>
          </w:p>
          <w:p w14:paraId="4E9C76B9">
            <w:pPr>
              <w:pStyle w:val="4"/>
            </w:pPr>
            <w:r>
              <w:rPr>
                <w:sz w:val="24"/>
              </w:rPr>
              <w:t>3.2 在项目实施期间，供应商应按照采购人的要求出席各种有关会议，签署会议记录文件。</w:t>
            </w:r>
          </w:p>
          <w:p w14:paraId="64B27A40">
            <w:pPr>
              <w:pStyle w:val="4"/>
            </w:pPr>
            <w:r>
              <w:rPr>
                <w:sz w:val="24"/>
              </w:rPr>
              <w:t>3.3 供应商应本着诚实信用的原则付诸一切合理的谨慎和技能，以专业、及时和高效的方式提供服务范围中所规定的服务。</w:t>
            </w:r>
          </w:p>
          <w:p w14:paraId="0147000C">
            <w:pPr>
              <w:pStyle w:val="4"/>
              <w:jc w:val="both"/>
            </w:pPr>
            <w:r>
              <w:rPr>
                <w:sz w:val="24"/>
              </w:rPr>
              <w:t>3.4 成交供应商负责演出安全，如发生安全事故由成交供应商负责，与采购人无关。</w:t>
            </w:r>
          </w:p>
        </w:tc>
      </w:tr>
      <w:tr w14:paraId="1F50C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0C7FFE"/>
        </w:tc>
        <w:tc>
          <w:tcPr>
            <w:tcW w:w="415" w:type="dxa"/>
          </w:tcPr>
          <w:p w14:paraId="7E5061DB">
            <w:pPr>
              <w:pStyle w:val="4"/>
            </w:pPr>
            <w:r>
              <w:t>6</w:t>
            </w:r>
          </w:p>
        </w:tc>
        <w:tc>
          <w:tcPr>
            <w:tcW w:w="5814" w:type="dxa"/>
          </w:tcPr>
          <w:p w14:paraId="0F4CFC9C">
            <w:pPr>
              <w:pStyle w:val="4"/>
              <w:jc w:val="both"/>
            </w:pPr>
            <w:r>
              <w:rPr>
                <w:sz w:val="24"/>
              </w:rPr>
              <w:t>六、成果要求</w:t>
            </w:r>
          </w:p>
          <w:p w14:paraId="4F73B256">
            <w:pPr>
              <w:pStyle w:val="4"/>
              <w:jc w:val="both"/>
            </w:pPr>
            <w:r>
              <w:rPr>
                <w:sz w:val="24"/>
              </w:rPr>
              <w:t>1、剧本：粤北采茶调音乐剧《春暖花开》剧本纸质版（2份）、电子版（1份）。</w:t>
            </w:r>
          </w:p>
          <w:p w14:paraId="11D44574">
            <w:pPr>
              <w:pStyle w:val="4"/>
              <w:jc w:val="both"/>
            </w:pPr>
            <w:r>
              <w:rPr>
                <w:sz w:val="24"/>
              </w:rPr>
              <w:t>2、剧目视频：粤北采茶调音乐剧《春暖花开》演出视频不少于1份。</w:t>
            </w:r>
          </w:p>
          <w:p w14:paraId="00CE143E">
            <w:pPr>
              <w:pStyle w:val="4"/>
              <w:jc w:val="both"/>
            </w:pPr>
            <w:r>
              <w:rPr>
                <w:sz w:val="24"/>
              </w:rPr>
              <w:t>3、原始素材：所有与该剧相关的照片、视频成片及各原始素材文件（数据硬盘）等，在验收时提交给采购人。</w:t>
            </w:r>
          </w:p>
          <w:p w14:paraId="58756A54">
            <w:pPr>
              <w:pStyle w:val="4"/>
              <w:jc w:val="both"/>
            </w:pPr>
            <w:r>
              <w:rPr>
                <w:sz w:val="24"/>
              </w:rPr>
              <w:t>4、项目成果及资料移交后并在得到采购人书面确认后，成交供应商需在7个工作日内完成绩效总结报告。</w:t>
            </w:r>
          </w:p>
        </w:tc>
      </w:tr>
      <w:tr w14:paraId="2B8F3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F77FA5"/>
        </w:tc>
        <w:tc>
          <w:tcPr>
            <w:tcW w:w="415" w:type="dxa"/>
          </w:tcPr>
          <w:p w14:paraId="122AB120">
            <w:pPr>
              <w:pStyle w:val="4"/>
            </w:pPr>
            <w:r>
              <w:t>7</w:t>
            </w:r>
          </w:p>
        </w:tc>
        <w:tc>
          <w:tcPr>
            <w:tcW w:w="5814" w:type="dxa"/>
          </w:tcPr>
          <w:p w14:paraId="700D8317">
            <w:pPr>
              <w:pStyle w:val="4"/>
              <w:jc w:val="both"/>
            </w:pPr>
            <w:r>
              <w:rPr>
                <w:sz w:val="24"/>
              </w:rPr>
              <w:t>七、知识产权要求</w:t>
            </w:r>
          </w:p>
          <w:p w14:paraId="6092E23A">
            <w:pPr>
              <w:pStyle w:val="4"/>
              <w:jc w:val="both"/>
            </w:pPr>
            <w:r>
              <w:rPr>
                <w:sz w:val="24"/>
              </w:rPr>
              <w:t>1、供应商必须保证采购人在中华人民共和国境内使用的投标货物、资料、技术、服务或其任何一部分时，享有不受限制的无偿使用权，不会产生因第三方提出侵犯其专利权、商标权或其它知识产权而引起的法律或经济纠纷，如有第三方向采购人提出侵犯其专利权、商标权或其它知识产权的主张，须由成交供应商自行承担对第三方的专利或版权的侵权责任并承担因此而发生的所有费用。</w:t>
            </w:r>
          </w:p>
          <w:p w14:paraId="277789C5">
            <w:pPr>
              <w:pStyle w:val="4"/>
              <w:jc w:val="both"/>
            </w:pPr>
            <w:r>
              <w:rPr>
                <w:sz w:val="24"/>
              </w:rPr>
              <w:t>2、供应商如不拥有有效的知识产权使用权的，则在投标报价中必须包括合法获取该知识产权应向所有权人支付的专利权、商标权或其它知识产权的一切相关费用。</w:t>
            </w:r>
          </w:p>
          <w:p w14:paraId="2A06C160">
            <w:pPr>
              <w:pStyle w:val="4"/>
              <w:jc w:val="both"/>
            </w:pPr>
            <w:r>
              <w:rPr>
                <w:sz w:val="24"/>
              </w:rPr>
              <w:t>3、采购人有权在项目实施过程中使用成交供应商案中成交供应商享有合法权利的著作权、专利权等自主知识产权，对于成交供应商案中涉及的他人所有的知识产权，成交供应商有义务获得许可，否则采购人有权解除合同并要求退还已支付的费用，采购人因此受到损害的，有权要求成交供应商予以赔偿。</w:t>
            </w:r>
          </w:p>
          <w:p w14:paraId="409F88E2">
            <w:pPr>
              <w:pStyle w:val="4"/>
              <w:jc w:val="both"/>
            </w:pPr>
            <w:r>
              <w:rPr>
                <w:sz w:val="24"/>
              </w:rPr>
              <w:t>4、本项目产生的成果著作权归采购人所有，成交供应商不得以任何形式使用或转让本项目成果，未经采购人书面许可，不得将成果用于其他商业用途。</w:t>
            </w:r>
          </w:p>
        </w:tc>
      </w:tr>
      <w:tr w14:paraId="652AC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AA51BC">
            <w:pPr>
              <w:pStyle w:val="4"/>
            </w:pPr>
            <w:r>
              <w:t>说明</w:t>
            </w:r>
          </w:p>
        </w:tc>
        <w:tc>
          <w:tcPr>
            <w:tcW w:w="6229" w:type="dxa"/>
            <w:gridSpan w:val="2"/>
          </w:tcPr>
          <w:p w14:paraId="53B6DC1C">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4F566C98">
      <w:pPr>
        <w:pStyle w:val="4"/>
      </w:pPr>
      <w:r>
        <w:t xml:space="preserve">  </w:t>
      </w:r>
    </w:p>
    <w:p w14:paraId="741BA4D0">
      <w:pPr>
        <w:pStyle w:val="4"/>
        <w:jc w:val="center"/>
        <w:outlineLvl w:val="1"/>
      </w:pPr>
      <w:r>
        <w:rPr>
          <w:b/>
          <w:sz w:val="36"/>
        </w:rPr>
        <w:t>第三章 供应商须知</w:t>
      </w:r>
    </w:p>
    <w:p w14:paraId="6373DDE5">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05954817">
      <w:pPr>
        <w:pStyle w:val="4"/>
        <w:ind w:firstLine="480"/>
      </w:pPr>
      <w:r>
        <w:t>请注意：供应商需在响应文件截止时间前，将加密响应文件上传至云平台项目采购系统中并取得回执，逾期上传或错误方式投递送达将导致响应无效。</w:t>
      </w:r>
    </w:p>
    <w:p w14:paraId="0F698D5C">
      <w:pPr>
        <w:pStyle w:val="4"/>
        <w:outlineLvl w:val="3"/>
      </w:pPr>
      <w:r>
        <w:rPr>
          <w:b/>
          <w:sz w:val="24"/>
        </w:rPr>
        <w:t>一、名词解释</w:t>
      </w:r>
    </w:p>
    <w:p w14:paraId="2B226F4B">
      <w:pPr>
        <w:pStyle w:val="4"/>
        <w:ind w:firstLine="480"/>
      </w:pPr>
      <w:r>
        <w:t>1.采购代理机构：本项目是指广东远东招标代理有限公司韶关分公司，负责整个采购活动的组织，依法负责编制和发布磋商文件，对磋商文件拥有最终的解释权，不以任何身份出任磋商小组成员。</w:t>
      </w:r>
    </w:p>
    <w:p w14:paraId="3F274C6C">
      <w:pPr>
        <w:pStyle w:val="4"/>
        <w:ind w:firstLine="480"/>
      </w:pPr>
      <w:r>
        <w:t xml:space="preserve"> 2.采购人：本项目是指韶关市粤北采茶戏保护传承中心，是采购活动当事人之一，负责项目的整体规划、技术方案可行性设计论证与实施，作为合同采购方（用户）的主体承担质疑回复、履行合同、验收与评价等义务。</w:t>
      </w:r>
    </w:p>
    <w:p w14:paraId="48A3E30D">
      <w:pPr>
        <w:pStyle w:val="4"/>
        <w:ind w:firstLine="480"/>
      </w:pPr>
      <w:r>
        <w:t>3.供应商：是指在云平台项目采购系统完成本项目响应登记并提交电子响应文件的供应商。</w:t>
      </w:r>
    </w:p>
    <w:p w14:paraId="3F9188A8">
      <w:pPr>
        <w:pStyle w:val="4"/>
        <w:ind w:firstLine="480"/>
      </w:pPr>
      <w:r>
        <w:t>4.“磋商小组”是指根据《中华人民共和国政府采购法》等法律法规规定，由采购人代表和有关专家组成以确定成交供应商或者推荐成交候选供应商的临时组织。</w:t>
      </w:r>
    </w:p>
    <w:p w14:paraId="03B2D8C6">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49FA0D12">
      <w:pPr>
        <w:pStyle w:val="4"/>
        <w:ind w:firstLine="480"/>
      </w:pPr>
      <w:r>
        <w:t>6.磋商文件：是指包括磋商公告和磋商文件及其补充、变更和澄清等一系列文件。</w:t>
      </w:r>
    </w:p>
    <w:p w14:paraId="5AA51487">
      <w:pPr>
        <w:pStyle w:val="4"/>
        <w:ind w:firstLine="480"/>
      </w:pPr>
      <w:r>
        <w:t>7.电子响应文件：是指使用云平台提供的投标客户端制作加密并上传到系统的响应文件。（投标客户端制作响应文件时，生成的后缀为“.标书”的文件）</w:t>
      </w:r>
    </w:p>
    <w:p w14:paraId="23E448AB">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2AB5A5A6">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142BCC5A">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7037D0B9">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028A3D9C">
      <w:pPr>
        <w:pStyle w:val="4"/>
        <w:ind w:firstLine="480"/>
      </w:pPr>
      <w:r>
        <w:t>12.“法定代表人”：在电子投标（响应）文件及相关的其他电子资料中，涉及“法定代表人”应在纸质投标（响应）文件上进行手写签名，或通过投标客户端使用电子签名完成。</w:t>
      </w:r>
    </w:p>
    <w:p w14:paraId="254E58D9">
      <w:pPr>
        <w:pStyle w:val="4"/>
        <w:ind w:firstLine="480"/>
      </w:pPr>
      <w:r>
        <w:t>13.日期、天数、时间：未有特别说明时，均为公历日（天）及北京时间。</w:t>
      </w:r>
    </w:p>
    <w:p w14:paraId="00AA71B7">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4BB47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0A216C0">
            <w:pPr>
              <w:pStyle w:val="4"/>
            </w:pPr>
            <w:r>
              <w:t xml:space="preserve"> 本表与磋商文件对应章节的内容若不一致，以本表为准。</w:t>
            </w:r>
          </w:p>
        </w:tc>
      </w:tr>
      <w:tr w14:paraId="303EB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7F04C8">
            <w:pPr>
              <w:pStyle w:val="4"/>
            </w:pPr>
            <w:r>
              <w:t xml:space="preserve"> 序号</w:t>
            </w:r>
          </w:p>
        </w:tc>
        <w:tc>
          <w:tcPr>
            <w:tcW w:w="2252" w:type="dxa"/>
          </w:tcPr>
          <w:p w14:paraId="0A9B5044">
            <w:pPr>
              <w:pStyle w:val="4"/>
            </w:pPr>
            <w:r>
              <w:t xml:space="preserve"> 条款名称</w:t>
            </w:r>
          </w:p>
        </w:tc>
        <w:tc>
          <w:tcPr>
            <w:tcW w:w="5004" w:type="dxa"/>
          </w:tcPr>
          <w:p w14:paraId="677B5F57">
            <w:pPr>
              <w:pStyle w:val="4"/>
            </w:pPr>
            <w:r>
              <w:t xml:space="preserve"> 内容及要求</w:t>
            </w:r>
          </w:p>
        </w:tc>
      </w:tr>
      <w:tr w14:paraId="5C6FA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984377">
            <w:pPr>
              <w:pStyle w:val="4"/>
              <w:jc w:val="center"/>
            </w:pPr>
            <w:r>
              <w:t xml:space="preserve"> 1</w:t>
            </w:r>
          </w:p>
        </w:tc>
        <w:tc>
          <w:tcPr>
            <w:tcW w:w="2252" w:type="dxa"/>
          </w:tcPr>
          <w:p w14:paraId="3ABDAFB2">
            <w:pPr>
              <w:pStyle w:val="4"/>
            </w:pPr>
            <w:r>
              <w:t xml:space="preserve"> 采购包情况</w:t>
            </w:r>
          </w:p>
        </w:tc>
        <w:tc>
          <w:tcPr>
            <w:tcW w:w="5004" w:type="dxa"/>
          </w:tcPr>
          <w:p w14:paraId="1493A4B3">
            <w:pPr>
              <w:pStyle w:val="4"/>
            </w:pPr>
            <w:r>
              <w:t xml:space="preserve"> 本项目共1个采购包</w:t>
            </w:r>
          </w:p>
        </w:tc>
      </w:tr>
      <w:tr w14:paraId="276A1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4E1705">
            <w:pPr>
              <w:pStyle w:val="4"/>
              <w:jc w:val="center"/>
            </w:pPr>
            <w:r>
              <w:t xml:space="preserve"> 2</w:t>
            </w:r>
          </w:p>
        </w:tc>
        <w:tc>
          <w:tcPr>
            <w:tcW w:w="2252" w:type="dxa"/>
          </w:tcPr>
          <w:p w14:paraId="2F705A30">
            <w:pPr>
              <w:pStyle w:val="4"/>
            </w:pPr>
            <w:r>
              <w:t xml:space="preserve"> 开启方式</w:t>
            </w:r>
          </w:p>
        </w:tc>
        <w:tc>
          <w:tcPr>
            <w:tcW w:w="5004" w:type="dxa"/>
          </w:tcPr>
          <w:p w14:paraId="06B1440E">
            <w:pPr>
              <w:pStyle w:val="4"/>
            </w:pPr>
            <w:r>
              <w:t>远程电子开标</w:t>
            </w:r>
          </w:p>
        </w:tc>
      </w:tr>
      <w:tr w14:paraId="39F6A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45B973">
            <w:pPr>
              <w:pStyle w:val="4"/>
              <w:jc w:val="center"/>
            </w:pPr>
            <w:r>
              <w:t xml:space="preserve"> 3</w:t>
            </w:r>
          </w:p>
        </w:tc>
        <w:tc>
          <w:tcPr>
            <w:tcW w:w="2252" w:type="dxa"/>
          </w:tcPr>
          <w:p w14:paraId="7286697C">
            <w:pPr>
              <w:pStyle w:val="4"/>
            </w:pPr>
            <w:r>
              <w:t xml:space="preserve"> 评审方式</w:t>
            </w:r>
          </w:p>
        </w:tc>
        <w:tc>
          <w:tcPr>
            <w:tcW w:w="5004" w:type="dxa"/>
          </w:tcPr>
          <w:p w14:paraId="7A952780">
            <w:pPr>
              <w:pStyle w:val="4"/>
            </w:pPr>
            <w:r>
              <w:t>现场电子评标 （供应商应当审慎标记各评审项的应答部分，标记内容清晰且完整，否则将自行承担不利后果）</w:t>
            </w:r>
          </w:p>
        </w:tc>
      </w:tr>
      <w:tr w14:paraId="27AB2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D3CCE5">
            <w:pPr>
              <w:pStyle w:val="4"/>
              <w:jc w:val="center"/>
            </w:pPr>
            <w:r>
              <w:t xml:space="preserve"> 4</w:t>
            </w:r>
          </w:p>
        </w:tc>
        <w:tc>
          <w:tcPr>
            <w:tcW w:w="2252" w:type="dxa"/>
          </w:tcPr>
          <w:p w14:paraId="2C6004AB">
            <w:pPr>
              <w:pStyle w:val="4"/>
            </w:pPr>
            <w:r>
              <w:t xml:space="preserve"> 评审办法</w:t>
            </w:r>
          </w:p>
        </w:tc>
        <w:tc>
          <w:tcPr>
            <w:tcW w:w="5004" w:type="dxa"/>
          </w:tcPr>
          <w:p w14:paraId="44017DE7">
            <w:pPr>
              <w:pStyle w:val="4"/>
            </w:pPr>
            <w:r>
              <w:t>采购包1：综合评分法</w:t>
            </w:r>
          </w:p>
        </w:tc>
      </w:tr>
      <w:tr w14:paraId="33FA6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7E837F">
            <w:pPr>
              <w:pStyle w:val="4"/>
              <w:jc w:val="center"/>
            </w:pPr>
            <w:r>
              <w:t>5</w:t>
            </w:r>
          </w:p>
        </w:tc>
        <w:tc>
          <w:tcPr>
            <w:tcW w:w="2252" w:type="dxa"/>
          </w:tcPr>
          <w:p w14:paraId="1CDC2F7E">
            <w:pPr>
              <w:pStyle w:val="4"/>
            </w:pPr>
            <w:r>
              <w:t>报价形式</w:t>
            </w:r>
          </w:p>
        </w:tc>
        <w:tc>
          <w:tcPr>
            <w:tcW w:w="5004" w:type="dxa"/>
          </w:tcPr>
          <w:p w14:paraId="12354F86">
            <w:pPr>
              <w:pStyle w:val="4"/>
            </w:pPr>
            <w:r>
              <w:t>采购包1：总价</w:t>
            </w:r>
          </w:p>
        </w:tc>
      </w:tr>
      <w:tr w14:paraId="504E2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3D0825">
            <w:pPr>
              <w:pStyle w:val="4"/>
              <w:jc w:val="center"/>
            </w:pPr>
            <w:r>
              <w:t>6</w:t>
            </w:r>
          </w:p>
        </w:tc>
        <w:tc>
          <w:tcPr>
            <w:tcW w:w="2252" w:type="dxa"/>
          </w:tcPr>
          <w:p w14:paraId="4DB42D1D">
            <w:pPr>
              <w:pStyle w:val="4"/>
            </w:pPr>
            <w:r>
              <w:t>报价要求</w:t>
            </w:r>
          </w:p>
        </w:tc>
        <w:tc>
          <w:tcPr>
            <w:tcW w:w="5004" w:type="dxa"/>
          </w:tcPr>
          <w:p w14:paraId="35F328F6">
            <w:pPr>
              <w:pStyle w:val="4"/>
            </w:pPr>
            <w:r>
              <w:t>各采购包报价不超过预算总价</w:t>
            </w:r>
          </w:p>
        </w:tc>
      </w:tr>
      <w:tr w14:paraId="39EFB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FFAB4AA">
            <w:pPr>
              <w:pStyle w:val="4"/>
              <w:jc w:val="center"/>
            </w:pPr>
            <w:r>
              <w:t xml:space="preserve"> 7</w:t>
            </w:r>
          </w:p>
        </w:tc>
        <w:tc>
          <w:tcPr>
            <w:tcW w:w="2252" w:type="dxa"/>
          </w:tcPr>
          <w:p w14:paraId="49F6A79F">
            <w:pPr>
              <w:pStyle w:val="4"/>
            </w:pPr>
            <w:r>
              <w:t xml:space="preserve"> 现场踏勘</w:t>
            </w:r>
          </w:p>
        </w:tc>
        <w:tc>
          <w:tcPr>
            <w:tcW w:w="5004" w:type="dxa"/>
          </w:tcPr>
          <w:p w14:paraId="5FCCDDE2">
            <w:pPr>
              <w:pStyle w:val="4"/>
            </w:pPr>
            <w:r>
              <w:t>否</w:t>
            </w:r>
          </w:p>
        </w:tc>
      </w:tr>
      <w:tr w14:paraId="20482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5BF5D6">
            <w:pPr>
              <w:pStyle w:val="4"/>
              <w:jc w:val="center"/>
            </w:pPr>
            <w:r>
              <w:t xml:space="preserve"> 8</w:t>
            </w:r>
          </w:p>
        </w:tc>
        <w:tc>
          <w:tcPr>
            <w:tcW w:w="2252" w:type="dxa"/>
          </w:tcPr>
          <w:p w14:paraId="36E855D3">
            <w:pPr>
              <w:pStyle w:val="4"/>
            </w:pPr>
            <w:r>
              <w:t xml:space="preserve"> 响应有效期</w:t>
            </w:r>
          </w:p>
        </w:tc>
        <w:tc>
          <w:tcPr>
            <w:tcW w:w="5004" w:type="dxa"/>
          </w:tcPr>
          <w:p w14:paraId="0F3BBED7">
            <w:pPr>
              <w:pStyle w:val="4"/>
            </w:pPr>
            <w:r>
              <w:t>从提交投标（响应）文件的截止之日起90日历天</w:t>
            </w:r>
          </w:p>
        </w:tc>
      </w:tr>
      <w:tr w14:paraId="2220C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91E230">
            <w:pPr>
              <w:pStyle w:val="4"/>
              <w:jc w:val="center"/>
            </w:pPr>
            <w:r>
              <w:t xml:space="preserve"> 9</w:t>
            </w:r>
          </w:p>
        </w:tc>
        <w:tc>
          <w:tcPr>
            <w:tcW w:w="2252" w:type="dxa"/>
          </w:tcPr>
          <w:p w14:paraId="1F53419F">
            <w:pPr>
              <w:pStyle w:val="4"/>
            </w:pPr>
            <w:r>
              <w:t xml:space="preserve"> 响应保证金</w:t>
            </w:r>
          </w:p>
        </w:tc>
        <w:tc>
          <w:tcPr>
            <w:tcW w:w="5004" w:type="dxa"/>
          </w:tcPr>
          <w:p w14:paraId="4F92481D">
            <w:pPr>
              <w:pStyle w:val="4"/>
            </w:pPr>
            <w:r>
              <w:t>采购包1：保证金人民币：0.00元整。</w:t>
            </w:r>
          </w:p>
          <w:p w14:paraId="60F5D4E9">
            <w:pPr>
              <w:pStyle w:val="4"/>
            </w:pPr>
            <w:r>
              <w:t>开户单位： 无</w:t>
            </w:r>
          </w:p>
          <w:p w14:paraId="44F4B11F">
            <w:pPr>
              <w:pStyle w:val="4"/>
            </w:pPr>
            <w:r>
              <w:t>开户账号： 无</w:t>
            </w:r>
          </w:p>
          <w:p w14:paraId="21FFE94C">
            <w:pPr>
              <w:pStyle w:val="4"/>
            </w:pPr>
            <w:r>
              <w:t>开户银行： 无</w:t>
            </w:r>
          </w:p>
          <w:p w14:paraId="0B14E615">
            <w:pPr>
              <w:pStyle w:val="4"/>
            </w:pPr>
            <w:r>
              <w:t>支票提交方式： 无</w:t>
            </w:r>
          </w:p>
          <w:p w14:paraId="2013EFCF">
            <w:pPr>
              <w:pStyle w:val="4"/>
            </w:pPr>
            <w:r>
              <w:t>汇票、本票提交方式： 无</w:t>
            </w:r>
          </w:p>
          <w:p w14:paraId="735B7F19">
            <w:pPr>
              <w:pStyle w:val="4"/>
            </w:pPr>
            <w:r>
              <w:t>响应保证金有效期∶与响应有效期一致。</w:t>
            </w:r>
          </w:p>
          <w:p w14:paraId="4BFE7FB3">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2CEB6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52F428">
            <w:pPr>
              <w:pStyle w:val="4"/>
              <w:jc w:val="center"/>
            </w:pPr>
            <w:r>
              <w:t xml:space="preserve"> 10</w:t>
            </w:r>
          </w:p>
        </w:tc>
        <w:tc>
          <w:tcPr>
            <w:tcW w:w="2252" w:type="dxa"/>
          </w:tcPr>
          <w:p w14:paraId="2FB7D4AF">
            <w:pPr>
              <w:pStyle w:val="4"/>
            </w:pPr>
            <w:r>
              <w:t xml:space="preserve"> 成交候选供应商推荐家数</w:t>
            </w:r>
          </w:p>
        </w:tc>
        <w:tc>
          <w:tcPr>
            <w:tcW w:w="5004" w:type="dxa"/>
          </w:tcPr>
          <w:p w14:paraId="09EE29DF">
            <w:pPr>
              <w:pStyle w:val="4"/>
            </w:pPr>
            <w:r>
              <w:t>采购包1：3家</w:t>
            </w:r>
          </w:p>
        </w:tc>
      </w:tr>
      <w:tr w14:paraId="1D081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09ED41">
            <w:pPr>
              <w:pStyle w:val="4"/>
              <w:jc w:val="center"/>
            </w:pPr>
            <w:r>
              <w:t>11</w:t>
            </w:r>
          </w:p>
        </w:tc>
        <w:tc>
          <w:tcPr>
            <w:tcW w:w="2252" w:type="dxa"/>
          </w:tcPr>
          <w:p w14:paraId="0670086B">
            <w:pPr>
              <w:pStyle w:val="4"/>
            </w:pPr>
            <w:r>
              <w:t xml:space="preserve"> 成交供应商家数</w:t>
            </w:r>
          </w:p>
        </w:tc>
        <w:tc>
          <w:tcPr>
            <w:tcW w:w="5004" w:type="dxa"/>
          </w:tcPr>
          <w:p w14:paraId="4F63BFE9">
            <w:pPr>
              <w:pStyle w:val="4"/>
            </w:pPr>
            <w:r>
              <w:t>采购包1：1家</w:t>
            </w:r>
          </w:p>
        </w:tc>
      </w:tr>
      <w:tr w14:paraId="1656D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D9E1D9">
            <w:pPr>
              <w:pStyle w:val="4"/>
              <w:jc w:val="center"/>
            </w:pPr>
            <w:r>
              <w:t>12</w:t>
            </w:r>
          </w:p>
        </w:tc>
        <w:tc>
          <w:tcPr>
            <w:tcW w:w="2252" w:type="dxa"/>
          </w:tcPr>
          <w:p w14:paraId="7497A224">
            <w:pPr>
              <w:pStyle w:val="4"/>
            </w:pPr>
            <w:r>
              <w:t xml:space="preserve"> 有效供应商家数</w:t>
            </w:r>
          </w:p>
        </w:tc>
        <w:tc>
          <w:tcPr>
            <w:tcW w:w="5004" w:type="dxa"/>
          </w:tcPr>
          <w:p w14:paraId="718BC21B">
            <w:pPr>
              <w:pStyle w:val="4"/>
              <w:jc w:val="left"/>
            </w:pPr>
            <w:r>
              <w:t>采购包1：3家</w:t>
            </w:r>
          </w:p>
          <w:p w14:paraId="693F0D32">
            <w:pPr>
              <w:pStyle w:val="4"/>
            </w:pPr>
            <w:r>
              <w:t>此人数约定了开启与评审过程中的最低有效供应商家数，当家数不足时项目将不得开启、不得评审或直接终止采购。</w:t>
            </w:r>
          </w:p>
        </w:tc>
      </w:tr>
      <w:tr w14:paraId="121EE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DBD1EF">
            <w:pPr>
              <w:pStyle w:val="4"/>
              <w:jc w:val="center"/>
            </w:pPr>
            <w:r>
              <w:t>13</w:t>
            </w:r>
          </w:p>
        </w:tc>
        <w:tc>
          <w:tcPr>
            <w:tcW w:w="2252" w:type="dxa"/>
          </w:tcPr>
          <w:p w14:paraId="7656CD4E">
            <w:pPr>
              <w:pStyle w:val="4"/>
            </w:pPr>
            <w:r>
              <w:t xml:space="preserve"> 项目兼投兼中（兼投不兼中）规则</w:t>
            </w:r>
          </w:p>
        </w:tc>
        <w:tc>
          <w:tcPr>
            <w:tcW w:w="5004" w:type="dxa"/>
          </w:tcPr>
          <w:p w14:paraId="29969C4C">
            <w:pPr>
              <w:pStyle w:val="4"/>
            </w:pPr>
            <w:r>
              <w:t>无：-</w:t>
            </w:r>
          </w:p>
        </w:tc>
      </w:tr>
      <w:tr w14:paraId="60A16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874BFE">
            <w:pPr>
              <w:pStyle w:val="4"/>
              <w:jc w:val="center"/>
            </w:pPr>
            <w:r>
              <w:t>14</w:t>
            </w:r>
          </w:p>
        </w:tc>
        <w:tc>
          <w:tcPr>
            <w:tcW w:w="2252" w:type="dxa"/>
          </w:tcPr>
          <w:p w14:paraId="6E8D4D31">
            <w:pPr>
              <w:pStyle w:val="4"/>
            </w:pPr>
            <w:r>
              <w:t xml:space="preserve"> 成交供应商确定方式</w:t>
            </w:r>
          </w:p>
        </w:tc>
        <w:tc>
          <w:tcPr>
            <w:tcW w:w="5004" w:type="dxa"/>
          </w:tcPr>
          <w:p w14:paraId="114A75A7">
            <w:pPr>
              <w:pStyle w:val="4"/>
            </w:pPr>
            <w:r>
              <w:t>采购人按照评审报告中推荐的成交候选人确定中标（成交）人。</w:t>
            </w:r>
          </w:p>
        </w:tc>
      </w:tr>
      <w:tr w14:paraId="32D1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8140203">
            <w:pPr>
              <w:pStyle w:val="4"/>
              <w:jc w:val="center"/>
            </w:pPr>
            <w:r>
              <w:t>15</w:t>
            </w:r>
          </w:p>
        </w:tc>
        <w:tc>
          <w:tcPr>
            <w:tcW w:w="2252" w:type="dxa"/>
          </w:tcPr>
          <w:p w14:paraId="64D9CEAD">
            <w:pPr>
              <w:pStyle w:val="4"/>
            </w:pPr>
            <w:r>
              <w:t xml:space="preserve"> 代理服务费</w:t>
            </w:r>
          </w:p>
        </w:tc>
        <w:tc>
          <w:tcPr>
            <w:tcW w:w="5004" w:type="dxa"/>
          </w:tcPr>
          <w:p w14:paraId="37486CB0">
            <w:pPr>
              <w:pStyle w:val="4"/>
            </w:pPr>
            <w:r>
              <w:t>收取。</w:t>
            </w:r>
          </w:p>
          <w:p w14:paraId="1DEAE68D">
            <w:pPr>
              <w:pStyle w:val="4"/>
            </w:pPr>
            <w:r>
              <w:t>采购机构代理服务收费标准：招标代理服务费由中标（成交）供应商向采购代理机构一次性支付，按照国家计委颁布的《招标代理服务收费管理暂行办法》（计价格[2002]1980号）和国家发改委办公厅颁布的《国家发改委办公厅关于招标代理服务收费有关问题的通知》（发改办价格[2003]857号）、根据国家发展和改革委员会《关于进一步放开建设项目专业服务价格的通知》（发改价格[2015]299号）的规定招标收取服务费。</w:t>
            </w:r>
          </w:p>
        </w:tc>
      </w:tr>
      <w:tr w14:paraId="146BB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E13CCA">
            <w:pPr>
              <w:pStyle w:val="4"/>
              <w:jc w:val="center"/>
            </w:pPr>
            <w:r>
              <w:t>16</w:t>
            </w:r>
          </w:p>
        </w:tc>
        <w:tc>
          <w:tcPr>
            <w:tcW w:w="2252" w:type="dxa"/>
          </w:tcPr>
          <w:p w14:paraId="001C71B6">
            <w:pPr>
              <w:pStyle w:val="4"/>
            </w:pPr>
            <w:r>
              <w:t xml:space="preserve"> 代理服务费收取方式</w:t>
            </w:r>
          </w:p>
        </w:tc>
        <w:tc>
          <w:tcPr>
            <w:tcW w:w="5004" w:type="dxa"/>
          </w:tcPr>
          <w:p w14:paraId="19AD80D6">
            <w:pPr>
              <w:pStyle w:val="4"/>
            </w:pPr>
            <w:r>
              <w:t>向中标/成交供应商收取</w:t>
            </w:r>
          </w:p>
        </w:tc>
      </w:tr>
      <w:tr w14:paraId="3B4CE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CF5D82">
            <w:pPr>
              <w:pStyle w:val="4"/>
              <w:jc w:val="center"/>
            </w:pPr>
            <w:r>
              <w:t>17</w:t>
            </w:r>
          </w:p>
        </w:tc>
        <w:tc>
          <w:tcPr>
            <w:tcW w:w="2252" w:type="dxa"/>
          </w:tcPr>
          <w:p w14:paraId="124DB91B">
            <w:pPr>
              <w:pStyle w:val="4"/>
            </w:pPr>
            <w:r>
              <w:t xml:space="preserve"> 响应文件要求</w:t>
            </w:r>
          </w:p>
        </w:tc>
        <w:tc>
          <w:tcPr>
            <w:tcW w:w="5004" w:type="dxa"/>
          </w:tcPr>
          <w:p w14:paraId="18457DF5">
            <w:pPr>
              <w:pStyle w:val="4"/>
              <w:ind w:firstLine="480"/>
            </w:pPr>
            <w:r>
              <w:rPr>
                <w:b/>
              </w:rPr>
              <w:t>一、电子响应文件（必须提供）：</w:t>
            </w:r>
          </w:p>
          <w:p w14:paraId="48BBCF26">
            <w:pPr>
              <w:pStyle w:val="4"/>
              <w:ind w:firstLine="480"/>
            </w:pPr>
            <w:r>
              <w:t>（1）加密的电子响应文件 1 份（需在递交响应文件截止时间前成功上传至云平台项目采购系统）。</w:t>
            </w:r>
          </w:p>
          <w:p w14:paraId="65A66F75">
            <w:pPr>
              <w:pStyle w:val="4"/>
              <w:ind w:firstLine="480"/>
            </w:pPr>
            <w:r>
              <w:t>（2）非加密电子版文件 U 盘(或光盘)0份，加密的电子响应文件与非加密的电子响应文件必须完全一致。</w:t>
            </w:r>
          </w:p>
          <w:p w14:paraId="1E8B6E98">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16093B3F">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45DCC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1403F0">
            <w:pPr>
              <w:pStyle w:val="4"/>
              <w:jc w:val="center"/>
            </w:pPr>
            <w:r>
              <w:t>18</w:t>
            </w:r>
          </w:p>
        </w:tc>
        <w:tc>
          <w:tcPr>
            <w:tcW w:w="2252" w:type="dxa"/>
          </w:tcPr>
          <w:p w14:paraId="1E1D7C08">
            <w:pPr>
              <w:pStyle w:val="4"/>
            </w:pPr>
            <w:r>
              <w:t xml:space="preserve"> 其他</w:t>
            </w:r>
          </w:p>
        </w:tc>
        <w:tc>
          <w:tcPr>
            <w:tcW w:w="5004" w:type="dxa"/>
          </w:tcPr>
          <w:p w14:paraId="2A8C867D"/>
        </w:tc>
      </w:tr>
      <w:tr w14:paraId="4566E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24E5F5">
            <w:pPr>
              <w:pStyle w:val="4"/>
              <w:jc w:val="center"/>
            </w:pPr>
            <w:r>
              <w:t>19</w:t>
            </w:r>
          </w:p>
        </w:tc>
        <w:tc>
          <w:tcPr>
            <w:tcW w:w="2252" w:type="dxa"/>
          </w:tcPr>
          <w:p w14:paraId="2F014705">
            <w:pPr>
              <w:pStyle w:val="4"/>
            </w:pPr>
            <w:r>
              <w:t xml:space="preserve"> 开标解密时长</w:t>
            </w:r>
          </w:p>
        </w:tc>
        <w:tc>
          <w:tcPr>
            <w:tcW w:w="5004" w:type="dxa"/>
          </w:tcPr>
          <w:p w14:paraId="58F961A9">
            <w:pPr>
              <w:pStyle w:val="4"/>
            </w:pPr>
            <w:r>
              <w:t>30</w:t>
            </w:r>
          </w:p>
          <w:p w14:paraId="50486601">
            <w:pPr>
              <w:pStyle w:val="4"/>
            </w:pPr>
            <w:r>
              <w:t>说明：具体情况根据开标时现场代理机构人员设置为准</w:t>
            </w:r>
          </w:p>
        </w:tc>
      </w:tr>
      <w:tr w14:paraId="1EE9F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6093752">
            <w:pPr>
              <w:pStyle w:val="4"/>
              <w:jc w:val="center"/>
            </w:pPr>
            <w:r>
              <w:t>20</w:t>
            </w:r>
          </w:p>
        </w:tc>
        <w:tc>
          <w:tcPr>
            <w:tcW w:w="2252" w:type="dxa"/>
          </w:tcPr>
          <w:p w14:paraId="012BD4AC">
            <w:pPr>
              <w:pStyle w:val="4"/>
            </w:pPr>
            <w:r>
              <w:t xml:space="preserve"> 专门面向中小企业采购</w:t>
            </w:r>
          </w:p>
        </w:tc>
        <w:tc>
          <w:tcPr>
            <w:tcW w:w="5004" w:type="dxa"/>
          </w:tcPr>
          <w:p w14:paraId="3A90603E">
            <w:pPr>
              <w:pStyle w:val="4"/>
              <w:jc w:val="left"/>
            </w:pPr>
            <w:r>
              <w:t>采购包1：面向中小企业，采购包专门预留</w:t>
            </w:r>
          </w:p>
        </w:tc>
      </w:tr>
    </w:tbl>
    <w:p w14:paraId="66CC5876">
      <w:pPr>
        <w:pStyle w:val="4"/>
        <w:outlineLvl w:val="2"/>
      </w:pPr>
      <w:r>
        <w:rPr>
          <w:b/>
          <w:sz w:val="28"/>
        </w:rPr>
        <w:t>三、说明</w:t>
      </w:r>
    </w:p>
    <w:p w14:paraId="1EAB911F">
      <w:pPr>
        <w:pStyle w:val="4"/>
        <w:outlineLvl w:val="3"/>
      </w:pPr>
      <w:r>
        <w:rPr>
          <w:b/>
          <w:sz w:val="24"/>
        </w:rPr>
        <w:t>1.总则</w:t>
      </w:r>
    </w:p>
    <w:p w14:paraId="374792E5">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2C3F61D4">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1C02E718">
      <w:pPr>
        <w:pStyle w:val="4"/>
        <w:ind w:firstLine="480"/>
      </w:pPr>
      <w:r>
        <w:t>本次竞争性磋商项目，是以磋商公告的方式邀请非特定的供应商参加磋商。</w:t>
      </w:r>
    </w:p>
    <w:p w14:paraId="1944ABB6">
      <w:pPr>
        <w:pStyle w:val="4"/>
        <w:outlineLvl w:val="3"/>
      </w:pPr>
      <w:r>
        <w:rPr>
          <w:b/>
          <w:sz w:val="24"/>
        </w:rPr>
        <w:t>2.适用范围</w:t>
      </w:r>
    </w:p>
    <w:p w14:paraId="334CF7BE">
      <w:pPr>
        <w:pStyle w:val="4"/>
        <w:ind w:firstLine="480"/>
      </w:pPr>
      <w:r>
        <w:t>本磋商文件仅适用于本次磋商公告中所涉及的项目和内容。</w:t>
      </w:r>
    </w:p>
    <w:p w14:paraId="365544D4">
      <w:pPr>
        <w:pStyle w:val="4"/>
        <w:outlineLvl w:val="3"/>
      </w:pPr>
      <w:r>
        <w:rPr>
          <w:b/>
          <w:sz w:val="24"/>
        </w:rPr>
        <w:t>3.进口产品</w:t>
      </w:r>
    </w:p>
    <w:p w14:paraId="37A6AF2B">
      <w:pPr>
        <w:pStyle w:val="4"/>
        <w:ind w:firstLine="480"/>
      </w:pPr>
      <w:r>
        <w:t>若本项目允许采购进口产品，供应商应保证所投产品可履行合法报通关手续进入中国关境内。</w:t>
      </w:r>
    </w:p>
    <w:p w14:paraId="00CC82B6">
      <w:pPr>
        <w:pStyle w:val="4"/>
        <w:ind w:firstLine="480"/>
      </w:pPr>
      <w:r>
        <w:t>若本项目不允许采购进口产品，如供应商所投产品为进口产品，其响应将被认定为响应无效。</w:t>
      </w:r>
    </w:p>
    <w:p w14:paraId="02DA1EE6">
      <w:pPr>
        <w:pStyle w:val="4"/>
        <w:outlineLvl w:val="3"/>
      </w:pPr>
      <w:r>
        <w:rPr>
          <w:b/>
          <w:sz w:val="24"/>
        </w:rPr>
        <w:t>4.磋商费用</w:t>
      </w:r>
    </w:p>
    <w:p w14:paraId="472AE15E">
      <w:pPr>
        <w:pStyle w:val="4"/>
        <w:ind w:firstLine="480"/>
      </w:pPr>
      <w:r>
        <w:t>不论磋商结果如何，供应商应承担所有与准备和参加磋商有关的费用。采购代理机构和采购人均无义务和责任承担相关费用。</w:t>
      </w:r>
    </w:p>
    <w:p w14:paraId="6132BCB5">
      <w:pPr>
        <w:pStyle w:val="4"/>
        <w:outlineLvl w:val="3"/>
      </w:pPr>
      <w:r>
        <w:rPr>
          <w:b/>
          <w:sz w:val="24"/>
        </w:rPr>
        <w:t>5.以联合体形式磋商的，应符合以下规定：</w:t>
      </w:r>
    </w:p>
    <w:p w14:paraId="5EB3615E">
      <w:pPr>
        <w:pStyle w:val="4"/>
        <w:ind w:firstLine="480"/>
      </w:pPr>
      <w:r>
        <w:t>5.1联合体各方均应当满足《中华人民共和国政府采购法》第二十二条规定的条件，并在响应文件中提供联合体各方的相关证明材料。</w:t>
      </w:r>
    </w:p>
    <w:p w14:paraId="3750C47D">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1D0E8010">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79C82B1A">
      <w:pPr>
        <w:pStyle w:val="4"/>
        <w:ind w:firstLine="480"/>
      </w:pPr>
      <w:r>
        <w:t>5.4联合体成员存在不良信用记录的，视同联合体存在不良信用记录。</w:t>
      </w:r>
    </w:p>
    <w:p w14:paraId="25C0A9B7">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11070479">
      <w:pPr>
        <w:pStyle w:val="4"/>
        <w:ind w:firstLine="480"/>
      </w:pPr>
      <w:r>
        <w:t>5.6联合体各方应当共同与采购人签订采购合同，就合同约定的事项对采购人承担连带责任。</w:t>
      </w:r>
    </w:p>
    <w:p w14:paraId="07A8C3E1">
      <w:pPr>
        <w:pStyle w:val="4"/>
        <w:outlineLvl w:val="3"/>
      </w:pPr>
      <w:r>
        <w:rPr>
          <w:b/>
          <w:sz w:val="24"/>
        </w:rPr>
        <w:t>6.关联企业响应说明</w:t>
      </w:r>
    </w:p>
    <w:p w14:paraId="7B533356">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24AE2AA6">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F379909">
      <w:pPr>
        <w:pStyle w:val="4"/>
        <w:outlineLvl w:val="3"/>
      </w:pPr>
      <w:r>
        <w:rPr>
          <w:b/>
          <w:sz w:val="24"/>
        </w:rPr>
        <w:t>7.关于中小微企业响应</w:t>
      </w:r>
    </w:p>
    <w:p w14:paraId="397312E2">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38BBEF5">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493BC10C">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5FC83814">
      <w:pPr>
        <w:pStyle w:val="4"/>
        <w:outlineLvl w:val="3"/>
      </w:pPr>
      <w:r>
        <w:rPr>
          <w:b/>
          <w:sz w:val="24"/>
        </w:rPr>
        <w:t>8.纪律与保密事项</w:t>
      </w:r>
    </w:p>
    <w:p w14:paraId="4000FE62">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1B09607D">
      <w:pPr>
        <w:pStyle w:val="4"/>
        <w:ind w:firstLine="480"/>
      </w:pPr>
      <w:r>
        <w:t>8.2供应商不得与采购人就响应价格、响应方案等实质性内容进行磋商，也不得私下接触磋商小组成员。</w:t>
      </w:r>
    </w:p>
    <w:p w14:paraId="139470B2">
      <w:pPr>
        <w:pStyle w:val="4"/>
        <w:ind w:firstLine="480"/>
      </w:pPr>
      <w:r>
        <w:t>8.3在确定成交供应商之前，供应商试图在响应文件审查、澄清、比较和评价时对磋商小组、采购人和采购代理机构施加任何影响都可能导致其响应无效。</w:t>
      </w:r>
    </w:p>
    <w:p w14:paraId="37C26C1A">
      <w:pPr>
        <w:pStyle w:val="4"/>
        <w:ind w:firstLine="480"/>
      </w:pPr>
      <w:r>
        <w:t>8.4获得本磋商文件者，须履行本磋商项目下保密义务，不得将因本次磋商获得的信息向第三人外传，不得将磋商文件用作本次响应以外的任何用途。</w:t>
      </w:r>
    </w:p>
    <w:p w14:paraId="169B4C07">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6EFE3373">
      <w:pPr>
        <w:pStyle w:val="4"/>
        <w:ind w:firstLine="480"/>
      </w:pPr>
      <w:r>
        <w:t>8.6采购人或采购代理机构有权将供应商提供的所有资料向有关政府部门或询价小组披露。</w:t>
      </w:r>
    </w:p>
    <w:p w14:paraId="45AABEBB">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E73506A">
      <w:pPr>
        <w:pStyle w:val="4"/>
        <w:outlineLvl w:val="3"/>
      </w:pPr>
      <w:r>
        <w:rPr>
          <w:b/>
          <w:sz w:val="24"/>
        </w:rPr>
        <w:t>9.语言文字以及度量衡单位</w:t>
      </w:r>
    </w:p>
    <w:p w14:paraId="3BC12C9A">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5C330B6">
      <w:pPr>
        <w:pStyle w:val="4"/>
        <w:ind w:firstLine="480"/>
      </w:pPr>
      <w:r>
        <w:t>9.2除非磋商文件的技术规格中另有规定，供应商在响应文件中及其与采购人和采购代理机构的所有往来文件中的计量单位均应采用中华人民共和国法定计量单位。</w:t>
      </w:r>
    </w:p>
    <w:p w14:paraId="3535C247">
      <w:pPr>
        <w:pStyle w:val="4"/>
        <w:ind w:firstLine="480"/>
      </w:pPr>
      <w:r>
        <w:t>9.3供应商所提供的货物和服务均应以人民币报价，货币单位：元。</w:t>
      </w:r>
    </w:p>
    <w:p w14:paraId="5409A404">
      <w:pPr>
        <w:pStyle w:val="4"/>
        <w:outlineLvl w:val="3"/>
      </w:pPr>
      <w:r>
        <w:rPr>
          <w:b/>
          <w:sz w:val="24"/>
        </w:rPr>
        <w:t>10. 现场踏勘（如有）</w:t>
      </w:r>
    </w:p>
    <w:p w14:paraId="05E978E4">
      <w:pPr>
        <w:pStyle w:val="4"/>
        <w:ind w:firstLine="480"/>
      </w:pPr>
      <w:r>
        <w:t>10.1磋商文件规定组织踏勘现场的，采购人按磋商文件规定的时间、地点组织供应商踏勘项目现场。</w:t>
      </w:r>
    </w:p>
    <w:p w14:paraId="558D36D3">
      <w:pPr>
        <w:pStyle w:val="4"/>
        <w:ind w:firstLine="480"/>
      </w:pPr>
      <w:r>
        <w:t>10.2供应商自行承担踏勘现场发生的责任、风险和自身费用。</w:t>
      </w:r>
    </w:p>
    <w:p w14:paraId="57E3BDE2">
      <w:pPr>
        <w:pStyle w:val="4"/>
        <w:ind w:firstLine="480"/>
      </w:pPr>
      <w:r>
        <w:t>10.3采购人在踏勘现场中介绍的资料和数据等，不构成对磋商文件的修改或不作为供应商编制响应文件的依据。</w:t>
      </w:r>
    </w:p>
    <w:p w14:paraId="69BC7D2F">
      <w:pPr>
        <w:pStyle w:val="4"/>
        <w:outlineLvl w:val="2"/>
      </w:pPr>
      <w:r>
        <w:rPr>
          <w:b/>
          <w:sz w:val="28"/>
        </w:rPr>
        <w:t>四、磋商文件的澄清和修改</w:t>
      </w:r>
    </w:p>
    <w:p w14:paraId="5C287DEE">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1E79CFC8">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028DEC45">
      <w:pPr>
        <w:pStyle w:val="4"/>
        <w:ind w:firstLine="480"/>
      </w:pPr>
      <w:r>
        <w:t>3.如更正公告有重新发布电子磋商文件的，供应商应登录云平台项目采购系统下载最新发布的电子磋商文件制作响应文件。</w:t>
      </w:r>
    </w:p>
    <w:p w14:paraId="45451AAC">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2E426FA6">
      <w:pPr>
        <w:pStyle w:val="4"/>
        <w:outlineLvl w:val="2"/>
      </w:pPr>
      <w:r>
        <w:rPr>
          <w:b/>
          <w:sz w:val="28"/>
        </w:rPr>
        <w:t>五、响应要求</w:t>
      </w:r>
    </w:p>
    <w:p w14:paraId="36F8DF63">
      <w:pPr>
        <w:pStyle w:val="4"/>
        <w:outlineLvl w:val="3"/>
      </w:pPr>
      <w:r>
        <w:rPr>
          <w:b/>
          <w:sz w:val="24"/>
        </w:rPr>
        <w:t>1.响应登记</w:t>
      </w:r>
    </w:p>
    <w:p w14:paraId="15A9B8BA">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452F2172">
      <w:pPr>
        <w:pStyle w:val="4"/>
        <w:outlineLvl w:val="3"/>
      </w:pPr>
      <w:r>
        <w:rPr>
          <w:b/>
          <w:sz w:val="24"/>
        </w:rPr>
        <w:t>2.响应文件的制作</w:t>
      </w:r>
    </w:p>
    <w:p w14:paraId="5CFA81B0">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680D66E5">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1D83AD78">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199610BE">
      <w:pPr>
        <w:pStyle w:val="4"/>
        <w:ind w:firstLine="480"/>
      </w:pPr>
      <w:r>
        <w:t>（2）磋商报价包括本项目采购需求和投入使用的所有费用，包括但不限于主件、标准附件、备品备件、施工、服务、专用工具、安装、调试、检验、培训、运输、保险、税款等。</w:t>
      </w:r>
    </w:p>
    <w:p w14:paraId="466BFB2D">
      <w:pPr>
        <w:pStyle w:val="4"/>
        <w:ind w:firstLine="480"/>
      </w:pPr>
      <w:r>
        <w:t>（3）磋商报价不得有选择性报价和附有条件的报价，否则将导致响应无效。</w:t>
      </w:r>
    </w:p>
    <w:p w14:paraId="78EFD420">
      <w:pPr>
        <w:pStyle w:val="4"/>
        <w:ind w:firstLine="480"/>
      </w:pPr>
      <w:r>
        <w:t>2.3如有对多个采购包响应的，要对每个采购包独立制作电子响应文件。</w:t>
      </w:r>
    </w:p>
    <w:p w14:paraId="3884CB41">
      <w:pPr>
        <w:pStyle w:val="4"/>
        <w:ind w:firstLine="480"/>
      </w:pPr>
      <w:r>
        <w:t>2.4供应商不得将同一个项目或同一个采购包的内容拆开响应，否则其报价将被视为非实质性响应。</w:t>
      </w:r>
    </w:p>
    <w:p w14:paraId="034BE380">
      <w:pPr>
        <w:pStyle w:val="4"/>
        <w:ind w:firstLine="480"/>
      </w:pPr>
      <w:r>
        <w:t>2.5供应商须对磋商文件的对应要求给予唯一的实质性响应，否则将视为不响应。</w:t>
      </w:r>
    </w:p>
    <w:p w14:paraId="67A00B59">
      <w:pPr>
        <w:pStyle w:val="4"/>
        <w:ind w:firstLine="480"/>
      </w:pPr>
      <w:r>
        <w:t>2.6磋商文件中，凡标有“★”的地方均为实质性响应条款，供应商若有一项带“★”的条款未响应或不满足，将按无效响应处理。</w:t>
      </w:r>
    </w:p>
    <w:p w14:paraId="58523B56">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1077EA75">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51723930">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FA23D1F">
      <w:pPr>
        <w:pStyle w:val="4"/>
        <w:outlineLvl w:val="3"/>
      </w:pPr>
      <w:r>
        <w:rPr>
          <w:b/>
          <w:sz w:val="24"/>
        </w:rPr>
        <w:t>3.响应文件的提交</w:t>
      </w:r>
    </w:p>
    <w:p w14:paraId="1EEE36C0">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580C8AC9">
      <w:pPr>
        <w:pStyle w:val="4"/>
        <w:ind w:firstLine="480"/>
      </w:pPr>
      <w:r>
        <w:t>3.2代理机构对因不可抗力事件造成的响应文件的损坏、丢失的，不承担责任。</w:t>
      </w:r>
    </w:p>
    <w:p w14:paraId="5E6FA8DB">
      <w:pPr>
        <w:pStyle w:val="4"/>
        <w:ind w:firstLine="480"/>
      </w:pPr>
      <w:r>
        <w:t>3.3出现下述情形之一，属于未成功提交响应文件，按无效响应处理：</w:t>
      </w:r>
    </w:p>
    <w:p w14:paraId="02F35528">
      <w:pPr>
        <w:pStyle w:val="4"/>
        <w:ind w:firstLine="480"/>
      </w:pPr>
      <w:r>
        <w:t>（1）至提交响应文件截止时，响应文件未完整上传并取得响应回执的。</w:t>
      </w:r>
    </w:p>
    <w:p w14:paraId="00B7FDBF">
      <w:pPr>
        <w:pStyle w:val="4"/>
        <w:ind w:firstLine="480"/>
      </w:pPr>
      <w:r>
        <w:t>（2）响应文件未按响应格式中注明需签字盖章的要求进行签名（含电子签名）和加盖电子印章，或签名（含电子签名）或电子印章不完整的。</w:t>
      </w:r>
    </w:p>
    <w:p w14:paraId="579096D5">
      <w:pPr>
        <w:pStyle w:val="4"/>
        <w:ind w:firstLine="480"/>
      </w:pPr>
      <w:r>
        <w:t>（3）响应文件损坏或格式不正确的。</w:t>
      </w:r>
    </w:p>
    <w:p w14:paraId="022B1E9E">
      <w:pPr>
        <w:pStyle w:val="4"/>
        <w:outlineLvl w:val="3"/>
      </w:pPr>
      <w:r>
        <w:rPr>
          <w:b/>
          <w:sz w:val="24"/>
        </w:rPr>
        <w:t>4.响应文件的修改、撤回与撤销</w:t>
      </w:r>
    </w:p>
    <w:p w14:paraId="5F6D5B87">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4C47B8B">
      <w:pPr>
        <w:pStyle w:val="4"/>
        <w:ind w:firstLine="480"/>
      </w:pPr>
      <w:r>
        <w:t>4.2在提交响应文件截止时间后，供应商不得补充、修改和更换响应文件。</w:t>
      </w:r>
    </w:p>
    <w:p w14:paraId="40C5C3A5">
      <w:pPr>
        <w:pStyle w:val="4"/>
        <w:outlineLvl w:val="3"/>
      </w:pPr>
      <w:r>
        <w:rPr>
          <w:b/>
          <w:sz w:val="24"/>
        </w:rPr>
        <w:t>5.响应文件的解密</w:t>
      </w:r>
    </w:p>
    <w:p w14:paraId="5E277AB5">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357F78D1">
      <w:pPr>
        <w:pStyle w:val="4"/>
        <w:outlineLvl w:val="3"/>
      </w:pPr>
      <w:r>
        <w:rPr>
          <w:b/>
          <w:sz w:val="24"/>
        </w:rPr>
        <w:t>6.响应保证金</w:t>
      </w:r>
    </w:p>
    <w:p w14:paraId="4F544F88">
      <w:pPr>
        <w:pStyle w:val="4"/>
        <w:ind w:firstLine="480"/>
      </w:pPr>
      <w:r>
        <w:t xml:space="preserve"> 6.1响应保证金的缴纳</w:t>
      </w:r>
    </w:p>
    <w:p w14:paraId="26E92E1C">
      <w:pPr>
        <w:pStyle w:val="4"/>
        <w:ind w:firstLine="480"/>
      </w:pPr>
      <w:r>
        <w:t>供应商在提交响应文件的同时，应按供应商须知前附表规定的金额和缴纳要求缴纳响应保证金，并作为其响应文件的组成部分。</w:t>
      </w:r>
    </w:p>
    <w:p w14:paraId="6A476F7D">
      <w:pPr>
        <w:pStyle w:val="4"/>
        <w:ind w:firstLine="480"/>
      </w:pPr>
      <w:r>
        <w:t xml:space="preserve"> 如采用转账、支票、本票、汇票形式提交的，响应保证金从供应商基本账户递交，由广东远东招标代理有限公司韶关分公司代收。具体操作要求详见广东远东招标代理有限公司韶关分公司有关指引，递交事宜请自行咨询广东远东招标代理有限公司韶关分公司；请各供应商在响应文件递交截止时间前按须知前附表规定的金额递交至广东远东招标代理有限公司韶关分公司，到账情况以开启时广东远东招标代理有限公司韶关分公司查询的信息为准。</w:t>
      </w:r>
    </w:p>
    <w:p w14:paraId="0AB40E01">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0D536759">
      <w:pPr>
        <w:pStyle w:val="4"/>
        <w:ind w:firstLine="480"/>
      </w:pPr>
      <w:r>
        <w:t xml:space="preserve"> 供应商可通过"广东政府采购智慧云平台金融服务中心"(https://gdgpo.czt.gd.gov.cn/zcdservice/zcd/guangdong/)，申请办理电子保函，电子保函与纸质保函具有同样效力。</w:t>
      </w:r>
    </w:p>
    <w:p w14:paraId="5F3F94C8">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65F9CE85">
      <w:pPr>
        <w:pStyle w:val="4"/>
        <w:ind w:firstLine="480"/>
      </w:pPr>
      <w:r>
        <w:t>6.2响应保证金的退还：</w:t>
      </w:r>
    </w:p>
    <w:p w14:paraId="623778EA">
      <w:pPr>
        <w:pStyle w:val="4"/>
        <w:ind w:firstLine="480"/>
      </w:pPr>
      <w:r>
        <w:t>（1）供应商在递交响应文件截止时间前放弃响应的，自所投采购包结果公告发出后5个工作日内退还。</w:t>
      </w:r>
    </w:p>
    <w:p w14:paraId="1151E53F">
      <w:pPr>
        <w:pStyle w:val="4"/>
        <w:ind w:firstLine="480"/>
      </w:pPr>
      <w:r>
        <w:t>（2）未成交的供应商保证金，在成交通知书发出后5个工作日内原额退还。</w:t>
      </w:r>
    </w:p>
    <w:p w14:paraId="4EFAA847">
      <w:pPr>
        <w:pStyle w:val="4"/>
        <w:ind w:firstLine="480"/>
      </w:pPr>
      <w:r>
        <w:t>（3）成交供应商的响应保证金,在成交供应商与采购人签订采购合同后5个工作日内原额退还。</w:t>
      </w:r>
    </w:p>
    <w:p w14:paraId="00EB944A">
      <w:pPr>
        <w:pStyle w:val="4"/>
        <w:ind w:firstLine="480"/>
      </w:pPr>
      <w:r>
        <w:t>备注：但因供应商自身原因导致无法及时退还的除外。</w:t>
      </w:r>
    </w:p>
    <w:p w14:paraId="08E48C31">
      <w:pPr>
        <w:pStyle w:val="4"/>
        <w:ind w:firstLine="480"/>
      </w:pPr>
      <w:r>
        <w:t xml:space="preserve"> 6.3有下列情形之一的，响应保证金将不予退还并上缴国库：</w:t>
      </w:r>
    </w:p>
    <w:p w14:paraId="0036F22D">
      <w:pPr>
        <w:pStyle w:val="4"/>
        <w:ind w:firstLine="480"/>
      </w:pPr>
      <w:r>
        <w:t>（1）提供虚假材料谋取成交的；</w:t>
      </w:r>
    </w:p>
    <w:p w14:paraId="1E1D90C0">
      <w:pPr>
        <w:pStyle w:val="4"/>
        <w:ind w:firstLine="480"/>
      </w:pPr>
      <w:r>
        <w:t>（2）供应商在磋商文件规定的响应有效期内撤销其响应；</w:t>
      </w:r>
    </w:p>
    <w:p w14:paraId="7EEF6E0D">
      <w:pPr>
        <w:pStyle w:val="4"/>
        <w:ind w:firstLine="480"/>
      </w:pPr>
      <w:r>
        <w:t>（3）成交后，无正当理由放弃成交资格；</w:t>
      </w:r>
    </w:p>
    <w:p w14:paraId="4616673C">
      <w:pPr>
        <w:pStyle w:val="4"/>
        <w:ind w:firstLine="480"/>
      </w:pPr>
      <w:r>
        <w:t>（4）成交后，无正当理由不与采购人签订合同；</w:t>
      </w:r>
    </w:p>
    <w:p w14:paraId="70DA6942">
      <w:pPr>
        <w:pStyle w:val="4"/>
        <w:ind w:firstLine="480"/>
      </w:pPr>
      <w:r>
        <w:t>（5）法律法规和磋商文件规定的其他情形。</w:t>
      </w:r>
    </w:p>
    <w:p w14:paraId="3711C1BB">
      <w:pPr>
        <w:pStyle w:val="4"/>
        <w:outlineLvl w:val="3"/>
      </w:pPr>
      <w:r>
        <w:rPr>
          <w:b/>
          <w:sz w:val="24"/>
        </w:rPr>
        <w:t>7.响应有效期</w:t>
      </w:r>
    </w:p>
    <w:p w14:paraId="14CFC02D">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00B6D1D3">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598C636B">
      <w:pPr>
        <w:pStyle w:val="4"/>
        <w:outlineLvl w:val="3"/>
      </w:pPr>
      <w:r>
        <w:rPr>
          <w:b/>
          <w:sz w:val="24"/>
        </w:rPr>
        <w:t>8.样品（演示）</w:t>
      </w:r>
    </w:p>
    <w:p w14:paraId="0205152C">
      <w:pPr>
        <w:pStyle w:val="4"/>
        <w:ind w:firstLine="480"/>
      </w:pPr>
      <w:r>
        <w:t>8.1磋商文件规定供应商提交样品的，样品属于响应文件的组成部分。样品的生产、运输、安装、保全等一切费用由供应商自理。</w:t>
      </w:r>
    </w:p>
    <w:p w14:paraId="341B66DC">
      <w:pPr>
        <w:pStyle w:val="4"/>
        <w:ind w:firstLine="480"/>
      </w:pPr>
      <w:r>
        <w:t>8.2递交响应文件截止时间前，供应商应将样品送达至指定地点。若需要现场演示的，供应商应提前做好演示准备（包括演示设备）。</w:t>
      </w:r>
    </w:p>
    <w:p w14:paraId="2CC21390">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744B7272">
      <w:pPr>
        <w:pStyle w:val="4"/>
        <w:outlineLvl w:val="3"/>
      </w:pPr>
      <w:r>
        <w:rPr>
          <w:b/>
          <w:sz w:val="24"/>
        </w:rPr>
        <w:t>9.除磋商文件另有规定外，有下列情形之一的，响应无效：</w:t>
      </w:r>
    </w:p>
    <w:p w14:paraId="09343885">
      <w:pPr>
        <w:pStyle w:val="4"/>
        <w:ind w:firstLine="480"/>
      </w:pPr>
      <w:r>
        <w:t>9.1响应文件未按照磋商文件要求签署、盖章；</w:t>
      </w:r>
    </w:p>
    <w:p w14:paraId="3C44B9BA">
      <w:pPr>
        <w:pStyle w:val="4"/>
        <w:ind w:firstLine="480"/>
      </w:pPr>
      <w:r>
        <w:t>9.2不符合磋商文件中规定的资格要求；</w:t>
      </w:r>
    </w:p>
    <w:p w14:paraId="5DBD5389">
      <w:pPr>
        <w:pStyle w:val="4"/>
        <w:ind w:firstLine="480"/>
      </w:pPr>
      <w:r>
        <w:t>9.3磋商报价超过磋商文件中规定的预算金额或最高限价；</w:t>
      </w:r>
    </w:p>
    <w:p w14:paraId="1598BFDB">
      <w:pPr>
        <w:pStyle w:val="4"/>
        <w:ind w:firstLine="480"/>
      </w:pPr>
      <w:r>
        <w:t>9.4响应文件含有采购人不能接受的附加条件；</w:t>
      </w:r>
    </w:p>
    <w:p w14:paraId="21BB803C">
      <w:pPr>
        <w:pStyle w:val="4"/>
        <w:ind w:firstLine="480"/>
      </w:pPr>
      <w:r>
        <w:t>9.5有关法律、法规和规章及磋商文件规定的其他无效情形。</w:t>
      </w:r>
    </w:p>
    <w:p w14:paraId="7793CA5D">
      <w:pPr>
        <w:pStyle w:val="4"/>
        <w:outlineLvl w:val="2"/>
      </w:pPr>
      <w:r>
        <w:rPr>
          <w:b/>
          <w:sz w:val="28"/>
        </w:rPr>
        <w:t>六、磋商、评审和结果确定</w:t>
      </w:r>
    </w:p>
    <w:p w14:paraId="296B9144">
      <w:pPr>
        <w:pStyle w:val="4"/>
        <w:outlineLvl w:val="3"/>
      </w:pPr>
      <w:r>
        <w:rPr>
          <w:b/>
          <w:sz w:val="24"/>
        </w:rPr>
        <w:t>1.响应文件的开启</w:t>
      </w:r>
    </w:p>
    <w:p w14:paraId="7D31BEA6">
      <w:pPr>
        <w:pStyle w:val="4"/>
        <w:ind w:firstLine="480"/>
      </w:pPr>
      <w:r>
        <w:t>1.1开启程序</w:t>
      </w:r>
    </w:p>
    <w:p w14:paraId="15EC5E40">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3FAA68D3">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3CB870B1">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3EC87842">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60293EDE">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2B6CF869">
      <w:pPr>
        <w:pStyle w:val="4"/>
        <w:ind w:firstLine="480"/>
      </w:pPr>
      <w:r>
        <w:t>1.2异议</w:t>
      </w:r>
    </w:p>
    <w:p w14:paraId="5BABE6B3">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5253849E">
      <w:pPr>
        <w:pStyle w:val="4"/>
        <w:ind w:firstLine="480"/>
      </w:pPr>
      <w:r>
        <w:t>1.3开启时出现下列情况的，视为响应无效处理</w:t>
      </w:r>
    </w:p>
    <w:p w14:paraId="015077E7">
      <w:pPr>
        <w:pStyle w:val="4"/>
        <w:ind w:firstLine="480"/>
      </w:pPr>
      <w:r>
        <w:t>（1）经检查数字证书无效的；</w:t>
      </w:r>
    </w:p>
    <w:p w14:paraId="316D39C6">
      <w:pPr>
        <w:pStyle w:val="4"/>
        <w:ind w:firstLine="480"/>
      </w:pPr>
      <w:r>
        <w:t>（2）因供应商自身原因，未在规定时间内完成电子响应文件解密的；</w:t>
      </w:r>
    </w:p>
    <w:p w14:paraId="4A4A257D">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69FF266B">
      <w:pPr>
        <w:pStyle w:val="4"/>
        <w:outlineLvl w:val="3"/>
      </w:pPr>
      <w:r>
        <w:rPr>
          <w:b/>
          <w:sz w:val="24"/>
        </w:rPr>
        <w:t>2.评审（详见第四章）</w:t>
      </w:r>
    </w:p>
    <w:p w14:paraId="29C60777">
      <w:pPr>
        <w:pStyle w:val="4"/>
        <w:outlineLvl w:val="3"/>
      </w:pPr>
      <w:r>
        <w:rPr>
          <w:b/>
          <w:sz w:val="24"/>
        </w:rPr>
        <w:t>3.成交</w:t>
      </w:r>
    </w:p>
    <w:p w14:paraId="385DFD46">
      <w:pPr>
        <w:pStyle w:val="4"/>
        <w:ind w:firstLine="480"/>
      </w:pPr>
      <w:r>
        <w:t>3.1成交结果公告：</w:t>
      </w:r>
    </w:p>
    <w:p w14:paraId="3481FEBA">
      <w:pPr>
        <w:pStyle w:val="4"/>
        <w:ind w:firstLine="480"/>
      </w:pPr>
      <w:r>
        <w:t xml:space="preserve"> 成交供应商确定之日起2个工作日内，采购人或采购代理机构将在中国政府采购网(www.ccgp.gov.cn)、广东省政府采购网(https://gdgpo.czt.gd.gov.cn/)、广东远东招标代理有限公司（http://www.gdydzb.com）上以公告的形式发布成交结果，结果公告的公告期限为 1 个工作日。结果公告同时作为采购代理机构通知除成交供应商外的其他供应商没有成交的书面形式，采购代理机构不再以其它方式另行通知。</w:t>
      </w:r>
    </w:p>
    <w:p w14:paraId="3B430A48">
      <w:pPr>
        <w:pStyle w:val="4"/>
        <w:ind w:firstLine="480"/>
      </w:pPr>
      <w:r>
        <w:t>3.2成交通知书：</w:t>
      </w:r>
    </w:p>
    <w:p w14:paraId="1EC0983F">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200F69C7">
      <w:pPr>
        <w:pStyle w:val="4"/>
        <w:ind w:firstLine="480"/>
      </w:pPr>
      <w:r>
        <w:t>3.3终止公告：</w:t>
      </w:r>
    </w:p>
    <w:p w14:paraId="052059F7">
      <w:pPr>
        <w:pStyle w:val="4"/>
        <w:ind w:firstLine="480"/>
      </w:pPr>
      <w:r>
        <w:t xml:space="preserve"> 终止磋商采购活动后，采购人或采购代理机构将在中国政府采购网(www.ccgp.gov.cn)、广东省政府采购网(https://gdgpo.czt.gd.gov.cn/)、广东远东招标代理有限公司（http://www.gdydzb.com）上发布终止公告，终止公告的公告期限为 1 个工作日。</w:t>
      </w:r>
    </w:p>
    <w:p w14:paraId="73B97452">
      <w:pPr>
        <w:pStyle w:val="4"/>
        <w:outlineLvl w:val="2"/>
      </w:pPr>
      <w:r>
        <w:rPr>
          <w:b/>
          <w:sz w:val="28"/>
        </w:rPr>
        <w:t>七、询问、质疑与投诉</w:t>
      </w:r>
    </w:p>
    <w:p w14:paraId="43CB1C6B">
      <w:pPr>
        <w:pStyle w:val="4"/>
        <w:outlineLvl w:val="3"/>
      </w:pPr>
      <w:r>
        <w:rPr>
          <w:b/>
          <w:sz w:val="24"/>
        </w:rPr>
        <w:t>1.询问</w:t>
      </w:r>
    </w:p>
    <w:p w14:paraId="2AC11ACD">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5C9263AE">
      <w:pPr>
        <w:pStyle w:val="4"/>
        <w:outlineLvl w:val="3"/>
      </w:pPr>
      <w:r>
        <w:rPr>
          <w:b/>
          <w:sz w:val="24"/>
        </w:rPr>
        <w:t>2.质疑</w:t>
      </w:r>
    </w:p>
    <w:p w14:paraId="15732002">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2FBEF52">
      <w:pPr>
        <w:pStyle w:val="4"/>
        <w:ind w:firstLine="480"/>
      </w:pPr>
      <w:r>
        <w:t>（1）对磋商文件提出质疑的，为获取磋商文件之日或者磋商文件公告期限届满之日；</w:t>
      </w:r>
    </w:p>
    <w:p w14:paraId="21B35EFC">
      <w:pPr>
        <w:pStyle w:val="4"/>
        <w:ind w:firstLine="480"/>
      </w:pPr>
      <w:r>
        <w:t>（2）对采购过程提出质疑的，为各采购程序环节结束之日；</w:t>
      </w:r>
    </w:p>
    <w:p w14:paraId="110E09B7">
      <w:pPr>
        <w:pStyle w:val="4"/>
        <w:ind w:firstLine="480"/>
      </w:pPr>
      <w:r>
        <w:t>（3）对成交结果提出质疑的，为成交结果公告期限届满之日。</w:t>
      </w:r>
    </w:p>
    <w:p w14:paraId="410DA8E0">
      <w:pPr>
        <w:pStyle w:val="4"/>
        <w:ind w:firstLine="480"/>
      </w:pPr>
      <w:r>
        <w:t>2.2质疑函应当包括下列主要内容：</w:t>
      </w:r>
    </w:p>
    <w:p w14:paraId="346B1930">
      <w:pPr>
        <w:pStyle w:val="4"/>
        <w:ind w:firstLine="480"/>
      </w:pPr>
      <w:r>
        <w:t>（1）质疑供应商和相关供应商的名称、地址、邮编、联系人及联系电话等；</w:t>
      </w:r>
    </w:p>
    <w:p w14:paraId="0F4FA645">
      <w:pPr>
        <w:pStyle w:val="4"/>
        <w:ind w:firstLine="480"/>
      </w:pPr>
      <w:r>
        <w:t>（2）质疑项目名称及编号、具体明确的质疑事项和与质疑事项相关的请求；</w:t>
      </w:r>
    </w:p>
    <w:p w14:paraId="7DC6D26F">
      <w:pPr>
        <w:pStyle w:val="4"/>
        <w:ind w:firstLine="480"/>
      </w:pPr>
      <w:r>
        <w:t>（3）认为磋商文件、采购过程和成交结果使自己的合法权益受到损害的法律依据、事实依据、相关证明材料及证据来源；</w:t>
      </w:r>
    </w:p>
    <w:p w14:paraId="059E8BA7">
      <w:pPr>
        <w:pStyle w:val="4"/>
        <w:ind w:firstLine="480"/>
      </w:pPr>
      <w:r>
        <w:t>（4）提出质疑的日期。</w:t>
      </w:r>
    </w:p>
    <w:p w14:paraId="505EB2FE">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4D17EC0C">
      <w:pPr>
        <w:pStyle w:val="4"/>
        <w:ind w:firstLine="480"/>
      </w:pPr>
      <w:r>
        <w:t>2.4以联合体形式参加政府采购活动的，其质疑应当由联合体成员委托主体提出。</w:t>
      </w:r>
    </w:p>
    <w:p w14:paraId="2B2FD993">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7D42456">
      <w:pPr>
        <w:pStyle w:val="4"/>
        <w:ind w:firstLine="480"/>
      </w:pPr>
      <w:r>
        <w:t>2.6质疑联系方式如下：</w:t>
      </w:r>
    </w:p>
    <w:p w14:paraId="0FD67F6C">
      <w:pPr>
        <w:pStyle w:val="4"/>
        <w:ind w:firstLine="480"/>
      </w:pPr>
      <w:r>
        <w:t>质疑联系人：雷小姐</w:t>
      </w:r>
    </w:p>
    <w:p w14:paraId="2C0145EC">
      <w:pPr>
        <w:pStyle w:val="4"/>
        <w:ind w:firstLine="480"/>
      </w:pPr>
      <w:r>
        <w:t>电话：0751-8115118</w:t>
      </w:r>
    </w:p>
    <w:p w14:paraId="43AB353F">
      <w:pPr>
        <w:pStyle w:val="4"/>
        <w:ind w:firstLine="480"/>
      </w:pPr>
      <w:r>
        <w:t>传真：/</w:t>
      </w:r>
    </w:p>
    <w:p w14:paraId="45437298">
      <w:pPr>
        <w:pStyle w:val="4"/>
        <w:ind w:firstLine="480"/>
      </w:pPr>
      <w:r>
        <w:t>邮箱：shaoguan_yuandong@163.com</w:t>
      </w:r>
    </w:p>
    <w:p w14:paraId="053F9941">
      <w:pPr>
        <w:pStyle w:val="4"/>
        <w:ind w:firstLine="480"/>
      </w:pPr>
      <w:r>
        <w:t>地址：广东省韶关市武江区西联镇小阳山沐芙路扬成名门综合楼三楼318号</w:t>
      </w:r>
    </w:p>
    <w:p w14:paraId="6BFA11AE">
      <w:pPr>
        <w:pStyle w:val="4"/>
        <w:ind w:firstLine="480"/>
      </w:pPr>
      <w:r>
        <w:t>邮编：512300</w:t>
      </w:r>
    </w:p>
    <w:p w14:paraId="48A9A634">
      <w:pPr>
        <w:pStyle w:val="4"/>
        <w:outlineLvl w:val="3"/>
      </w:pPr>
      <w:r>
        <w:rPr>
          <w:b/>
          <w:sz w:val="24"/>
        </w:rPr>
        <w:t>3.投诉</w:t>
      </w:r>
    </w:p>
    <w:p w14:paraId="4F8F9772">
      <w:pPr>
        <w:pStyle w:val="4"/>
        <w:ind w:firstLine="480"/>
      </w:pPr>
      <w:r>
        <w:t>质疑人对采购人或采购代理机构的质疑答复不满意或在规定时间内未得到答复的，可以在答复期满后15个工作日内，按如下联系方式向本项目监督管理部门提起投诉。</w:t>
      </w:r>
    </w:p>
    <w:p w14:paraId="55604C1C">
      <w:pPr>
        <w:pStyle w:val="4"/>
      </w:pPr>
      <w:r>
        <w:t>政府采购监督管理机构名称：韶关市财政局</w:t>
      </w:r>
    </w:p>
    <w:p w14:paraId="36E21283">
      <w:pPr>
        <w:pStyle w:val="4"/>
      </w:pPr>
      <w:r>
        <w:t>地 址：韶关市武江区惠民北路18号</w:t>
      </w:r>
    </w:p>
    <w:p w14:paraId="215AAB8D">
      <w:pPr>
        <w:pStyle w:val="4"/>
      </w:pPr>
      <w:r>
        <w:t>电 话：0751-8177227</w:t>
      </w:r>
    </w:p>
    <w:p w14:paraId="15102CBB">
      <w:pPr>
        <w:pStyle w:val="4"/>
      </w:pPr>
      <w:r>
        <w:t>邮 编：512000</w:t>
      </w:r>
    </w:p>
    <w:p w14:paraId="3E725A6D">
      <w:pPr>
        <w:pStyle w:val="4"/>
      </w:pPr>
      <w:r>
        <w:t>传 真：</w:t>
      </w:r>
    </w:p>
    <w:p w14:paraId="17E1FC84">
      <w:pPr>
        <w:pStyle w:val="4"/>
        <w:outlineLvl w:val="2"/>
      </w:pPr>
      <w:r>
        <w:rPr>
          <w:b/>
          <w:sz w:val="28"/>
        </w:rPr>
        <w:t>八、合同签订和履行</w:t>
      </w:r>
    </w:p>
    <w:p w14:paraId="446D5631">
      <w:pPr>
        <w:pStyle w:val="4"/>
        <w:outlineLvl w:val="3"/>
      </w:pPr>
      <w:r>
        <w:rPr>
          <w:b/>
          <w:sz w:val="24"/>
        </w:rPr>
        <w:t>1.合同签订</w:t>
      </w:r>
    </w:p>
    <w:p w14:paraId="09AE1CA2">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41CA3327">
      <w:pPr>
        <w:pStyle w:val="4"/>
        <w:ind w:firstLine="480"/>
      </w:pPr>
      <w:r>
        <w:t>1.2采购人不得提出试用合格等任何不合理的要求作为签订合同的条件，且不得与成交供应商私下订立背离合同实质性内容的协议。</w:t>
      </w:r>
    </w:p>
    <w:p w14:paraId="63B67B92">
      <w:pPr>
        <w:pStyle w:val="4"/>
        <w:ind w:firstLine="480"/>
      </w:pPr>
      <w:r>
        <w:t>1.3合同条款中应规定，乙方完全遵守《中华人民共和国民法典》有关规定和《中华人民共和国妇女权益保障法》中关于“劳动和社会保障权益”的有关要求。</w:t>
      </w:r>
    </w:p>
    <w:p w14:paraId="7200AE51">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124C7B65">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2BBC3172">
      <w:pPr>
        <w:pStyle w:val="4"/>
        <w:outlineLvl w:val="3"/>
      </w:pPr>
      <w:r>
        <w:rPr>
          <w:b/>
          <w:sz w:val="24"/>
        </w:rPr>
        <w:t>2.合同的履行</w:t>
      </w:r>
    </w:p>
    <w:p w14:paraId="04823E67">
      <w:pPr>
        <w:pStyle w:val="4"/>
        <w:ind w:firstLine="480"/>
      </w:pPr>
      <w:r>
        <w:t xml:space="preserve"> 2.1政府采购合同订立后，合同各方不得擅自变更、中止或者终止合同。</w:t>
      </w:r>
    </w:p>
    <w:p w14:paraId="4A8AA7E0">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27A4FC3B">
      <w:pPr>
        <w:pStyle w:val="4"/>
      </w:pPr>
      <w:r>
        <w:t xml:space="preserve">  </w:t>
      </w:r>
    </w:p>
    <w:p w14:paraId="4C6D1F22">
      <w:pPr>
        <w:pStyle w:val="4"/>
        <w:jc w:val="center"/>
        <w:outlineLvl w:val="1"/>
      </w:pPr>
      <w:r>
        <w:rPr>
          <w:b/>
          <w:sz w:val="36"/>
        </w:rPr>
        <w:t>第四章 评审</w:t>
      </w:r>
    </w:p>
    <w:p w14:paraId="24546E51">
      <w:pPr>
        <w:pStyle w:val="4"/>
        <w:outlineLvl w:val="2"/>
      </w:pPr>
      <w:r>
        <w:rPr>
          <w:b/>
          <w:sz w:val="28"/>
        </w:rPr>
        <w:t>一、评审要求</w:t>
      </w:r>
    </w:p>
    <w:p w14:paraId="735C93B4">
      <w:pPr>
        <w:pStyle w:val="4"/>
        <w:outlineLvl w:val="3"/>
      </w:pPr>
      <w:r>
        <w:rPr>
          <w:b/>
          <w:sz w:val="24"/>
        </w:rPr>
        <w:t>1.评审方法</w:t>
      </w:r>
    </w:p>
    <w:p w14:paraId="791B2CCB">
      <w:pPr>
        <w:pStyle w:val="4"/>
      </w:pPr>
      <w:r>
        <w:t>采购包1(粤北采茶调音乐剧《春暖花开》展演项目)：综合评分法,是指响应文件满足磋商文件全部实质性要求，且按照评审因素的量化指标评审得分最高的投标人为成交候选人的评标方法。（最低报价不是成交的唯一依据。）</w:t>
      </w:r>
    </w:p>
    <w:p w14:paraId="72568542">
      <w:pPr>
        <w:pStyle w:val="4"/>
        <w:outlineLvl w:val="3"/>
      </w:pPr>
      <w:r>
        <w:rPr>
          <w:b/>
          <w:sz w:val="24"/>
        </w:rPr>
        <w:t>2.评审原则</w:t>
      </w:r>
    </w:p>
    <w:p w14:paraId="72DDA9D2">
      <w:pPr>
        <w:pStyle w:val="4"/>
        <w:ind w:firstLine="480"/>
      </w:pPr>
      <w:r>
        <w:t>2.1评审活动遵循公平、公正、科学和择优的原则，以磋商文件和响应文件为评审的基本依据，并按照磋商文件规定的评审方法和评审标准进行评审。</w:t>
      </w:r>
    </w:p>
    <w:p w14:paraId="09C06CA3">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39FC87F8">
      <w:pPr>
        <w:pStyle w:val="4"/>
        <w:outlineLvl w:val="3"/>
      </w:pPr>
      <w:r>
        <w:rPr>
          <w:b/>
          <w:sz w:val="24"/>
        </w:rPr>
        <w:t>3.磋商小组</w:t>
      </w:r>
    </w:p>
    <w:p w14:paraId="7888A8D6">
      <w:pPr>
        <w:pStyle w:val="4"/>
        <w:ind w:firstLine="480"/>
      </w:pPr>
      <w:r>
        <w:t>3.1磋商小组由采购人代表和评审专家组成，成员人数应当为3人及以上单数，其中技术、经济等方面的评审专家不得少于成员总数的三分之二。</w:t>
      </w:r>
    </w:p>
    <w:p w14:paraId="17C3FAE3">
      <w:pPr>
        <w:pStyle w:val="4"/>
        <w:ind w:firstLine="480"/>
      </w:pPr>
      <w:r>
        <w:t>3.2评审应遵守下列评审纪律：</w:t>
      </w:r>
    </w:p>
    <w:p w14:paraId="0C706E36">
      <w:pPr>
        <w:pStyle w:val="4"/>
        <w:ind w:firstLine="480"/>
      </w:pPr>
      <w:r>
        <w:t>（1）评审情况不得私自外泄，有关信息由广东远东招标代理有限公司韶关分公司统一对外发布。</w:t>
      </w:r>
    </w:p>
    <w:p w14:paraId="390E7B23">
      <w:pPr>
        <w:pStyle w:val="4"/>
        <w:ind w:firstLine="480"/>
      </w:pPr>
      <w:r>
        <w:t>（2）对广东远东招标代理有限公司韶关分公司或供应商提供的要求保密的资料，不得摘记翻印和外传。</w:t>
      </w:r>
    </w:p>
    <w:p w14:paraId="4F302F53">
      <w:pPr>
        <w:pStyle w:val="4"/>
        <w:ind w:firstLine="480"/>
      </w:pPr>
      <w:r>
        <w:t>（3）不得收受响应供应商或有关人员的任何礼物，不得串联鼓动其他人袒护某供应商。若与供应商存在利害关系，则应主动声明并回避。</w:t>
      </w:r>
    </w:p>
    <w:p w14:paraId="41C095C6">
      <w:pPr>
        <w:pStyle w:val="4"/>
        <w:ind w:firstLine="480"/>
      </w:pPr>
      <w:r>
        <w:t>（4）全体评委应按照磋商文件规定进行评审，一切认定事项应查有实据且不得弄虚作假。</w:t>
      </w:r>
    </w:p>
    <w:p w14:paraId="54555A15">
      <w:pPr>
        <w:pStyle w:val="4"/>
        <w:ind w:firstLine="480"/>
      </w:pPr>
      <w:r>
        <w:t>（5）磋商小组各成员应当独立对每个响应供应商的响应文件进行评价，并对评价意见承担个人责任。评审过程中，不得发表倾向性言论。</w:t>
      </w:r>
    </w:p>
    <w:p w14:paraId="58438CCA">
      <w:pPr>
        <w:pStyle w:val="4"/>
        <w:ind w:firstLine="480"/>
      </w:pPr>
      <w:r>
        <w:t>※对违反评审纪律的评委，将取消其评委资格，对评审工作造成严重损失者将予以通报批评乃至追究法律责任。</w:t>
      </w:r>
    </w:p>
    <w:p w14:paraId="06E261E6">
      <w:pPr>
        <w:pStyle w:val="4"/>
        <w:outlineLvl w:val="3"/>
      </w:pPr>
      <w:r>
        <w:rPr>
          <w:b/>
          <w:sz w:val="24"/>
        </w:rPr>
        <w:t>4.有下列情形之一的，视为供应商串通响应，其响应无效</w:t>
      </w:r>
    </w:p>
    <w:p w14:paraId="38BF1A5D">
      <w:pPr>
        <w:pStyle w:val="4"/>
        <w:ind w:firstLine="480"/>
      </w:pPr>
      <w:r>
        <w:t>4.1不同供应商的响应文件由同一单位或者个人编制；</w:t>
      </w:r>
    </w:p>
    <w:p w14:paraId="08908126">
      <w:pPr>
        <w:pStyle w:val="4"/>
        <w:ind w:firstLine="480"/>
      </w:pPr>
      <w:r>
        <w:t>4.2不同供应商委托同一单位或者个人办理响应事宜；</w:t>
      </w:r>
    </w:p>
    <w:p w14:paraId="005A5375">
      <w:pPr>
        <w:pStyle w:val="4"/>
        <w:ind w:firstLine="480"/>
      </w:pPr>
      <w:r>
        <w:t>4.3不同供应商的响应文件载明的项目管理成员或者联系人员为同一人；</w:t>
      </w:r>
    </w:p>
    <w:p w14:paraId="78EDA701">
      <w:pPr>
        <w:pStyle w:val="4"/>
        <w:ind w:firstLine="480"/>
      </w:pPr>
      <w:r>
        <w:t>4.4不同供应商的响应文件异常一致或者响应报价呈规律性差异；</w:t>
      </w:r>
    </w:p>
    <w:p w14:paraId="73C3A572">
      <w:pPr>
        <w:pStyle w:val="4"/>
        <w:ind w:firstLine="480"/>
      </w:pPr>
      <w:r>
        <w:t>4.5不同供应商的响应文件相互混装；</w:t>
      </w:r>
    </w:p>
    <w:p w14:paraId="3A8A3200">
      <w:pPr>
        <w:pStyle w:val="4"/>
        <w:ind w:firstLine="480"/>
      </w:pPr>
      <w:r>
        <w:t>4.6不同供应商的响应保证金或购买电子保函支付款为从同一单位或个人的账户转出。</w:t>
      </w:r>
    </w:p>
    <w:p w14:paraId="523803A7">
      <w:pPr>
        <w:pStyle w:val="4"/>
        <w:ind w:firstLine="480"/>
      </w:pPr>
      <w:r>
        <w:t>4.7供应商上传的电子响应文件加盖该项目的其他响应供应商的电子印章的。</w:t>
      </w:r>
    </w:p>
    <w:p w14:paraId="3B6B35CF">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4ED3D44E">
      <w:pPr>
        <w:pStyle w:val="4"/>
        <w:outlineLvl w:val="3"/>
      </w:pPr>
      <w:r>
        <w:rPr>
          <w:b/>
          <w:sz w:val="24"/>
        </w:rPr>
        <w:t>5.有下列情形之一的，属于恶意串通响应：</w:t>
      </w:r>
    </w:p>
    <w:p w14:paraId="003B59D4">
      <w:pPr>
        <w:pStyle w:val="4"/>
        <w:ind w:firstLine="480"/>
      </w:pPr>
      <w:r>
        <w:t>（1）供应商直接或者间接从采购人或者采购代理机构处获得其他供应商的相关情况并修改其响应文件；</w:t>
      </w:r>
    </w:p>
    <w:p w14:paraId="10AD5E19">
      <w:pPr>
        <w:pStyle w:val="4"/>
        <w:ind w:firstLine="480"/>
      </w:pPr>
      <w:r>
        <w:t>（2）供应商按照采购人或者采购代理机构的授意撤换、修改响应文件；</w:t>
      </w:r>
    </w:p>
    <w:p w14:paraId="21A98EE8">
      <w:pPr>
        <w:pStyle w:val="4"/>
        <w:ind w:firstLine="480"/>
      </w:pPr>
      <w:r>
        <w:t>（3）供应商之间协商报价、技术方案等响应文件的实质性内容；</w:t>
      </w:r>
    </w:p>
    <w:p w14:paraId="1A493821">
      <w:pPr>
        <w:pStyle w:val="4"/>
        <w:ind w:firstLine="480"/>
      </w:pPr>
      <w:r>
        <w:t>（4）属于同一集团、协会、商会等组织成员的供应商按照该组织要求协同参加政府采购活动；</w:t>
      </w:r>
    </w:p>
    <w:p w14:paraId="1381C203">
      <w:pPr>
        <w:pStyle w:val="4"/>
        <w:ind w:firstLine="480"/>
      </w:pPr>
      <w:r>
        <w:t>（5）供应商之间事先约定由某一特定供应商成交；</w:t>
      </w:r>
    </w:p>
    <w:p w14:paraId="00424C0F">
      <w:pPr>
        <w:pStyle w:val="4"/>
        <w:ind w:firstLine="480"/>
      </w:pPr>
      <w:r>
        <w:t>（6）供应商之间商定部分供应商放弃参加政府采购活动或者放弃成交；</w:t>
      </w:r>
    </w:p>
    <w:p w14:paraId="55151AF2">
      <w:pPr>
        <w:pStyle w:val="4"/>
        <w:ind w:firstLine="480"/>
      </w:pPr>
      <w:r>
        <w:t>（7）供应商与采购人或者采购代理机构之间、供应商相互之间，为谋求特定供应商成交或者排斥其他供应商的其他串通行为。</w:t>
      </w:r>
    </w:p>
    <w:p w14:paraId="1F50BB86">
      <w:pPr>
        <w:pStyle w:val="4"/>
        <w:outlineLvl w:val="3"/>
      </w:pPr>
      <w:r>
        <w:rPr>
          <w:b/>
          <w:sz w:val="24"/>
        </w:rPr>
        <w:t>6.其他响应无效的情形</w:t>
      </w:r>
    </w:p>
    <w:p w14:paraId="0F671DCD">
      <w:pPr>
        <w:pStyle w:val="4"/>
        <w:ind w:firstLine="480"/>
      </w:pPr>
      <w:r>
        <w:t>详见资格性审查、符合性审查和磋商文件其他响应无效条款。</w:t>
      </w:r>
    </w:p>
    <w:p w14:paraId="607887CB">
      <w:pPr>
        <w:pStyle w:val="4"/>
        <w:outlineLvl w:val="3"/>
      </w:pPr>
      <w:r>
        <w:rPr>
          <w:b/>
          <w:sz w:val="24"/>
        </w:rPr>
        <w:t>7.终止竞争性磋商采购活动的情形</w:t>
      </w:r>
    </w:p>
    <w:p w14:paraId="780AD200">
      <w:pPr>
        <w:pStyle w:val="4"/>
        <w:ind w:firstLine="480"/>
      </w:pPr>
      <w:r>
        <w:t>出现下列情形之一的，采购人或者采购代理机构应当终止竞争性磋商采购活动，发布项目终止公告并说明原因，重新开展采购活动：</w:t>
      </w:r>
    </w:p>
    <w:p w14:paraId="35FF3949">
      <w:pPr>
        <w:pStyle w:val="4"/>
        <w:ind w:firstLine="480"/>
      </w:pPr>
      <w:r>
        <w:t>（1）因情况变化，不再符合规定的竞争性磋商采购方式适用情形的；</w:t>
      </w:r>
    </w:p>
    <w:p w14:paraId="5191FDC4">
      <w:pPr>
        <w:pStyle w:val="4"/>
        <w:ind w:firstLine="480"/>
      </w:pPr>
      <w:r>
        <w:t>（2）出现影响采购公正的违法、违规行为的；</w:t>
      </w:r>
    </w:p>
    <w:p w14:paraId="7BF7AEDE">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36346EC7">
      <w:pPr>
        <w:pStyle w:val="4"/>
        <w:ind w:firstLine="480"/>
      </w:pPr>
      <w:r>
        <w:t>（4）法律、法规以及磋商文件规定其他情形。</w:t>
      </w:r>
    </w:p>
    <w:p w14:paraId="63E3A9FA">
      <w:pPr>
        <w:pStyle w:val="4"/>
        <w:outlineLvl w:val="3"/>
      </w:pPr>
      <w:r>
        <w:rPr>
          <w:b/>
          <w:sz w:val="24"/>
        </w:rPr>
        <w:t>8.确定成交供应商</w:t>
      </w:r>
    </w:p>
    <w:p w14:paraId="0E22C459">
      <w:pPr>
        <w:pStyle w:val="4"/>
        <w:ind w:firstLine="480"/>
      </w:pPr>
      <w:r>
        <w:t>磋商小组按照磋商文件确定的评审方法、步骤、标准，对响应文件进行评审。评审结束后，对供应商的评审名次进行排序，确定成交供应商或者推荐成交候选供应商。</w:t>
      </w:r>
    </w:p>
    <w:p w14:paraId="14D99D35">
      <w:pPr>
        <w:pStyle w:val="4"/>
        <w:outlineLvl w:val="3"/>
      </w:pPr>
      <w:r>
        <w:rPr>
          <w:b/>
          <w:sz w:val="24"/>
        </w:rPr>
        <w:t>9.价格修正</w:t>
      </w:r>
    </w:p>
    <w:p w14:paraId="643AC1B6">
      <w:pPr>
        <w:pStyle w:val="4"/>
        <w:ind w:firstLine="480"/>
      </w:pPr>
      <w:r>
        <w:t>对报价的计算错误按以下原则修正：</w:t>
      </w:r>
    </w:p>
    <w:p w14:paraId="106C0576">
      <w:pPr>
        <w:pStyle w:val="4"/>
        <w:ind w:firstLine="480"/>
      </w:pPr>
      <w:r>
        <w:t>（1）响应文件中首轮报价表（报价表）内容与响应文件中相应内容不一致的，以首轮报价表（报价表）为准；</w:t>
      </w:r>
    </w:p>
    <w:p w14:paraId="2A766E7E">
      <w:pPr>
        <w:pStyle w:val="4"/>
        <w:ind w:firstLine="480"/>
      </w:pPr>
      <w:r>
        <w:t>（2）大写金额和小写金额不一致的，以大写金额为准；</w:t>
      </w:r>
    </w:p>
    <w:p w14:paraId="2C11DF22">
      <w:pPr>
        <w:pStyle w:val="4"/>
        <w:ind w:firstLine="480"/>
      </w:pPr>
      <w:r>
        <w:t>（3）单价金额小数点或者百分比有明显错位的，以首轮报价表的总价为准，并修改单价；</w:t>
      </w:r>
    </w:p>
    <w:p w14:paraId="6500CA08">
      <w:pPr>
        <w:pStyle w:val="4"/>
        <w:ind w:firstLine="480"/>
      </w:pPr>
      <w:r>
        <w:t>（4）总价金额与按单价汇总金额不一致的，以单价金额计算结果为准。但是单价金额计算结果超过预算价的，对其按无效响应处理；</w:t>
      </w:r>
    </w:p>
    <w:p w14:paraId="4E67FE6F">
      <w:pPr>
        <w:pStyle w:val="4"/>
        <w:ind w:firstLine="480"/>
      </w:pPr>
      <w:r>
        <w:t>（5）若投标客户端上传的电子报价数据与电子响应文件价格不一致的，以电子报价数据为准。</w:t>
      </w:r>
    </w:p>
    <w:p w14:paraId="1BBE22A4">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773610DA">
      <w:pPr>
        <w:pStyle w:val="4"/>
        <w:outlineLvl w:val="2"/>
      </w:pPr>
      <w:r>
        <w:rPr>
          <w:b/>
          <w:sz w:val="28"/>
        </w:rPr>
        <w:t>二.政府采购政策落实</w:t>
      </w:r>
    </w:p>
    <w:p w14:paraId="235454EA">
      <w:pPr>
        <w:pStyle w:val="4"/>
        <w:outlineLvl w:val="3"/>
      </w:pPr>
      <w:r>
        <w:rPr>
          <w:b/>
          <w:sz w:val="24"/>
        </w:rPr>
        <w:t>1.节能、环保要求</w:t>
      </w:r>
    </w:p>
    <w:p w14:paraId="0A469DA4">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7EEF31A8">
      <w:pPr>
        <w:pStyle w:val="4"/>
        <w:ind w:firstLine="480"/>
      </w:pPr>
      <w:r>
        <w:t>相关认证机构和获证产品信息以市场监管总局组织建立的节能产品、环境标志产品认证结果信息发布平台公布为准。</w:t>
      </w:r>
    </w:p>
    <w:p w14:paraId="1DD0EBF0">
      <w:pPr>
        <w:pStyle w:val="4"/>
        <w:outlineLvl w:val="3"/>
      </w:pPr>
      <w:r>
        <w:rPr>
          <w:b/>
          <w:sz w:val="24"/>
        </w:rPr>
        <w:t>2.对小型、微型企业、监狱企业或残疾人福利性单位给予价格扣除</w:t>
      </w:r>
    </w:p>
    <w:p w14:paraId="016BF5CE">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4FED915">
      <w:pPr>
        <w:pStyle w:val="4"/>
        <w:outlineLvl w:val="3"/>
      </w:pPr>
      <w:r>
        <w:rPr>
          <w:b/>
          <w:sz w:val="24"/>
        </w:rPr>
        <w:t>3.价格扣除相关要求</w:t>
      </w:r>
    </w:p>
    <w:p w14:paraId="1AA9B20C">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B661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AD12763">
            <w:pPr>
              <w:pStyle w:val="4"/>
            </w:pPr>
            <w:r>
              <w:t>序号</w:t>
            </w:r>
          </w:p>
        </w:tc>
        <w:tc>
          <w:tcPr>
            <w:tcW w:w="2160" w:type="dxa"/>
          </w:tcPr>
          <w:p w14:paraId="2B9AB3D1">
            <w:pPr>
              <w:pStyle w:val="4"/>
            </w:pPr>
            <w:r>
              <w:t>情形</w:t>
            </w:r>
          </w:p>
        </w:tc>
        <w:tc>
          <w:tcPr>
            <w:tcW w:w="2160" w:type="dxa"/>
          </w:tcPr>
          <w:p w14:paraId="170ED92E">
            <w:pPr>
              <w:pStyle w:val="4"/>
            </w:pPr>
            <w:r>
              <w:t>适用对象</w:t>
            </w:r>
          </w:p>
        </w:tc>
        <w:tc>
          <w:tcPr>
            <w:tcW w:w="1246" w:type="dxa"/>
          </w:tcPr>
          <w:p w14:paraId="364E12BC">
            <w:pPr>
              <w:pStyle w:val="4"/>
            </w:pPr>
            <w:r>
              <w:t>价格扣除比例</w:t>
            </w:r>
          </w:p>
        </w:tc>
        <w:tc>
          <w:tcPr>
            <w:tcW w:w="2160" w:type="dxa"/>
          </w:tcPr>
          <w:p w14:paraId="107C6156">
            <w:pPr>
              <w:pStyle w:val="4"/>
            </w:pPr>
            <w:r>
              <w:t>计算公式</w:t>
            </w:r>
          </w:p>
        </w:tc>
      </w:tr>
      <w:tr w14:paraId="0520E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5A5AD3E">
            <w:pPr>
              <w:pStyle w:val="4"/>
            </w:pPr>
            <w:r>
              <w:t>1</w:t>
            </w:r>
          </w:p>
        </w:tc>
        <w:tc>
          <w:tcPr>
            <w:tcW w:w="2160" w:type="dxa"/>
          </w:tcPr>
          <w:p w14:paraId="1CD3884A">
            <w:pPr>
              <w:pStyle w:val="4"/>
              <w:jc w:val="left"/>
            </w:pPr>
            <w:r>
              <w:t>节能、环保产品</w:t>
            </w:r>
          </w:p>
        </w:tc>
        <w:tc>
          <w:tcPr>
            <w:tcW w:w="2160" w:type="dxa"/>
          </w:tcPr>
          <w:p w14:paraId="14617D5D">
            <w:pPr>
              <w:pStyle w:val="4"/>
            </w:pPr>
            <w:r>
              <w:t xml:space="preserve"> ——</w:t>
            </w:r>
          </w:p>
        </w:tc>
        <w:tc>
          <w:tcPr>
            <w:tcW w:w="1246" w:type="dxa"/>
          </w:tcPr>
          <w:p w14:paraId="6C887BA8">
            <w:pPr>
              <w:pStyle w:val="4"/>
            </w:pPr>
            <w:r>
              <w:t>3%</w:t>
            </w:r>
          </w:p>
        </w:tc>
        <w:tc>
          <w:tcPr>
            <w:tcW w:w="2160" w:type="dxa"/>
          </w:tcPr>
          <w:p w14:paraId="075009F5">
            <w:pPr>
              <w:pStyle w:val="4"/>
              <w:jc w:val="left"/>
            </w:pPr>
            <w:r>
              <w:t>对获得节能产品认证证书或环境标志产品认证证书的产品给予3%的价格扣除，具体扣除比例根据节能产品或环境标志产品在采购项目中的重要性、所占比重等因素确定。</w:t>
            </w:r>
          </w:p>
        </w:tc>
      </w:tr>
      <w:tr w14:paraId="278FB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96A9AE1">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0176DAA1">
      <w:pPr>
        <w:pStyle w:val="4"/>
      </w:pPr>
      <w:r>
        <w:br w:type="textWrapping"/>
      </w:r>
    </w:p>
    <w:p w14:paraId="4A5F3161">
      <w:pPr>
        <w:pStyle w:val="4"/>
        <w:ind w:firstLine="480"/>
      </w:pPr>
      <w:r>
        <w:t>（1）所称小型和微型企业应当符合以下条件：</w:t>
      </w:r>
    </w:p>
    <w:p w14:paraId="523BAD2B">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4E1880F7">
      <w:pPr>
        <w:pStyle w:val="4"/>
        <w:ind w:firstLine="480"/>
      </w:pPr>
      <w:r>
        <w:t>符合中小企业划分标准的个体工商户，在政府采购活动中视同中小企业。</w:t>
      </w:r>
    </w:p>
    <w:p w14:paraId="6191D4A4">
      <w:pPr>
        <w:pStyle w:val="4"/>
        <w:ind w:firstLine="480"/>
      </w:pPr>
      <w:r>
        <w:t>提供本企业（属于小微企业）制造的货物或者提供其他小型或微型企业制造的货物/提供本企业（属于小微企业）承接的服务。</w:t>
      </w:r>
    </w:p>
    <w:p w14:paraId="55608915">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746CA860">
      <w:pPr>
        <w:pStyle w:val="4"/>
        <w:ind w:firstLine="480"/>
      </w:pPr>
      <w:r>
        <w:t>说明：供应商应当对其出具的《中小企业声明函》真实性负责，供应商出具的《中小企业声明函》内容不实的，属于提供虚假材料谋取成交。</w:t>
      </w:r>
    </w:p>
    <w:p w14:paraId="0363A0C9">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35E5FDFE">
      <w:pPr>
        <w:pStyle w:val="4"/>
        <w:outlineLvl w:val="2"/>
      </w:pPr>
      <w:r>
        <w:rPr>
          <w:b/>
          <w:sz w:val="28"/>
        </w:rPr>
        <w:t>三、评审程序</w:t>
      </w:r>
    </w:p>
    <w:p w14:paraId="4E998E41">
      <w:pPr>
        <w:pStyle w:val="4"/>
        <w:outlineLvl w:val="3"/>
      </w:pPr>
      <w:r>
        <w:rPr>
          <w:b/>
          <w:sz w:val="24"/>
        </w:rPr>
        <w:t>1.资格性审查和符合性审查</w:t>
      </w:r>
    </w:p>
    <w:p w14:paraId="39C1ACA1">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21E6BC95">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56D48536">
      <w:pPr>
        <w:pStyle w:val="4"/>
        <w:ind w:firstLine="480"/>
      </w:pPr>
      <w:r>
        <w:t>表一资格性审查表：</w:t>
      </w:r>
    </w:p>
    <w:p w14:paraId="37F80ED8">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39D6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9D8284">
            <w:pPr>
              <w:pStyle w:val="4"/>
            </w:pPr>
            <w:r>
              <w:t xml:space="preserve"> 序号</w:t>
            </w:r>
          </w:p>
        </w:tc>
        <w:tc>
          <w:tcPr>
            <w:tcW w:w="7416" w:type="dxa"/>
            <w:gridSpan w:val="2"/>
          </w:tcPr>
          <w:p w14:paraId="33AC06BE">
            <w:pPr>
              <w:pStyle w:val="4"/>
            </w:pPr>
            <w:r>
              <w:t xml:space="preserve"> 资格审查内容</w:t>
            </w:r>
          </w:p>
        </w:tc>
      </w:tr>
      <w:tr w14:paraId="5EAFF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96A2AD">
            <w:pPr>
              <w:pStyle w:val="4"/>
            </w:pPr>
            <w:r>
              <w:t>1</w:t>
            </w:r>
          </w:p>
        </w:tc>
        <w:tc>
          <w:tcPr>
            <w:tcW w:w="3178" w:type="dxa"/>
          </w:tcPr>
          <w:p w14:paraId="204196B6">
            <w:pPr>
              <w:pStyle w:val="4"/>
            </w:pPr>
            <w:r>
              <w:t>具有独立承担民事责任的能力</w:t>
            </w:r>
          </w:p>
        </w:tc>
        <w:tc>
          <w:tcPr>
            <w:tcW w:w="4238" w:type="dxa"/>
          </w:tcPr>
          <w:p w14:paraId="25E7710E">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03C2C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D2AD769">
            <w:pPr>
              <w:pStyle w:val="4"/>
            </w:pPr>
            <w:r>
              <w:t>2</w:t>
            </w:r>
          </w:p>
        </w:tc>
        <w:tc>
          <w:tcPr>
            <w:tcW w:w="3178" w:type="dxa"/>
          </w:tcPr>
          <w:p w14:paraId="4158A518">
            <w:pPr>
              <w:pStyle w:val="4"/>
            </w:pPr>
            <w:r>
              <w:t>有依法缴纳税收和社会保障资金的良好记录</w:t>
            </w:r>
          </w:p>
        </w:tc>
        <w:tc>
          <w:tcPr>
            <w:tcW w:w="4238" w:type="dxa"/>
          </w:tcPr>
          <w:p w14:paraId="020E1D42">
            <w:pPr>
              <w:pStyle w:val="4"/>
            </w:pPr>
            <w:r>
              <w:t>响应文件中提供《资格条件承诺函》，（格式详见采购文件“第二章 采购需求”）。</w:t>
            </w:r>
          </w:p>
        </w:tc>
      </w:tr>
      <w:tr w14:paraId="1F21F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4F38218">
            <w:pPr>
              <w:pStyle w:val="4"/>
            </w:pPr>
            <w:r>
              <w:t>3</w:t>
            </w:r>
          </w:p>
        </w:tc>
        <w:tc>
          <w:tcPr>
            <w:tcW w:w="3178" w:type="dxa"/>
          </w:tcPr>
          <w:p w14:paraId="02122A52">
            <w:pPr>
              <w:pStyle w:val="4"/>
            </w:pPr>
            <w:r>
              <w:t>具有良好的商业信誉和健全的财务会计制度</w:t>
            </w:r>
          </w:p>
        </w:tc>
        <w:tc>
          <w:tcPr>
            <w:tcW w:w="4238" w:type="dxa"/>
          </w:tcPr>
          <w:p w14:paraId="0DE7EEB2">
            <w:pPr>
              <w:pStyle w:val="4"/>
            </w:pPr>
            <w:r>
              <w:t>响应文件中提供《资格条件承诺函》，（格式详见采购文件“第二章 采购需求”）。</w:t>
            </w:r>
          </w:p>
        </w:tc>
      </w:tr>
      <w:tr w14:paraId="04409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7974B30">
            <w:pPr>
              <w:pStyle w:val="4"/>
            </w:pPr>
            <w:r>
              <w:t>4</w:t>
            </w:r>
          </w:p>
        </w:tc>
        <w:tc>
          <w:tcPr>
            <w:tcW w:w="3178" w:type="dxa"/>
          </w:tcPr>
          <w:p w14:paraId="1CF6A46E">
            <w:pPr>
              <w:pStyle w:val="4"/>
            </w:pPr>
            <w:r>
              <w:t>履行合同所必需的设备和专业技术能力</w:t>
            </w:r>
          </w:p>
        </w:tc>
        <w:tc>
          <w:tcPr>
            <w:tcW w:w="4238" w:type="dxa"/>
          </w:tcPr>
          <w:p w14:paraId="0473FF90">
            <w:pPr>
              <w:pStyle w:val="4"/>
            </w:pPr>
            <w:r>
              <w:t>响应文件中提供《资格条件承诺函》，（格式详见采购文件“第二章 采购需求”）。</w:t>
            </w:r>
          </w:p>
        </w:tc>
      </w:tr>
      <w:tr w14:paraId="63856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9E8343">
            <w:pPr>
              <w:pStyle w:val="4"/>
            </w:pPr>
            <w:r>
              <w:t>5</w:t>
            </w:r>
          </w:p>
        </w:tc>
        <w:tc>
          <w:tcPr>
            <w:tcW w:w="3178" w:type="dxa"/>
          </w:tcPr>
          <w:p w14:paraId="461FBCCF">
            <w:pPr>
              <w:pStyle w:val="4"/>
            </w:pPr>
            <w:r>
              <w:t>参加采购活动前3年内，在经营活动中没有重大违法记录</w:t>
            </w:r>
          </w:p>
        </w:tc>
        <w:tc>
          <w:tcPr>
            <w:tcW w:w="4238" w:type="dxa"/>
          </w:tcPr>
          <w:p w14:paraId="66967C50">
            <w:pPr>
              <w:pStyle w:val="4"/>
            </w:pPr>
            <w:r>
              <w:t>响应文件中提供《资格条件承诺函》，（格式详见采购文件“第二章 采购需求”）。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E398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27E14F8">
            <w:pPr>
              <w:pStyle w:val="4"/>
            </w:pPr>
            <w:r>
              <w:t>6</w:t>
            </w:r>
          </w:p>
        </w:tc>
        <w:tc>
          <w:tcPr>
            <w:tcW w:w="3178" w:type="dxa"/>
          </w:tcPr>
          <w:p w14:paraId="4D01D021">
            <w:pPr>
              <w:pStyle w:val="4"/>
            </w:pPr>
            <w:r>
              <w:t>信用记录</w:t>
            </w:r>
          </w:p>
        </w:tc>
        <w:tc>
          <w:tcPr>
            <w:tcW w:w="4238" w:type="dxa"/>
          </w:tcPr>
          <w:p w14:paraId="6E75F736">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183CD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891E60">
            <w:pPr>
              <w:pStyle w:val="4"/>
            </w:pPr>
            <w:r>
              <w:t>7</w:t>
            </w:r>
          </w:p>
        </w:tc>
        <w:tc>
          <w:tcPr>
            <w:tcW w:w="3178" w:type="dxa"/>
          </w:tcPr>
          <w:p w14:paraId="20404E50">
            <w:pPr>
              <w:pStyle w:val="4"/>
            </w:pPr>
            <w:r>
              <w:t>供应商必须符合法律、行政法规规定的其他条件</w:t>
            </w:r>
          </w:p>
        </w:tc>
        <w:tc>
          <w:tcPr>
            <w:tcW w:w="4238" w:type="dxa"/>
          </w:tcPr>
          <w:p w14:paraId="09DB66D1">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14:paraId="2282B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76765F">
            <w:pPr>
              <w:pStyle w:val="4"/>
            </w:pPr>
            <w:r>
              <w:t>8</w:t>
            </w:r>
          </w:p>
        </w:tc>
        <w:tc>
          <w:tcPr>
            <w:tcW w:w="3178" w:type="dxa"/>
          </w:tcPr>
          <w:p w14:paraId="72BA45DC">
            <w:pPr>
              <w:pStyle w:val="4"/>
            </w:pPr>
            <w:r>
              <w:t>本采购包专门面向中小企业采购</w:t>
            </w:r>
          </w:p>
        </w:tc>
        <w:tc>
          <w:tcPr>
            <w:tcW w:w="4238" w:type="dxa"/>
          </w:tcPr>
          <w:p w14:paraId="1C090E36">
            <w:pPr>
              <w:pStyle w:val="4"/>
            </w:pPr>
            <w:r>
              <w:t>本项目属于专门面向中小企业采购的项目。供应商须提供《中小企业声明函》（服务）；监狱企业、残疾人福利单位视同小型、微型企业。属于监狱企业的，提供由省级以上监狱管理局、戒毒管理局(含新疆生产建设兵团)出具的属于监狱企业的证明文件；属于残疾人福利性单位的，提供《残疾人福利性单位声明函》。</w:t>
            </w:r>
          </w:p>
        </w:tc>
      </w:tr>
    </w:tbl>
    <w:p w14:paraId="18A87EEE">
      <w:pPr>
        <w:pStyle w:val="4"/>
        <w:ind w:firstLine="480"/>
      </w:pPr>
      <w:r>
        <w:t>表二符合性审查表：</w:t>
      </w:r>
    </w:p>
    <w:p w14:paraId="3674EF66">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9AA4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1CF53BA">
            <w:pPr>
              <w:pStyle w:val="4"/>
            </w:pPr>
            <w:r>
              <w:t xml:space="preserve"> 序号</w:t>
            </w:r>
          </w:p>
        </w:tc>
        <w:tc>
          <w:tcPr>
            <w:tcW w:w="3178" w:type="dxa"/>
          </w:tcPr>
          <w:p w14:paraId="49E32670">
            <w:pPr>
              <w:pStyle w:val="4"/>
            </w:pPr>
            <w:r>
              <w:t xml:space="preserve"> 评审点要求概况</w:t>
            </w:r>
          </w:p>
        </w:tc>
        <w:tc>
          <w:tcPr>
            <w:tcW w:w="4238" w:type="dxa"/>
          </w:tcPr>
          <w:p w14:paraId="2CB1124D">
            <w:pPr>
              <w:pStyle w:val="4"/>
            </w:pPr>
            <w:r>
              <w:t xml:space="preserve"> 评审点具体描述</w:t>
            </w:r>
          </w:p>
        </w:tc>
      </w:tr>
      <w:tr w14:paraId="71A34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3A8DA4">
            <w:pPr>
              <w:pStyle w:val="4"/>
            </w:pPr>
            <w:r>
              <w:t>1</w:t>
            </w:r>
          </w:p>
        </w:tc>
        <w:tc>
          <w:tcPr>
            <w:tcW w:w="3178" w:type="dxa"/>
          </w:tcPr>
          <w:p w14:paraId="5718A14B">
            <w:pPr>
              <w:pStyle w:val="4"/>
            </w:pPr>
            <w:r>
              <w:t>签署、盖章</w:t>
            </w:r>
          </w:p>
        </w:tc>
        <w:tc>
          <w:tcPr>
            <w:tcW w:w="4238" w:type="dxa"/>
          </w:tcPr>
          <w:p w14:paraId="41E2A995">
            <w:pPr>
              <w:pStyle w:val="4"/>
            </w:pPr>
            <w:r>
              <w:t>按照采购文件规定要求签署、盖章。</w:t>
            </w:r>
          </w:p>
        </w:tc>
      </w:tr>
      <w:tr w14:paraId="118FB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573199A">
            <w:pPr>
              <w:pStyle w:val="4"/>
            </w:pPr>
            <w:r>
              <w:t>2</w:t>
            </w:r>
          </w:p>
        </w:tc>
        <w:tc>
          <w:tcPr>
            <w:tcW w:w="3178" w:type="dxa"/>
          </w:tcPr>
          <w:p w14:paraId="1BACB4C3">
            <w:pPr>
              <w:pStyle w:val="4"/>
            </w:pPr>
            <w:r>
              <w:t>投标函已提交并符合采购文件要求的，且投标有效期不少于采购文件中载明的投标有效期</w:t>
            </w:r>
          </w:p>
        </w:tc>
        <w:tc>
          <w:tcPr>
            <w:tcW w:w="4238" w:type="dxa"/>
          </w:tcPr>
          <w:p w14:paraId="1866AAB5">
            <w:pPr>
              <w:pStyle w:val="4"/>
            </w:pPr>
            <w:r>
              <w:t>投标函已提交并符合采购文件要求的，且投标有效期不少于采购文件中载明的投标有效期。</w:t>
            </w:r>
          </w:p>
        </w:tc>
      </w:tr>
      <w:tr w14:paraId="5F207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0BB6D31">
            <w:pPr>
              <w:pStyle w:val="4"/>
            </w:pPr>
            <w:r>
              <w:t>3</w:t>
            </w:r>
          </w:p>
        </w:tc>
        <w:tc>
          <w:tcPr>
            <w:tcW w:w="3178" w:type="dxa"/>
          </w:tcPr>
          <w:p w14:paraId="03A78966">
            <w:pPr>
              <w:pStyle w:val="4"/>
            </w:pPr>
            <w:r>
              <w:t>投标报价</w:t>
            </w:r>
          </w:p>
        </w:tc>
        <w:tc>
          <w:tcPr>
            <w:tcW w:w="4238" w:type="dxa"/>
          </w:tcPr>
          <w:p w14:paraId="1C88BE6F">
            <w:pPr>
              <w:pStyle w:val="4"/>
            </w:pPr>
            <w:r>
              <w:t>①投标（报价）总金额是固定价且是唯一的，未超过采购预算或最高限价；②对标的没有报价漏项；③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④响应文件未出现选择性报价或有附加条件报价的情形。</w:t>
            </w:r>
          </w:p>
        </w:tc>
      </w:tr>
      <w:tr w14:paraId="11435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98C9A15">
            <w:pPr>
              <w:pStyle w:val="4"/>
            </w:pPr>
            <w:r>
              <w:t>4</w:t>
            </w:r>
          </w:p>
        </w:tc>
        <w:tc>
          <w:tcPr>
            <w:tcW w:w="3178" w:type="dxa"/>
          </w:tcPr>
          <w:p w14:paraId="04059D2A">
            <w:pPr>
              <w:pStyle w:val="4"/>
            </w:pPr>
            <w:r>
              <w:t>“★”号实质性响应情况</w:t>
            </w:r>
          </w:p>
        </w:tc>
        <w:tc>
          <w:tcPr>
            <w:tcW w:w="4238" w:type="dxa"/>
          </w:tcPr>
          <w:p w14:paraId="207CDEC4">
            <w:pPr>
              <w:pStyle w:val="4"/>
            </w:pPr>
            <w:r>
              <w:t>响应文件完全满足采购文件的实质性条款（即标注★号条款）无负偏离的。</w:t>
            </w:r>
          </w:p>
        </w:tc>
      </w:tr>
      <w:tr w14:paraId="78AC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D6A518">
            <w:pPr>
              <w:pStyle w:val="4"/>
            </w:pPr>
            <w:r>
              <w:t>5</w:t>
            </w:r>
          </w:p>
        </w:tc>
        <w:tc>
          <w:tcPr>
            <w:tcW w:w="3178" w:type="dxa"/>
          </w:tcPr>
          <w:p w14:paraId="0C259135">
            <w:pPr>
              <w:pStyle w:val="4"/>
            </w:pPr>
            <w:r>
              <w:t>未出现视为供应商串通投标所列的情形。</w:t>
            </w:r>
          </w:p>
        </w:tc>
        <w:tc>
          <w:tcPr>
            <w:tcW w:w="4238" w:type="dxa"/>
          </w:tcPr>
          <w:p w14:paraId="02EBCDB1">
            <w:pPr>
              <w:pStyle w:val="4"/>
            </w:pPr>
            <w:r>
              <w:t>未出现视为供应商串通投标所列的情形。</w:t>
            </w:r>
          </w:p>
        </w:tc>
      </w:tr>
      <w:tr w14:paraId="6023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8A0CC0">
            <w:pPr>
              <w:pStyle w:val="4"/>
            </w:pPr>
            <w:r>
              <w:t>6</w:t>
            </w:r>
          </w:p>
        </w:tc>
        <w:tc>
          <w:tcPr>
            <w:tcW w:w="3178" w:type="dxa"/>
          </w:tcPr>
          <w:p w14:paraId="097EB729">
            <w:pPr>
              <w:pStyle w:val="4"/>
            </w:pPr>
            <w:r>
              <w:t>其他无效响应情况</w:t>
            </w:r>
          </w:p>
        </w:tc>
        <w:tc>
          <w:tcPr>
            <w:tcW w:w="4238" w:type="dxa"/>
          </w:tcPr>
          <w:p w14:paraId="3502C85A">
            <w:pPr>
              <w:pStyle w:val="4"/>
            </w:pPr>
            <w:r>
              <w:t>①响应文件没有采购文件中规定的其他无效响应条款的；②响应文件无采购人不能接受的附加条件的。</w:t>
            </w:r>
          </w:p>
        </w:tc>
      </w:tr>
    </w:tbl>
    <w:p w14:paraId="447BA37B">
      <w:pPr>
        <w:pStyle w:val="4"/>
        <w:outlineLvl w:val="3"/>
      </w:pPr>
      <w:r>
        <w:rPr>
          <w:b/>
          <w:sz w:val="24"/>
        </w:rPr>
        <w:t>2.响应文件澄清</w:t>
      </w:r>
    </w:p>
    <w:p w14:paraId="29B85F2B">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68CB62F1">
      <w:pPr>
        <w:pStyle w:val="4"/>
        <w:ind w:firstLine="480"/>
      </w:pPr>
      <w:r>
        <w:t>供应商需登录广东政府采购智慧云平台项目采购系统的等候大厅，在规定时间内完成澄清（响应），并加盖电子印章。</w:t>
      </w:r>
    </w:p>
    <w:p w14:paraId="2294E3F9">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52D8318F">
      <w:pPr>
        <w:pStyle w:val="4"/>
        <w:ind w:firstLine="480"/>
      </w:pPr>
      <w:r>
        <w:t>2.2磋商小组不接受供应商主动提出的澄清、说明或补正。</w:t>
      </w:r>
    </w:p>
    <w:p w14:paraId="25CC6C2A">
      <w:pPr>
        <w:pStyle w:val="4"/>
        <w:ind w:firstLine="480"/>
      </w:pPr>
      <w:r>
        <w:t>2.3磋商小组对供应商提交的澄清、说明或补正有疑问的，可以要求供应商进一步澄清、说明或补正。</w:t>
      </w:r>
    </w:p>
    <w:p w14:paraId="367CE3C5">
      <w:pPr>
        <w:pStyle w:val="4"/>
        <w:outlineLvl w:val="3"/>
      </w:pPr>
      <w:r>
        <w:rPr>
          <w:b/>
          <w:sz w:val="24"/>
        </w:rPr>
        <w:t>3.磋商</w:t>
      </w:r>
    </w:p>
    <w:p w14:paraId="4318A5EB">
      <w:pPr>
        <w:pStyle w:val="4"/>
        <w:ind w:firstLine="480"/>
      </w:pPr>
      <w:r>
        <w:t>3.1磋商小组所有成员应当集中与单一供应商分别进行磋商，并给予所有参加磋商的供应商平等的磋商机会。</w:t>
      </w:r>
    </w:p>
    <w:p w14:paraId="38BF6F2D">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34B42644">
      <w:pPr>
        <w:pStyle w:val="4"/>
        <w:ind w:firstLine="480"/>
      </w:pPr>
      <w:r>
        <w:t>3.3对磋商文件作出的实质性变动是磋商文件的有效组成部分，磋商小组应当及时、同时通知所有参加磋商的供应商。</w:t>
      </w:r>
    </w:p>
    <w:p w14:paraId="682EEAAE">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36F97630">
      <w:pPr>
        <w:pStyle w:val="4"/>
        <w:outlineLvl w:val="3"/>
      </w:pPr>
      <w:r>
        <w:rPr>
          <w:b/>
          <w:sz w:val="24"/>
        </w:rPr>
        <w:t>4.最后报价</w:t>
      </w:r>
    </w:p>
    <w:p w14:paraId="749871C6">
      <w:pPr>
        <w:pStyle w:val="4"/>
        <w:ind w:firstLine="480"/>
      </w:pPr>
      <w:r>
        <w:t>4.1磋商结束后，磋商小组应当要求所有实质性响应的供应商在规定时间内提交最后报价。最后报价是供应商响应文件的有效组成部分。</w:t>
      </w:r>
    </w:p>
    <w:p w14:paraId="050CFE5B">
      <w:pPr>
        <w:pStyle w:val="4"/>
        <w:ind w:firstLine="480"/>
      </w:pPr>
      <w:r>
        <w:t>4.2已提交响应文件的供应商，在提交最后报价之前，可以根据磋商情况退出磋商。</w:t>
      </w:r>
    </w:p>
    <w:p w14:paraId="45A2CDFE">
      <w:pPr>
        <w:pStyle w:val="4"/>
        <w:ind w:firstLine="480"/>
      </w:pPr>
      <w:r>
        <w:t>4.3除法规规定的特殊性情形外，提交最后报价的供应商不得少于3家。</w:t>
      </w:r>
    </w:p>
    <w:p w14:paraId="64725EC7">
      <w:pPr>
        <w:pStyle w:val="4"/>
        <w:outlineLvl w:val="3"/>
      </w:pPr>
      <w:r>
        <w:rPr>
          <w:b/>
          <w:sz w:val="24"/>
        </w:rPr>
        <w:t>5.详细评审</w:t>
      </w:r>
    </w:p>
    <w:p w14:paraId="5ACCC2E9">
      <w:pPr>
        <w:pStyle w:val="4"/>
      </w:pPr>
      <w:r>
        <w:t>采购包1(粤北采茶调音乐剧《春暖花开》展演项目):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DD40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4D489A1">
            <w:pPr>
              <w:pStyle w:val="4"/>
              <w:jc w:val="center"/>
            </w:pPr>
            <w:r>
              <w:t>评审因素</w:t>
            </w:r>
          </w:p>
        </w:tc>
        <w:tc>
          <w:tcPr>
            <w:tcW w:w="7383" w:type="dxa"/>
            <w:gridSpan w:val="2"/>
          </w:tcPr>
          <w:p w14:paraId="3C22A6B3">
            <w:pPr>
              <w:pStyle w:val="4"/>
              <w:jc w:val="center"/>
            </w:pPr>
            <w:r>
              <w:t>评审标准</w:t>
            </w:r>
          </w:p>
        </w:tc>
      </w:tr>
      <w:tr w14:paraId="28C7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5CCD4FB">
            <w:pPr>
              <w:pStyle w:val="4"/>
              <w:jc w:val="center"/>
            </w:pPr>
            <w:r>
              <w:t>分值构成</w:t>
            </w:r>
          </w:p>
        </w:tc>
        <w:tc>
          <w:tcPr>
            <w:tcW w:w="7383" w:type="dxa"/>
            <w:gridSpan w:val="2"/>
          </w:tcPr>
          <w:p w14:paraId="7F25273A">
            <w:pPr>
              <w:pStyle w:val="4"/>
            </w:pPr>
            <w:r>
              <w:t>商务部分25.0分</w:t>
            </w:r>
          </w:p>
          <w:p w14:paraId="01B7742D">
            <w:pPr>
              <w:pStyle w:val="4"/>
            </w:pPr>
            <w:r>
              <w:t>技术部分60.0分</w:t>
            </w:r>
          </w:p>
          <w:p w14:paraId="015D77E8">
            <w:pPr>
              <w:pStyle w:val="4"/>
            </w:pPr>
            <w:r>
              <w:t>报价得分15.0分</w:t>
            </w:r>
          </w:p>
        </w:tc>
      </w:tr>
      <w:tr w14:paraId="6CD2C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6BFAC56">
            <w:pPr>
              <w:pStyle w:val="4"/>
              <w:jc w:val="center"/>
            </w:pPr>
            <w:r>
              <w:t>技术部分</w:t>
            </w:r>
          </w:p>
        </w:tc>
        <w:tc>
          <w:tcPr>
            <w:tcW w:w="2307" w:type="dxa"/>
          </w:tcPr>
          <w:p w14:paraId="31FB5D6F">
            <w:pPr>
              <w:pStyle w:val="4"/>
              <w:jc w:val="left"/>
            </w:pPr>
            <w:r>
              <w:t>技术条款响应情况 (18.0分)</w:t>
            </w:r>
          </w:p>
        </w:tc>
        <w:tc>
          <w:tcPr>
            <w:tcW w:w="5076" w:type="dxa"/>
          </w:tcPr>
          <w:p w14:paraId="29D2D633">
            <w:pPr>
              <w:pStyle w:val="4"/>
              <w:jc w:val="left"/>
            </w:pPr>
            <w:r>
              <w:t>供应商根据第二章 采购需求“2.技术标准与要求中三、采购清单”（共计12个）的技术要求进行响应，全部满足得18分。不满足的每条扣1.5分，扣完本项18分为止。 注：采购需求有要求提供证明材料的，按采购需求要求提供。采购需求未要求的，以供应商提供的《技术和服务要求响应表》填写的“是否偏离”为准，未填写或未响应的视为负偏离。</w:t>
            </w:r>
          </w:p>
        </w:tc>
      </w:tr>
      <w:tr w14:paraId="75F4A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573E9FF"/>
        </w:tc>
        <w:tc>
          <w:tcPr>
            <w:tcW w:w="2307" w:type="dxa"/>
          </w:tcPr>
          <w:p w14:paraId="373F3BDF">
            <w:pPr>
              <w:pStyle w:val="4"/>
              <w:jc w:val="left"/>
            </w:pPr>
            <w:r>
              <w:t>项目目标理解与需求分析一 (3.0分)</w:t>
            </w:r>
          </w:p>
        </w:tc>
        <w:tc>
          <w:tcPr>
            <w:tcW w:w="5076" w:type="dxa"/>
          </w:tcPr>
          <w:p w14:paraId="449E7480">
            <w:pPr>
              <w:pStyle w:val="4"/>
              <w:jc w:val="left"/>
            </w:pPr>
            <w:r>
              <w:t>根据第二章 采购需求中2.技术标准与要求“一、项目概况”，“二、服务范围”、“五、技术服务要求”供应商对项目背景及音乐剧表演的舞美、灯光、音响、服装、化妆等服务的要求理解程度提供设计初稿并提供详细说明进行综合评审：（一）评审内容包括：①设计思路，②设计表达内容，③场景表达形式。具有上述内容，每项得1分，没有的不得分，最高得3分。</w:t>
            </w:r>
          </w:p>
        </w:tc>
      </w:tr>
      <w:tr w14:paraId="0FF2E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2DA658D"/>
        </w:tc>
        <w:tc>
          <w:tcPr>
            <w:tcW w:w="2307" w:type="dxa"/>
          </w:tcPr>
          <w:p w14:paraId="061F9766">
            <w:pPr>
              <w:pStyle w:val="4"/>
              <w:jc w:val="left"/>
            </w:pPr>
            <w:r>
              <w:t>项目目标理解与需求分析二 (7.0分)</w:t>
            </w:r>
          </w:p>
        </w:tc>
        <w:tc>
          <w:tcPr>
            <w:tcW w:w="5076" w:type="dxa"/>
          </w:tcPr>
          <w:p w14:paraId="016F3C3B">
            <w:pPr>
              <w:pStyle w:val="4"/>
              <w:jc w:val="left"/>
            </w:pPr>
            <w:r>
              <w:t>（二）在上述方案基础上，按照下列要求进行加分： 1、项目实施方案全面具体，科学合理，针对性、可操作性强，优于采购文件要求，得7分； 2、项目实施方案基本全面，基本科学合理，针对性、可操作性一般，满足采购文件要求，得4分； 3、项目实施方案不够全面、具体，合理性较差，不能满足采购文件要求，得1分； 4、无相关内容不得分。</w:t>
            </w:r>
          </w:p>
        </w:tc>
      </w:tr>
      <w:tr w14:paraId="7D025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641D600"/>
        </w:tc>
        <w:tc>
          <w:tcPr>
            <w:tcW w:w="2307" w:type="dxa"/>
          </w:tcPr>
          <w:p w14:paraId="2454F901">
            <w:pPr>
              <w:pStyle w:val="4"/>
              <w:jc w:val="left"/>
            </w:pPr>
            <w:r>
              <w:t>整体服务方案一 (6.0分)</w:t>
            </w:r>
          </w:p>
        </w:tc>
        <w:tc>
          <w:tcPr>
            <w:tcW w:w="5076" w:type="dxa"/>
          </w:tcPr>
          <w:p w14:paraId="6DEEF377">
            <w:pPr>
              <w:pStyle w:val="4"/>
              <w:jc w:val="left"/>
            </w:pPr>
            <w:r>
              <w:t>根据第二章 采购需求中2.技术标准与要求“四、人员要求”，“五、技术服务要求”，“六、成果要求”供应商提供对本项目整体服务方案进行综合评审：（一）评审内容包括：①服务内容，②工作流程，③投入本项目的人员配置，④舞台灯光、扩声系统布置效果方案，⑤宣传方案，⑥成果提交。具有上述内容，每项得1分，没有的不得分，最高得6分。</w:t>
            </w:r>
          </w:p>
        </w:tc>
      </w:tr>
      <w:tr w14:paraId="3DF9B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539813"/>
        </w:tc>
        <w:tc>
          <w:tcPr>
            <w:tcW w:w="2307" w:type="dxa"/>
          </w:tcPr>
          <w:p w14:paraId="0B1AFDAB">
            <w:pPr>
              <w:pStyle w:val="4"/>
              <w:jc w:val="left"/>
            </w:pPr>
            <w:r>
              <w:t>整体服务方案二 (10.0分)</w:t>
            </w:r>
          </w:p>
        </w:tc>
        <w:tc>
          <w:tcPr>
            <w:tcW w:w="5076" w:type="dxa"/>
          </w:tcPr>
          <w:p w14:paraId="692C751D">
            <w:pPr>
              <w:pStyle w:val="4"/>
              <w:jc w:val="left"/>
            </w:pPr>
            <w:r>
              <w:t>（二）在上述方案基础上，按照下列要求进行加分： 1、整体服务方案内容清晰、合理、可操作性强，能有效保障本项目实施，有利于实现项目目标的，得10分； 2、整体服务方案内容较清晰、较合理、可操作性较强，较能有效保障本项目实施，能实现项目目标的，得7分； 3、整体服务方案内容有一定的合理性及可操作性，能基本保障本项目实施的，得4分； 4、整体服务方案内容简单，不够合理，不太能保障项目有效实施的，得1分； 5、无提供不得分。</w:t>
            </w:r>
          </w:p>
        </w:tc>
      </w:tr>
      <w:tr w14:paraId="1D5CE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706095B"/>
        </w:tc>
        <w:tc>
          <w:tcPr>
            <w:tcW w:w="2307" w:type="dxa"/>
          </w:tcPr>
          <w:p w14:paraId="71A572B0">
            <w:pPr>
              <w:pStyle w:val="4"/>
              <w:jc w:val="left"/>
            </w:pPr>
            <w:r>
              <w:t>质量保证措施及承诺一 (3.0分)</w:t>
            </w:r>
          </w:p>
        </w:tc>
        <w:tc>
          <w:tcPr>
            <w:tcW w:w="5076" w:type="dxa"/>
          </w:tcPr>
          <w:p w14:paraId="47364190">
            <w:pPr>
              <w:pStyle w:val="4"/>
              <w:jc w:val="left"/>
            </w:pPr>
            <w:r>
              <w:t>根据第二章 采购需求中其他商务需求“2.质量保证要求”供应商对本项目质量保证措施及承诺进行综合评审：（一）评审内容包括：①质量保证内容，②质量保证措施，③质量保证服务承诺。具有上述内容，每项得1分，没有的不得分，最高得3分。</w:t>
            </w:r>
          </w:p>
        </w:tc>
      </w:tr>
      <w:tr w14:paraId="3205A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9811DC"/>
        </w:tc>
        <w:tc>
          <w:tcPr>
            <w:tcW w:w="2307" w:type="dxa"/>
          </w:tcPr>
          <w:p w14:paraId="5C919844">
            <w:pPr>
              <w:pStyle w:val="4"/>
              <w:jc w:val="left"/>
            </w:pPr>
            <w:r>
              <w:t>质量保证措施及承诺二 (5.0分)</w:t>
            </w:r>
          </w:p>
        </w:tc>
        <w:tc>
          <w:tcPr>
            <w:tcW w:w="5076" w:type="dxa"/>
          </w:tcPr>
          <w:p w14:paraId="1AD87D0F">
            <w:pPr>
              <w:pStyle w:val="4"/>
              <w:jc w:val="left"/>
            </w:pPr>
            <w:r>
              <w:t>（二）在上述方案基础上，按照下列要求进行加分： 1、质量保证措施及承诺内容详细完整、科学合理，切实可行的，能满足采购需求的得5分； 2、质量保证措施及承诺内容基本完整、比较合理，基本满足采购需求的得3分； 3、质量保证措施及承诺内容不够完整或不够合理的，得1分； 4、无提供不得分。</w:t>
            </w:r>
          </w:p>
        </w:tc>
      </w:tr>
      <w:tr w14:paraId="58123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4148951"/>
        </w:tc>
        <w:tc>
          <w:tcPr>
            <w:tcW w:w="2307" w:type="dxa"/>
          </w:tcPr>
          <w:p w14:paraId="7FBD4C1E">
            <w:pPr>
              <w:pStyle w:val="4"/>
              <w:jc w:val="left"/>
            </w:pPr>
            <w:r>
              <w:t>应急预案一 (3.0分)</w:t>
            </w:r>
          </w:p>
        </w:tc>
        <w:tc>
          <w:tcPr>
            <w:tcW w:w="5076" w:type="dxa"/>
          </w:tcPr>
          <w:p w14:paraId="4671E4FD">
            <w:pPr>
              <w:pStyle w:val="4"/>
              <w:jc w:val="left"/>
            </w:pPr>
            <w:r>
              <w:t>根据第二章 采购需求中其他商务需求“3.应急要求”供应商对应急措施方案进行综合评审：（一）评审内容包括：①设备故障应急措施方案，②演出事故应急措施方案，③安全事件应急措施方案。具有上述内容，每项得1分，没有的不得分，最高得3分。</w:t>
            </w:r>
          </w:p>
        </w:tc>
      </w:tr>
      <w:tr w14:paraId="45CB7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C3F0EE1"/>
        </w:tc>
        <w:tc>
          <w:tcPr>
            <w:tcW w:w="2307" w:type="dxa"/>
          </w:tcPr>
          <w:p w14:paraId="454C5FD8">
            <w:pPr>
              <w:pStyle w:val="4"/>
              <w:jc w:val="left"/>
            </w:pPr>
            <w:r>
              <w:t>应急预案二 (5.0分)</w:t>
            </w:r>
          </w:p>
        </w:tc>
        <w:tc>
          <w:tcPr>
            <w:tcW w:w="5076" w:type="dxa"/>
          </w:tcPr>
          <w:p w14:paraId="43186363">
            <w:pPr>
              <w:pStyle w:val="4"/>
              <w:jc w:val="left"/>
            </w:pPr>
            <w:r>
              <w:t>（二）在上述方案基础上，按照下列要求进行加分： 1、所提供的应急方案及措施详细具体，针对临时性、应急事件处理工作强、反应迅速，有序调配、符合实际、安全，能很好满足项目需求，可操作性高得5分； 2、所提供的方案及措施较具体，针对临时性、应急性事件处理方案可行，能满足项目需求，反应较及时得3分； 3、所提供的方案及措施只有简单描述，可操作性较弱得1分； 4、无提供不得分。</w:t>
            </w:r>
          </w:p>
        </w:tc>
      </w:tr>
      <w:tr w14:paraId="1A0B4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32E72A5">
            <w:pPr>
              <w:pStyle w:val="4"/>
              <w:jc w:val="center"/>
            </w:pPr>
            <w:r>
              <w:t>商务部分</w:t>
            </w:r>
          </w:p>
        </w:tc>
        <w:tc>
          <w:tcPr>
            <w:tcW w:w="2307" w:type="dxa"/>
          </w:tcPr>
          <w:p w14:paraId="3EBDD658">
            <w:pPr>
              <w:pStyle w:val="4"/>
              <w:jc w:val="left"/>
            </w:pPr>
            <w:r>
              <w:t>同类项目业绩 (20.0分)</w:t>
            </w:r>
          </w:p>
        </w:tc>
        <w:tc>
          <w:tcPr>
            <w:tcW w:w="5076" w:type="dxa"/>
          </w:tcPr>
          <w:p w14:paraId="67D0D336">
            <w:pPr>
              <w:pStyle w:val="4"/>
              <w:jc w:val="left"/>
            </w:pPr>
            <w:r>
              <w:t>根据供应商2020年1月1日以来（以签订合同时间为准）承接过同类项目业绩进行评分，供应商每提供一个同类项目业绩（含创作、演出类型合同）的，得5分，满分20分。 注：提供合同关键页（含签订合同双方的单位名称、服务内容与含签订合同双方的落款盖章、签订日期的关键页）扫描件（以合同签订时间为准）；未显示合同签订时间或未显示上述内容的合同不予以计分。</w:t>
            </w:r>
          </w:p>
        </w:tc>
      </w:tr>
      <w:tr w14:paraId="46D6F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8F593D0"/>
        </w:tc>
        <w:tc>
          <w:tcPr>
            <w:tcW w:w="2307" w:type="dxa"/>
          </w:tcPr>
          <w:p w14:paraId="73F0566C">
            <w:pPr>
              <w:pStyle w:val="4"/>
              <w:jc w:val="left"/>
            </w:pPr>
            <w:r>
              <w:t>拟投入人员情况 (5.0分)</w:t>
            </w:r>
          </w:p>
        </w:tc>
        <w:tc>
          <w:tcPr>
            <w:tcW w:w="5076" w:type="dxa"/>
          </w:tcPr>
          <w:p w14:paraId="1DDC3FB6">
            <w:pPr>
              <w:pStyle w:val="4"/>
              <w:jc w:val="left"/>
            </w:pPr>
            <w:r>
              <w:t>供应商拟投入本项目的导演具有剧目创作类、舞台演出类作品经验的，每部作品得2.5分，最高得5分。 注：①人员聘书（或劳动合同）、②相关作品证明材料复印件加盖供应商公章。</w:t>
            </w:r>
          </w:p>
        </w:tc>
      </w:tr>
      <w:tr w14:paraId="3032B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CEB6F9C">
            <w:pPr>
              <w:pStyle w:val="4"/>
              <w:jc w:val="center"/>
            </w:pPr>
            <w:r>
              <w:t>投标报价</w:t>
            </w:r>
          </w:p>
        </w:tc>
        <w:tc>
          <w:tcPr>
            <w:tcW w:w="2307" w:type="dxa"/>
          </w:tcPr>
          <w:p w14:paraId="1F7E581E">
            <w:pPr>
              <w:pStyle w:val="4"/>
              <w:jc w:val="left"/>
            </w:pPr>
            <w:r>
              <w:t>投标报价得分 (15.0分)</w:t>
            </w:r>
          </w:p>
        </w:tc>
        <w:tc>
          <w:tcPr>
            <w:tcW w:w="5076" w:type="dxa"/>
          </w:tcPr>
          <w:p w14:paraId="4F5DB386">
            <w:pPr>
              <w:pStyle w:val="4"/>
              <w:jc w:val="left"/>
            </w:pPr>
            <w:r>
              <w:t>投标报价得分＝（评标基准价/投标报价）×价格分值【注：满足采购文件要求且投标价格最低的投标报价为评标基准价。】最低报价不是中标的唯一依据。因落实政府采购政策进行价格调整的，以调整后的价格计算评标基准价和投标报价。 注：根据《关于优化政府采购信用评价工作的通知》（韶财采购[2024]5号）要求，对供应商的诚信状况（普通失信行为）进行评审：本项目为采取竞争性磋商方式实施的项目，响应供应商评审报价=供应商最后一轮报价+供应商最后一轮报价×〔（诚信基础得分一诚信记录得分）÷诚信基础得分〕×5%，实际合同成交价仍为供应商最后一轮报价。 1.采购代理机构于投标截止时间后，在评审活动开始前，通过广东政府采购网“其他监管检查公告”栏和韶关市财政局政务信息公开网站“政府采购”栏查询投标（响应）供应商诚信状况，提供给评审委员会，由评审委员会根据上述公式的规定进行评审；2.首次参加韶关市政府采购活动的供应商诚信管理基础得分为100分，在广东政府采购网“其他监管检查公告”栏和韶关市财政局政务信息公开网站“政府采购”栏查询不到相关供应商扣分记录的，视为该供应商年度诚信记录得分为100分。</w:t>
            </w:r>
          </w:p>
        </w:tc>
      </w:tr>
    </w:tbl>
    <w:p w14:paraId="49027BE7">
      <w:pPr>
        <w:pStyle w:val="4"/>
        <w:outlineLvl w:val="3"/>
      </w:pPr>
      <w:r>
        <w:rPr>
          <w:b/>
          <w:sz w:val="24"/>
        </w:rPr>
        <w:t>6.汇总、排序</w:t>
      </w:r>
    </w:p>
    <w:p w14:paraId="61869BC9">
      <w:pPr>
        <w:pStyle w:val="4"/>
      </w:pPr>
      <w:r>
        <w:t>采购包1：</w:t>
      </w:r>
    </w:p>
    <w:p w14:paraId="0F0903E3">
      <w:pPr>
        <w:pStyle w:val="4"/>
      </w:pPr>
      <w:r>
        <w:t>评审结果按评审后总得分由高到低顺序排列。评审得分相同的，按最终报价由低到高顺序排列。得分且最终报价相同的，由磋商小组采取随机抽取的方式确定。排名第一的谈判供应商为第一成交候选人，排名第二的磋商供应商为第二成交候选人（提供相同品牌产品（非单一产品采购，以核心产品为准。多个核心产品的，有一种产品品牌相同，即视为提供相同品牌产品），评审后得分最高的同品牌磋商供应商获得成交候选人推荐资格；评审得分相同的，由采购人或者采购人委托磋商小组采取随机抽取方式确定，其他同品牌磋商供应商不作为成交候选人）。</w:t>
      </w:r>
    </w:p>
    <w:p w14:paraId="06E94F2B">
      <w:pPr>
        <w:pStyle w:val="4"/>
        <w:outlineLvl w:val="3"/>
      </w:pPr>
      <w:r>
        <w:rPr>
          <w:b/>
          <w:sz w:val="24"/>
        </w:rPr>
        <w:t>7.其他无效响应的情形：</w:t>
      </w:r>
    </w:p>
    <w:p w14:paraId="3C8A1B6D">
      <w:pPr>
        <w:pStyle w:val="4"/>
        <w:ind w:firstLine="480"/>
      </w:pPr>
      <w:r>
        <w:t>（1）评审期间，供应商没有按磋商小组的要求提交法定代表人或其委托代理人签字的澄清、说明、补正或改变了响应文件的实质性内容的。</w:t>
      </w:r>
    </w:p>
    <w:p w14:paraId="29CB5B10">
      <w:pPr>
        <w:pStyle w:val="4"/>
        <w:ind w:firstLine="480"/>
      </w:pPr>
      <w:r>
        <w:t>（2）响应文件提供虚假材料的。</w:t>
      </w:r>
    </w:p>
    <w:p w14:paraId="378A50FC">
      <w:pPr>
        <w:pStyle w:val="4"/>
        <w:ind w:firstLine="480"/>
      </w:pPr>
      <w:r>
        <w:t>（3）供应商以他人名义响应、串通响应、以行贿手段谋取成交或者以其他弄虚作假方式响应的。</w:t>
      </w:r>
    </w:p>
    <w:p w14:paraId="708CCE91">
      <w:pPr>
        <w:pStyle w:val="4"/>
        <w:ind w:firstLine="480"/>
      </w:pPr>
      <w:r>
        <w:t>（4）供应商对采购人、采购代理机构、磋商小组及其工作人员施加影响，有碍招标公平、公正的。</w:t>
      </w:r>
    </w:p>
    <w:p w14:paraId="5E206BC8">
      <w:pPr>
        <w:pStyle w:val="4"/>
        <w:ind w:firstLine="480"/>
      </w:pPr>
      <w:r>
        <w:t>（5）响应文件含有采购人不能接受的附加条件的。</w:t>
      </w:r>
    </w:p>
    <w:p w14:paraId="69AB1271">
      <w:pPr>
        <w:pStyle w:val="4"/>
        <w:ind w:firstLine="480"/>
      </w:pPr>
      <w:r>
        <w:t>（6）法律、法规和磋商文件规定的其他无效情形。</w:t>
      </w:r>
    </w:p>
    <w:p w14:paraId="1C463883">
      <w:pPr>
        <w:pStyle w:val="4"/>
      </w:pPr>
      <w:r>
        <w:t xml:space="preserve">  </w:t>
      </w:r>
    </w:p>
    <w:p w14:paraId="3C14BCD7">
      <w:pPr>
        <w:pStyle w:val="4"/>
        <w:jc w:val="center"/>
        <w:outlineLvl w:val="1"/>
      </w:pPr>
      <w:r>
        <w:rPr>
          <w:b/>
          <w:sz w:val="36"/>
        </w:rPr>
        <w:t>第五章 合同文本</w:t>
      </w:r>
    </w:p>
    <w:p w14:paraId="244FF0F9">
      <w:pPr>
        <w:pStyle w:val="4"/>
      </w:pPr>
      <w:r>
        <w:rPr>
          <w:b/>
        </w:rPr>
        <w:t xml:space="preserve"> </w:t>
      </w:r>
    </w:p>
    <w:p w14:paraId="3A16E0F2">
      <w:pPr>
        <w:pStyle w:val="4"/>
        <w:spacing w:before="0" w:after="0"/>
        <w:ind w:left="0" w:right="0"/>
        <w:jc w:val="center"/>
      </w:pPr>
      <w:r>
        <w:rPr>
          <w:b/>
        </w:rPr>
        <w:t xml:space="preserve"> </w:t>
      </w:r>
    </w:p>
    <w:p w14:paraId="7E4321B8">
      <w:pPr>
        <w:pStyle w:val="4"/>
        <w:spacing w:before="0" w:after="0"/>
        <w:ind w:left="0" w:right="0"/>
        <w:jc w:val="center"/>
      </w:pPr>
      <w:r>
        <w:rPr>
          <w:b/>
        </w:rPr>
        <w:t xml:space="preserve"> </w:t>
      </w:r>
    </w:p>
    <w:p w14:paraId="6D291086">
      <w:pPr>
        <w:pStyle w:val="4"/>
        <w:spacing w:before="0" w:after="0"/>
        <w:ind w:left="0" w:right="0"/>
        <w:jc w:val="center"/>
      </w:pPr>
      <w:r>
        <w:rPr>
          <w:b/>
        </w:rPr>
        <w:t xml:space="preserve"> </w:t>
      </w:r>
    </w:p>
    <w:p w14:paraId="0A4C7A1C">
      <w:pPr>
        <w:pStyle w:val="4"/>
        <w:spacing w:before="0" w:after="0"/>
        <w:ind w:left="0" w:right="0"/>
        <w:jc w:val="center"/>
      </w:pPr>
      <w:r>
        <w:rPr>
          <w:b/>
        </w:rPr>
        <w:t>广东省政府采购</w:t>
      </w:r>
    </w:p>
    <w:p w14:paraId="11D0B3AC">
      <w:pPr>
        <w:pStyle w:val="4"/>
        <w:spacing w:before="150" w:after="150"/>
        <w:ind w:left="0" w:right="0"/>
        <w:jc w:val="both"/>
      </w:pPr>
      <w:r>
        <w:rPr>
          <w:color w:val="222222"/>
          <w:sz w:val="27"/>
        </w:rPr>
        <w:t xml:space="preserve"> </w:t>
      </w:r>
    </w:p>
    <w:p w14:paraId="7C50869D">
      <w:pPr>
        <w:pStyle w:val="4"/>
        <w:spacing w:before="0" w:after="0"/>
        <w:ind w:left="0" w:right="0"/>
        <w:jc w:val="center"/>
      </w:pPr>
      <w:r>
        <w:rPr>
          <w:b/>
        </w:rPr>
        <w:t>合　同　书</w:t>
      </w:r>
    </w:p>
    <w:p w14:paraId="41FE3A68">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14:paraId="718AE19A">
      <w:pPr>
        <w:pStyle w:val="4"/>
        <w:spacing w:before="0" w:after="0"/>
        <w:ind w:left="0" w:right="0"/>
        <w:jc w:val="center"/>
      </w:pPr>
      <w:r>
        <w:rPr>
          <w:color w:val="222222"/>
          <w:sz w:val="28"/>
        </w:rPr>
        <w:t>采购计划编号：</w:t>
      </w:r>
      <w:r>
        <w:rPr>
          <w:u w:val="single"/>
        </w:rPr>
        <w:t xml:space="preserve">                          </w:t>
      </w:r>
    </w:p>
    <w:p w14:paraId="159E1562">
      <w:pPr>
        <w:pStyle w:val="4"/>
        <w:spacing w:before="150" w:after="150"/>
        <w:ind w:left="0" w:right="0"/>
        <w:jc w:val="both"/>
      </w:pPr>
      <w:r>
        <w:rPr>
          <w:color w:val="222222"/>
          <w:sz w:val="27"/>
        </w:rPr>
        <w:t xml:space="preserve"> </w:t>
      </w:r>
    </w:p>
    <w:p w14:paraId="45DDEBA9">
      <w:pPr>
        <w:pStyle w:val="4"/>
        <w:spacing w:before="0" w:after="0"/>
        <w:ind w:left="0" w:right="0"/>
        <w:jc w:val="center"/>
      </w:pPr>
      <w:r>
        <w:rPr>
          <w:color w:val="222222"/>
          <w:sz w:val="28"/>
        </w:rPr>
        <w:t>项目编号：</w:t>
      </w:r>
      <w:r>
        <w:rPr>
          <w:u w:val="single"/>
        </w:rPr>
        <w:t xml:space="preserve">                                  </w:t>
      </w:r>
    </w:p>
    <w:p w14:paraId="78B5C61B">
      <w:pPr>
        <w:pStyle w:val="4"/>
        <w:spacing w:before="150" w:after="150"/>
        <w:ind w:left="0" w:right="0"/>
        <w:jc w:val="both"/>
      </w:pPr>
      <w:r>
        <w:rPr>
          <w:color w:val="222222"/>
          <w:sz w:val="27"/>
        </w:rPr>
        <w:t xml:space="preserve"> </w:t>
      </w:r>
    </w:p>
    <w:p w14:paraId="372B8F18">
      <w:pPr>
        <w:pStyle w:val="4"/>
        <w:spacing w:before="0" w:after="0"/>
        <w:ind w:left="0" w:right="0"/>
        <w:jc w:val="center"/>
      </w:pPr>
      <w:r>
        <w:rPr>
          <w:color w:val="222222"/>
          <w:sz w:val="28"/>
        </w:rPr>
        <w:t>项目名称：</w:t>
      </w:r>
      <w:r>
        <w:rPr>
          <w:u w:val="single"/>
        </w:rPr>
        <w:t xml:space="preserve">                             </w:t>
      </w:r>
    </w:p>
    <w:p w14:paraId="1853BCD2">
      <w:pPr>
        <w:pStyle w:val="4"/>
        <w:spacing w:before="0" w:after="0"/>
        <w:ind w:left="0" w:right="0"/>
      </w:pPr>
      <w:r>
        <w:rPr>
          <w:color w:val="222222"/>
          <w:sz w:val="27"/>
        </w:rPr>
        <w:t xml:space="preserve"> </w:t>
      </w:r>
    </w:p>
    <w:p w14:paraId="3E3FBA82">
      <w:pPr>
        <w:pStyle w:val="4"/>
        <w:spacing w:before="0" w:after="0"/>
        <w:ind w:left="0" w:right="0"/>
      </w:pPr>
      <w:r>
        <w:rPr>
          <w:color w:val="222222"/>
          <w:sz w:val="27"/>
        </w:rPr>
        <w:t xml:space="preserve"> </w:t>
      </w:r>
    </w:p>
    <w:p w14:paraId="65CA599F">
      <w:pPr>
        <w:pStyle w:val="4"/>
        <w:spacing w:before="0" w:after="0"/>
        <w:ind w:left="0" w:right="0"/>
      </w:pPr>
      <w:r>
        <w:rPr>
          <w:color w:val="222222"/>
          <w:sz w:val="27"/>
        </w:rPr>
        <w:t xml:space="preserve"> </w:t>
      </w:r>
    </w:p>
    <w:p w14:paraId="6025C0E2">
      <w:pPr>
        <w:pStyle w:val="4"/>
        <w:spacing w:before="0" w:after="0"/>
        <w:ind w:left="0" w:right="0"/>
      </w:pPr>
      <w:r>
        <w:rPr>
          <w:color w:val="222222"/>
          <w:sz w:val="27"/>
        </w:rPr>
        <w:t xml:space="preserve"> </w:t>
      </w:r>
    </w:p>
    <w:p w14:paraId="15AD8E2D">
      <w:pPr>
        <w:pStyle w:val="4"/>
        <w:spacing w:before="0" w:after="0"/>
        <w:ind w:left="0" w:right="0"/>
      </w:pPr>
      <w:r>
        <w:rPr>
          <w:color w:val="222222"/>
          <w:sz w:val="27"/>
        </w:rPr>
        <w:t xml:space="preserve"> </w:t>
      </w:r>
    </w:p>
    <w:p w14:paraId="2E462EAC">
      <w:pPr>
        <w:pStyle w:val="4"/>
        <w:spacing w:before="0" w:after="0"/>
        <w:ind w:left="0" w:right="0"/>
      </w:pPr>
      <w:r>
        <w:rPr>
          <w:color w:val="222222"/>
          <w:sz w:val="27"/>
        </w:rPr>
        <w:t xml:space="preserve"> </w:t>
      </w:r>
    </w:p>
    <w:p w14:paraId="33CCF373">
      <w:pPr>
        <w:pStyle w:val="4"/>
        <w:spacing w:before="0" w:after="0"/>
        <w:ind w:left="0" w:right="0"/>
      </w:pPr>
      <w:r>
        <w:rPr>
          <w:color w:val="222222"/>
          <w:sz w:val="27"/>
        </w:rPr>
        <w:t xml:space="preserve"> </w:t>
      </w:r>
    </w:p>
    <w:p w14:paraId="2DB63D87">
      <w:pPr>
        <w:pStyle w:val="4"/>
        <w:spacing w:before="0" w:after="0"/>
        <w:ind w:left="0" w:right="0"/>
      </w:pPr>
      <w:r>
        <w:rPr>
          <w:color w:val="222222"/>
          <w:sz w:val="27"/>
        </w:rPr>
        <w:t xml:space="preserve"> </w:t>
      </w:r>
    </w:p>
    <w:p w14:paraId="707AE466">
      <w:pPr>
        <w:pStyle w:val="4"/>
        <w:spacing w:before="0" w:after="0"/>
        <w:ind w:left="0" w:right="0"/>
      </w:pPr>
      <w:r>
        <w:rPr>
          <w:color w:val="222222"/>
          <w:sz w:val="27"/>
        </w:rPr>
        <w:t xml:space="preserve"> </w:t>
      </w:r>
    </w:p>
    <w:p w14:paraId="311F05A7">
      <w:pPr>
        <w:pStyle w:val="4"/>
        <w:spacing w:before="0" w:after="0"/>
        <w:ind w:left="0" w:right="0"/>
        <w:jc w:val="both"/>
      </w:pPr>
      <w:r>
        <w:br w:type="textWrapping"/>
      </w:r>
      <w:r>
        <w:rPr>
          <w:color w:val="222222"/>
          <w:sz w:val="27"/>
        </w:rPr>
        <w:t xml:space="preserve"> </w:t>
      </w:r>
    </w:p>
    <w:p w14:paraId="244DCA75">
      <w:pPr>
        <w:pStyle w:val="4"/>
        <w:spacing w:before="0" w:after="0"/>
        <w:ind w:left="0" w:right="0"/>
        <w:jc w:val="both"/>
      </w:pPr>
      <w:r>
        <w:rPr>
          <w:b/>
        </w:rPr>
        <w:t xml:space="preserve">甲方： </w:t>
      </w:r>
      <w:r>
        <w:rPr>
          <w:u w:val="single"/>
        </w:rPr>
        <w:t xml:space="preserve">　　　　　  </w:t>
      </w:r>
    </w:p>
    <w:p w14:paraId="78B61BFD">
      <w:pPr>
        <w:pStyle w:val="4"/>
        <w:spacing w:before="0" w:after="0"/>
        <w:ind w:left="0" w:right="0"/>
        <w:jc w:val="both"/>
      </w:pPr>
      <w:r>
        <w:rPr>
          <w:color w:val="222222"/>
          <w:sz w:val="27"/>
        </w:rPr>
        <w:t xml:space="preserve">电话： </w:t>
      </w:r>
      <w:r>
        <w:rPr>
          <w:u w:val="single"/>
        </w:rPr>
        <w:t xml:space="preserve">　　　　  </w:t>
      </w:r>
      <w:r>
        <w:rPr>
          <w:color w:val="222222"/>
          <w:sz w:val="27"/>
        </w:rPr>
        <w:t xml:space="preserve">传真 ： </w:t>
      </w:r>
      <w:r>
        <w:rPr>
          <w:u w:val="single"/>
        </w:rPr>
        <w:t xml:space="preserve">　　　  </w:t>
      </w:r>
      <w:r>
        <w:rPr>
          <w:color w:val="222222"/>
          <w:sz w:val="27"/>
        </w:rPr>
        <w:t xml:space="preserve">地址： </w:t>
      </w:r>
      <w:r>
        <w:rPr>
          <w:u w:val="single"/>
        </w:rPr>
        <w:t xml:space="preserve">　　　   </w:t>
      </w:r>
    </w:p>
    <w:p w14:paraId="61DD5B3A">
      <w:pPr>
        <w:pStyle w:val="4"/>
        <w:spacing w:before="0" w:after="0"/>
        <w:ind w:left="0" w:right="0"/>
        <w:jc w:val="both"/>
      </w:pPr>
      <w:r>
        <w:rPr>
          <w:b/>
        </w:rPr>
        <w:t xml:space="preserve">乙方： </w:t>
      </w:r>
      <w:r>
        <w:rPr>
          <w:u w:val="single"/>
        </w:rPr>
        <w:t xml:space="preserve">　　　　　  </w:t>
      </w:r>
    </w:p>
    <w:p w14:paraId="10CC475A">
      <w:pPr>
        <w:pStyle w:val="4"/>
        <w:spacing w:before="0" w:after="0"/>
        <w:ind w:left="0" w:right="0"/>
        <w:jc w:val="both"/>
      </w:pPr>
      <w:r>
        <w:rPr>
          <w:color w:val="222222"/>
          <w:sz w:val="27"/>
        </w:rPr>
        <w:t xml:space="preserve">电话： </w:t>
      </w:r>
      <w:r>
        <w:rPr>
          <w:u w:val="single"/>
        </w:rPr>
        <w:t xml:space="preserve">　　　　   </w:t>
      </w:r>
      <w:r>
        <w:rPr>
          <w:color w:val="222222"/>
          <w:sz w:val="27"/>
        </w:rPr>
        <w:t>传真：</w:t>
      </w:r>
      <w:r>
        <w:rPr>
          <w:u w:val="single"/>
        </w:rPr>
        <w:t xml:space="preserve">　　　   </w:t>
      </w:r>
      <w:r>
        <w:rPr>
          <w:color w:val="222222"/>
          <w:sz w:val="27"/>
        </w:rPr>
        <w:t xml:space="preserve">地址： </w:t>
      </w:r>
      <w:r>
        <w:rPr>
          <w:u w:val="single"/>
        </w:rPr>
        <w:t xml:space="preserve">　　　   </w:t>
      </w:r>
    </w:p>
    <w:p w14:paraId="2CA6ECCE">
      <w:pPr>
        <w:pStyle w:val="4"/>
        <w:spacing w:before="150" w:after="150"/>
        <w:ind w:left="0" w:right="0"/>
        <w:jc w:val="both"/>
      </w:pPr>
      <w:r>
        <w:rPr>
          <w:color w:val="222222"/>
          <w:sz w:val="27"/>
        </w:rPr>
        <w:t xml:space="preserve"> </w:t>
      </w:r>
    </w:p>
    <w:p w14:paraId="780B1EF7">
      <w:pPr>
        <w:pStyle w:val="4"/>
        <w:spacing w:before="0" w:after="0"/>
        <w:ind w:left="0" w:right="0"/>
        <w:jc w:val="both"/>
      </w:pPr>
      <w:r>
        <w:rPr>
          <w:color w:val="222222"/>
          <w:sz w:val="27"/>
        </w:rPr>
        <w:t xml:space="preserve">  </w:t>
      </w:r>
    </w:p>
    <w:p w14:paraId="7AD480DE">
      <w:pPr>
        <w:pStyle w:val="4"/>
        <w:jc w:val="both"/>
      </w:pPr>
      <w:r>
        <w:rPr>
          <w:b/>
          <w:sz w:val="24"/>
        </w:rPr>
        <w:t>注：本合同仅为合同的参考文本，合同签订双方可根据项目的具体要求进行修订，但不得偏离实质性条款。</w:t>
      </w:r>
    </w:p>
    <w:p w14:paraId="6212D8E6">
      <w:pPr>
        <w:pStyle w:val="4"/>
        <w:ind w:firstLine="482"/>
        <w:jc w:val="both"/>
      </w:pPr>
      <w:r>
        <w:rPr>
          <w:b/>
          <w:sz w:val="24"/>
        </w:rPr>
        <w:t>甲方：</w:t>
      </w:r>
      <w:r>
        <w:rPr>
          <w:b/>
          <w:u w:val="single"/>
        </w:rPr>
        <w:t xml:space="preserve">                           </w:t>
      </w:r>
    </w:p>
    <w:p w14:paraId="7B5E08C2">
      <w:pPr>
        <w:pStyle w:val="4"/>
        <w:ind w:firstLine="482"/>
        <w:jc w:val="both"/>
      </w:pPr>
      <w:r>
        <w:rPr>
          <w:b/>
          <w:sz w:val="24"/>
        </w:rPr>
        <w:t>乙方：</w:t>
      </w:r>
      <w:r>
        <w:rPr>
          <w:b/>
          <w:u w:val="single"/>
        </w:rPr>
        <w:t xml:space="preserve">                           </w:t>
      </w:r>
      <w:r>
        <w:t xml:space="preserve">   </w:t>
      </w:r>
    </w:p>
    <w:p w14:paraId="133E9CC5">
      <w:pPr>
        <w:pStyle w:val="4"/>
        <w:ind w:firstLine="470"/>
        <w:jc w:val="both"/>
      </w:pPr>
      <w:r>
        <w:rPr>
          <w:sz w:val="24"/>
        </w:rPr>
        <w:t>根据</w:t>
      </w:r>
      <w:r>
        <w:rPr>
          <w:b/>
          <w:u w:val="single"/>
        </w:rPr>
        <w:t xml:space="preserve">                         </w:t>
      </w:r>
      <w:r>
        <w:rPr>
          <w:sz w:val="24"/>
        </w:rPr>
        <w:t xml:space="preserve"> 的采购结果，按照《中华人民共和国政府采购法》《中华人民共和国民法典》（合同编）的规定，经双方协商，本着平等互利和诚实信用的原则，一致同意签订本合同如下。</w:t>
      </w:r>
    </w:p>
    <w:p w14:paraId="7FC4329A">
      <w:pPr>
        <w:pStyle w:val="4"/>
        <w:jc w:val="both"/>
      </w:pPr>
      <w:r>
        <w:rPr>
          <w:b/>
          <w:sz w:val="24"/>
        </w:rPr>
        <w:t>一、服务范围</w:t>
      </w:r>
    </w:p>
    <w:p w14:paraId="26C78D96">
      <w:pPr>
        <w:pStyle w:val="4"/>
        <w:ind w:firstLine="470"/>
        <w:jc w:val="both"/>
      </w:pPr>
      <w:r>
        <w:rPr>
          <w:sz w:val="24"/>
        </w:rPr>
        <w:t>负责2025年组织安排粤北采茶调音乐剧《春暖花开》演出27场，其中，到省级剧院演出2场，韶关市送戏下乡6场，采茶中心小剧场19场。</w:t>
      </w:r>
    </w:p>
    <w:p w14:paraId="31BD08B4">
      <w:pPr>
        <w:pStyle w:val="4"/>
        <w:jc w:val="both"/>
      </w:pPr>
      <w:r>
        <w:rPr>
          <w:b/>
          <w:sz w:val="24"/>
        </w:rPr>
        <w:t>二、合同金额</w:t>
      </w:r>
    </w:p>
    <w:p w14:paraId="0B7B7703">
      <w:pPr>
        <w:pStyle w:val="4"/>
        <w:ind w:firstLine="482"/>
        <w:jc w:val="both"/>
      </w:pPr>
      <w:r>
        <w:rPr>
          <w:b/>
          <w:sz w:val="24"/>
        </w:rPr>
        <w:t>1、合同总金额：</w:t>
      </w:r>
      <w:r>
        <w:rPr>
          <w:b/>
          <w:u w:val="single"/>
        </w:rPr>
        <w:t xml:space="preserve">                   </w:t>
      </w:r>
      <w:r>
        <w:rPr>
          <w:b/>
          <w:sz w:val="24"/>
        </w:rPr>
        <w:t>元，大写金额：</w:t>
      </w:r>
      <w:r>
        <w:rPr>
          <w:b/>
          <w:u w:val="single"/>
        </w:rPr>
        <w:t xml:space="preserve">                   </w:t>
      </w:r>
      <w:r>
        <w:rPr>
          <w:b/>
          <w:sz w:val="24"/>
        </w:rPr>
        <w:t>。</w:t>
      </w:r>
    </w:p>
    <w:p w14:paraId="2EF22E34">
      <w:pPr>
        <w:pStyle w:val="4"/>
        <w:ind w:firstLine="470"/>
        <w:jc w:val="both"/>
      </w:pPr>
      <w:r>
        <w:rPr>
          <w:sz w:val="24"/>
        </w:rPr>
        <w:t>注：合同价包括全部前期投入运作；活动宣传费用；完成工作所产生的一切费用（包括但不限于主创、演出人员及相关服务人员的劳务费、舞台制作费、保险费、交通费、餐费等）；活动场地租赁费；活动场地布置所需的设备材料费；演出道具的租赁及运输费；相关知识产权费用；以及完成本项目所需的各项管理费用、银行费用、利润、风险金、税金、所有不可预见的隐含费用及一切技术和服务费。上述费用如涉及</w:t>
      </w:r>
      <w:bookmarkStart w:id="0" w:name="_GoBack"/>
      <w:bookmarkEnd w:id="0"/>
      <w:r>
        <w:rPr>
          <w:sz w:val="24"/>
        </w:rPr>
        <w:t>多次需求，所有费用都包含在内，如乙方在签署合同后，在项目实施过程中出现任何遗漏，均由乙方负责，甲方不再支付任何费用。</w:t>
      </w:r>
    </w:p>
    <w:p w14:paraId="253A8EF9">
      <w:pPr>
        <w:pStyle w:val="4"/>
        <w:ind w:firstLine="470"/>
        <w:jc w:val="both"/>
      </w:pPr>
      <w:r>
        <w:rPr>
          <w:b/>
          <w:sz w:val="24"/>
        </w:rPr>
        <w:t>2、分项清单金额</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1671"/>
        <w:gridCol w:w="1350"/>
        <w:gridCol w:w="912"/>
        <w:gridCol w:w="3715"/>
      </w:tblGrid>
      <w:tr w14:paraId="1970E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C11E4A">
            <w:pPr>
              <w:pStyle w:val="4"/>
              <w:jc w:val="center"/>
            </w:pPr>
            <w:r>
              <w:rPr>
                <w:b/>
                <w:sz w:val="24"/>
              </w:rPr>
              <w:t>序号</w:t>
            </w:r>
          </w:p>
        </w:tc>
        <w:tc>
          <w:tcPr>
            <w:tcW w:w="16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1E8A29">
            <w:pPr>
              <w:pStyle w:val="4"/>
              <w:jc w:val="center"/>
            </w:pPr>
            <w:r>
              <w:rPr>
                <w:b/>
                <w:sz w:val="24"/>
              </w:rPr>
              <w:t>具体需求</w:t>
            </w:r>
          </w:p>
        </w:tc>
        <w:tc>
          <w:tcPr>
            <w:tcW w:w="13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8F7830">
            <w:pPr>
              <w:pStyle w:val="4"/>
              <w:jc w:val="center"/>
            </w:pPr>
            <w:r>
              <w:rPr>
                <w:b/>
                <w:sz w:val="24"/>
              </w:rPr>
              <w:t>单价（元）</w:t>
            </w:r>
          </w:p>
        </w:tc>
        <w:tc>
          <w:tcPr>
            <w:tcW w:w="9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1460BE">
            <w:pPr>
              <w:pStyle w:val="4"/>
              <w:jc w:val="center"/>
            </w:pPr>
            <w:r>
              <w:rPr>
                <w:b/>
                <w:sz w:val="24"/>
              </w:rPr>
              <w:t>数量</w:t>
            </w:r>
          </w:p>
        </w:tc>
        <w:tc>
          <w:tcPr>
            <w:tcW w:w="37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238193">
            <w:pPr>
              <w:pStyle w:val="4"/>
              <w:jc w:val="center"/>
            </w:pPr>
            <w:r>
              <w:rPr>
                <w:b/>
                <w:sz w:val="24"/>
              </w:rPr>
              <w:t>主要内容</w:t>
            </w:r>
          </w:p>
        </w:tc>
      </w:tr>
      <w:tr w14:paraId="5D3D0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D806B">
            <w:pPr>
              <w:pStyle w:val="4"/>
              <w:jc w:val="center"/>
            </w:pPr>
            <w:r>
              <w:rPr>
                <w:sz w:val="24"/>
              </w:rPr>
              <w:t>1</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52CAD">
            <w:pPr>
              <w:pStyle w:val="4"/>
              <w:jc w:val="center"/>
            </w:pPr>
            <w:r>
              <w:rPr>
                <w:sz w:val="24"/>
              </w:rPr>
              <w:t>剧本整理</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7BB1E">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535EA"/>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C17F6">
            <w:pPr>
              <w:pStyle w:val="4"/>
              <w:jc w:val="center"/>
            </w:pPr>
            <w:r>
              <w:rPr>
                <w:sz w:val="24"/>
              </w:rPr>
              <w:t>剧本整理，采风、学习考察观摩、资料搜集、创作、改编等</w:t>
            </w:r>
          </w:p>
        </w:tc>
      </w:tr>
      <w:tr w14:paraId="72322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27314">
            <w:pPr>
              <w:pStyle w:val="4"/>
              <w:jc w:val="center"/>
            </w:pPr>
            <w:r>
              <w:rPr>
                <w:sz w:val="24"/>
              </w:rPr>
              <w:t>2</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61434">
            <w:pPr>
              <w:pStyle w:val="4"/>
              <w:jc w:val="center"/>
            </w:pPr>
            <w:r>
              <w:rPr>
                <w:sz w:val="24"/>
              </w:rPr>
              <w:t>导演</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65962">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B97D3"/>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81933">
            <w:pPr>
              <w:pStyle w:val="4"/>
              <w:jc w:val="center"/>
            </w:pPr>
            <w:r>
              <w:rPr>
                <w:sz w:val="24"/>
              </w:rPr>
              <w:t>具有深厚的艺术造诣和创作能力，能够带领团队高效完成排练和演出任务</w:t>
            </w:r>
          </w:p>
        </w:tc>
      </w:tr>
      <w:tr w14:paraId="0AB4B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5E28E">
            <w:pPr>
              <w:pStyle w:val="4"/>
              <w:jc w:val="center"/>
            </w:pPr>
            <w:r>
              <w:rPr>
                <w:sz w:val="24"/>
              </w:rPr>
              <w:t>3</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396F7">
            <w:pPr>
              <w:pStyle w:val="4"/>
              <w:jc w:val="center"/>
            </w:pPr>
            <w:r>
              <w:rPr>
                <w:sz w:val="24"/>
              </w:rPr>
              <w:t>外请主演</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505A5">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12E17"/>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A06E2">
            <w:pPr>
              <w:pStyle w:val="4"/>
              <w:jc w:val="center"/>
            </w:pPr>
            <w:r>
              <w:rPr>
                <w:sz w:val="24"/>
              </w:rPr>
              <w:t>具有丰富音乐剧经验的国内资深演员担任，负责广东省内演出2场</w:t>
            </w:r>
          </w:p>
        </w:tc>
      </w:tr>
      <w:tr w14:paraId="05713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02C44">
            <w:pPr>
              <w:pStyle w:val="4"/>
              <w:jc w:val="center"/>
            </w:pPr>
            <w:r>
              <w:rPr>
                <w:sz w:val="24"/>
              </w:rPr>
              <w:t>4</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9A068">
            <w:pPr>
              <w:pStyle w:val="4"/>
              <w:jc w:val="center"/>
            </w:pPr>
            <w:r>
              <w:rPr>
                <w:sz w:val="24"/>
              </w:rPr>
              <w:t>食宿</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DCC4D">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8D6CC"/>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3D961">
            <w:pPr>
              <w:pStyle w:val="4"/>
              <w:jc w:val="center"/>
            </w:pPr>
            <w:r>
              <w:rPr>
                <w:sz w:val="24"/>
              </w:rPr>
              <w:t>16天×55人（省内及下乡）</w:t>
            </w:r>
          </w:p>
          <w:p w14:paraId="0B9FE93F">
            <w:pPr>
              <w:pStyle w:val="4"/>
              <w:jc w:val="center"/>
            </w:pPr>
            <w:r>
              <w:rPr>
                <w:sz w:val="24"/>
              </w:rPr>
              <w:t>19场×40人（韶关市内小剧场）</w:t>
            </w:r>
          </w:p>
        </w:tc>
      </w:tr>
      <w:tr w14:paraId="6A355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1F35C">
            <w:pPr>
              <w:pStyle w:val="4"/>
              <w:jc w:val="center"/>
            </w:pPr>
            <w:r>
              <w:rPr>
                <w:sz w:val="24"/>
              </w:rPr>
              <w:t>5</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F7DA4">
            <w:pPr>
              <w:pStyle w:val="4"/>
              <w:jc w:val="center"/>
            </w:pPr>
            <w:r>
              <w:rPr>
                <w:sz w:val="24"/>
              </w:rPr>
              <w:t>交通</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DE72F">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8CD5F"/>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B9A8C">
            <w:pPr>
              <w:pStyle w:val="4"/>
              <w:jc w:val="center"/>
            </w:pPr>
            <w:r>
              <w:rPr>
                <w:sz w:val="24"/>
              </w:rPr>
              <w:t>大巴×16天；货车×8趟</w:t>
            </w:r>
          </w:p>
        </w:tc>
      </w:tr>
      <w:tr w14:paraId="1AD69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6D496">
            <w:pPr>
              <w:pStyle w:val="4"/>
              <w:jc w:val="center"/>
            </w:pPr>
            <w:r>
              <w:rPr>
                <w:sz w:val="24"/>
              </w:rPr>
              <w:t>6</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AD5E2">
            <w:pPr>
              <w:pStyle w:val="4"/>
              <w:jc w:val="center"/>
            </w:pPr>
            <w:r>
              <w:rPr>
                <w:sz w:val="24"/>
              </w:rPr>
              <w:t>宣传</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1AF55">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4A9ADA"/>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D90B5">
            <w:pPr>
              <w:pStyle w:val="4"/>
              <w:jc w:val="center"/>
            </w:pPr>
            <w:r>
              <w:rPr>
                <w:sz w:val="24"/>
              </w:rPr>
              <w:t>负责剧目的节目单设计、市场宣传及营销推广、制作宣传物料、撰写和提供剧目宣传推文稿件、剧目宣传图像和视频等资料，紧扣时间节点做好媒体宣传，开展线上线下剧目宣传活动。</w:t>
            </w:r>
          </w:p>
        </w:tc>
      </w:tr>
      <w:tr w14:paraId="4ACFA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D881C">
            <w:pPr>
              <w:pStyle w:val="4"/>
              <w:jc w:val="center"/>
            </w:pPr>
            <w:r>
              <w:rPr>
                <w:sz w:val="24"/>
              </w:rPr>
              <w:t>7</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B0928">
            <w:pPr>
              <w:pStyle w:val="4"/>
              <w:jc w:val="center"/>
            </w:pPr>
            <w:r>
              <w:rPr>
                <w:sz w:val="24"/>
              </w:rPr>
              <w:t>道具、布景</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581EA">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068BC"/>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1D9DB">
            <w:pPr>
              <w:pStyle w:val="4"/>
              <w:jc w:val="center"/>
            </w:pPr>
            <w:r>
              <w:rPr>
                <w:sz w:val="24"/>
              </w:rPr>
              <w:t>明确粤北采茶调音乐剧《春暖花开》设计目标，购置、制作合适的道具，购置、制作搭建符合本剧情节要求的装饰布景</w:t>
            </w:r>
          </w:p>
        </w:tc>
      </w:tr>
      <w:tr w14:paraId="64088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5DD16">
            <w:pPr>
              <w:pStyle w:val="4"/>
              <w:jc w:val="center"/>
            </w:pPr>
            <w:r>
              <w:rPr>
                <w:sz w:val="24"/>
              </w:rPr>
              <w:t>8</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21C16">
            <w:pPr>
              <w:pStyle w:val="4"/>
              <w:jc w:val="center"/>
            </w:pPr>
            <w:r>
              <w:rPr>
                <w:sz w:val="24"/>
              </w:rPr>
              <w:t>灯光、音响设备租赁及购置设备一批</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447FE">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94E98"/>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F807B">
            <w:pPr>
              <w:pStyle w:val="4"/>
              <w:jc w:val="center"/>
            </w:pPr>
            <w:r>
              <w:rPr>
                <w:sz w:val="24"/>
              </w:rPr>
              <w:t>共8场，根据表演场地配合导演提供符合本剧情节要求灯光、音响等设备</w:t>
            </w:r>
          </w:p>
        </w:tc>
      </w:tr>
      <w:tr w14:paraId="77013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01E52">
            <w:pPr>
              <w:pStyle w:val="4"/>
              <w:jc w:val="center"/>
            </w:pPr>
            <w:r>
              <w:rPr>
                <w:sz w:val="24"/>
              </w:rPr>
              <w:t>9</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BD191">
            <w:pPr>
              <w:pStyle w:val="4"/>
              <w:jc w:val="center"/>
            </w:pPr>
            <w:r>
              <w:rPr>
                <w:sz w:val="24"/>
              </w:rPr>
              <w:t>场租</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9250F">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7610B"/>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0C05F">
            <w:pPr>
              <w:pStyle w:val="4"/>
              <w:jc w:val="center"/>
            </w:pPr>
            <w:r>
              <w:rPr>
                <w:sz w:val="24"/>
              </w:rPr>
              <w:t>装台1天、彩排1天、演出2场（按省级剧院标准）</w:t>
            </w:r>
          </w:p>
        </w:tc>
      </w:tr>
      <w:tr w14:paraId="008A4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75C34">
            <w:pPr>
              <w:pStyle w:val="4"/>
              <w:jc w:val="center"/>
            </w:pPr>
            <w:r>
              <w:rPr>
                <w:sz w:val="24"/>
              </w:rPr>
              <w:t>10</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BCA68">
            <w:pPr>
              <w:pStyle w:val="4"/>
              <w:jc w:val="center"/>
            </w:pPr>
            <w:r>
              <w:rPr>
                <w:sz w:val="24"/>
              </w:rPr>
              <w:t>装卸台、外请人员</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E3664">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9179C"/>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46CD3">
            <w:pPr>
              <w:pStyle w:val="4"/>
              <w:jc w:val="center"/>
            </w:pPr>
            <w:r>
              <w:rPr>
                <w:sz w:val="24"/>
              </w:rPr>
              <w:t>16天×10人</w:t>
            </w:r>
          </w:p>
        </w:tc>
      </w:tr>
      <w:tr w14:paraId="18CB72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94C38">
            <w:pPr>
              <w:pStyle w:val="4"/>
              <w:jc w:val="center"/>
            </w:pPr>
            <w:r>
              <w:rPr>
                <w:sz w:val="24"/>
              </w:rPr>
              <w:t>11</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A7BD3">
            <w:pPr>
              <w:pStyle w:val="4"/>
              <w:jc w:val="center"/>
            </w:pPr>
            <w:r>
              <w:rPr>
                <w:sz w:val="24"/>
              </w:rPr>
              <w:t>LED租赁</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422B2">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CF2EC"/>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6AC0F">
            <w:pPr>
              <w:pStyle w:val="4"/>
              <w:jc w:val="center"/>
            </w:pPr>
            <w:r>
              <w:rPr>
                <w:sz w:val="24"/>
              </w:rPr>
              <w:t>120方，根据表演场地配合导演搭建出符合本剧情节要求的LED彩屏，增强舞台的视觉效果</w:t>
            </w:r>
          </w:p>
        </w:tc>
      </w:tr>
      <w:tr w14:paraId="75CEF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6861C">
            <w:pPr>
              <w:pStyle w:val="4"/>
              <w:jc w:val="center"/>
            </w:pPr>
            <w:r>
              <w:rPr>
                <w:sz w:val="24"/>
              </w:rPr>
              <w:t>12</w:t>
            </w:r>
          </w:p>
        </w:tc>
        <w:tc>
          <w:tcPr>
            <w:tcW w:w="16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C8350">
            <w:pPr>
              <w:pStyle w:val="4"/>
              <w:jc w:val="center"/>
            </w:pPr>
            <w:r>
              <w:rPr>
                <w:sz w:val="24"/>
              </w:rPr>
              <w:t>意外险</w:t>
            </w:r>
          </w:p>
        </w:tc>
        <w:tc>
          <w:tcPr>
            <w:tcW w:w="13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CD794">
            <w:pPr>
              <w:pStyle w:val="4"/>
              <w:jc w:val="center"/>
            </w:pPr>
          </w:p>
        </w:tc>
        <w:tc>
          <w:tcPr>
            <w:tcW w:w="9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74AEF"/>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83A77"/>
        </w:tc>
      </w:tr>
    </w:tbl>
    <w:p w14:paraId="5F057D9C">
      <w:pPr>
        <w:pStyle w:val="4"/>
        <w:jc w:val="both"/>
      </w:pPr>
      <w:r>
        <w:rPr>
          <w:b/>
          <w:sz w:val="24"/>
        </w:rPr>
        <w:t>三、标的提供的时间</w:t>
      </w:r>
      <w:r>
        <w:rPr>
          <w:sz w:val="24"/>
        </w:rPr>
        <w:t>：合同签订之日起至</w:t>
      </w:r>
      <w:r>
        <w:rPr>
          <w:u w:val="single"/>
        </w:rPr>
        <w:t xml:space="preserve">      </w:t>
      </w:r>
      <w:r>
        <w:rPr>
          <w:sz w:val="24"/>
        </w:rPr>
        <w:t>年</w:t>
      </w:r>
      <w:r>
        <w:rPr>
          <w:u w:val="single"/>
        </w:rPr>
        <w:t xml:space="preserve">      </w:t>
      </w:r>
      <w:r>
        <w:rPr>
          <w:sz w:val="24"/>
        </w:rPr>
        <w:t>月</w:t>
      </w:r>
      <w:r>
        <w:rPr>
          <w:u w:val="single"/>
        </w:rPr>
        <w:t xml:space="preserve">      </w:t>
      </w:r>
      <w:r>
        <w:rPr>
          <w:sz w:val="24"/>
        </w:rPr>
        <w:t>日止前完成27场演出。</w:t>
      </w:r>
    </w:p>
    <w:p w14:paraId="10AD02FB">
      <w:pPr>
        <w:pStyle w:val="4"/>
        <w:jc w:val="both"/>
      </w:pPr>
      <w:r>
        <w:rPr>
          <w:b/>
          <w:sz w:val="24"/>
        </w:rPr>
        <w:t>四、服务地点</w:t>
      </w:r>
      <w:r>
        <w:rPr>
          <w:sz w:val="24"/>
        </w:rPr>
        <w:t>：甲方指定地点</w:t>
      </w:r>
    </w:p>
    <w:p w14:paraId="1A9F78BA">
      <w:pPr>
        <w:pStyle w:val="4"/>
        <w:jc w:val="both"/>
      </w:pPr>
      <w:r>
        <w:rPr>
          <w:b/>
          <w:sz w:val="24"/>
        </w:rPr>
        <w:t>五、质量保证要求</w:t>
      </w:r>
    </w:p>
    <w:p w14:paraId="5E234B9A">
      <w:pPr>
        <w:pStyle w:val="4"/>
        <w:ind w:firstLine="480"/>
        <w:jc w:val="both"/>
      </w:pPr>
      <w:r>
        <w:rPr>
          <w:sz w:val="24"/>
        </w:rPr>
        <w:t>1、乙方应建立全面的质量保证体系，包括排练、演出等各个环节；并明确各环节的质量标准和要求，确保整个演出过程的顺利进行。</w:t>
      </w:r>
    </w:p>
    <w:p w14:paraId="30774631">
      <w:pPr>
        <w:pStyle w:val="4"/>
        <w:ind w:firstLine="480"/>
        <w:jc w:val="both"/>
      </w:pPr>
      <w:r>
        <w:rPr>
          <w:sz w:val="24"/>
        </w:rPr>
        <w:t>2、乙方应制定详细的质量检查表，对每个环节进行定期检查和评估，及时发现并解决问题，确保演出质量符合预定标准。</w:t>
      </w:r>
    </w:p>
    <w:p w14:paraId="2AC93E1D">
      <w:pPr>
        <w:pStyle w:val="4"/>
        <w:ind w:firstLine="480"/>
        <w:jc w:val="both"/>
      </w:pPr>
      <w:r>
        <w:rPr>
          <w:sz w:val="24"/>
        </w:rPr>
        <w:t>3、在演出过程中，如出现质量问题或观众投诉，乙方应迅速响应并及时处理，以保障观众的合法权益。</w:t>
      </w:r>
    </w:p>
    <w:p w14:paraId="4B8012CC">
      <w:pPr>
        <w:pStyle w:val="4"/>
        <w:ind w:firstLine="480"/>
        <w:jc w:val="both"/>
      </w:pPr>
      <w:r>
        <w:rPr>
          <w:sz w:val="24"/>
        </w:rPr>
        <w:t>4、乙方应建立完善的演员选拔和培训机制，确保演员具备专业的表演技能和良好的职业素养，为观众呈现高质量的表演。</w:t>
      </w:r>
    </w:p>
    <w:p w14:paraId="1FC58D00">
      <w:pPr>
        <w:pStyle w:val="4"/>
        <w:jc w:val="both"/>
      </w:pPr>
      <w:r>
        <w:rPr>
          <w:b/>
          <w:sz w:val="24"/>
        </w:rPr>
        <w:t>六、应急要求</w:t>
      </w:r>
    </w:p>
    <w:p w14:paraId="0FF5DA90">
      <w:pPr>
        <w:pStyle w:val="4"/>
        <w:ind w:firstLine="480"/>
        <w:jc w:val="both"/>
      </w:pPr>
      <w:r>
        <w:rPr>
          <w:sz w:val="24"/>
        </w:rPr>
        <w:t>乙方应制定详细的应急预案，包括但不限于设备故障、演出事故、安全事件等紧急情况的应对措施。</w:t>
      </w:r>
    </w:p>
    <w:p w14:paraId="695A7D20">
      <w:pPr>
        <w:pStyle w:val="4"/>
        <w:ind w:firstLine="480"/>
        <w:jc w:val="both"/>
      </w:pPr>
      <w:r>
        <w:rPr>
          <w:sz w:val="24"/>
        </w:rPr>
        <w:t>1、设备故障</w:t>
      </w:r>
    </w:p>
    <w:p w14:paraId="672BE5F7">
      <w:pPr>
        <w:pStyle w:val="4"/>
        <w:ind w:firstLine="480"/>
        <w:jc w:val="both"/>
      </w:pPr>
      <w:r>
        <w:rPr>
          <w:sz w:val="24"/>
        </w:rPr>
        <w:t>1.1 在演出前，必须对灯光、音响等关键设备进行备份，并确保备份设备的可用性和即时性。</w:t>
      </w:r>
    </w:p>
    <w:p w14:paraId="50F8B2E9">
      <w:pPr>
        <w:pStyle w:val="4"/>
        <w:ind w:firstLine="480"/>
        <w:jc w:val="both"/>
      </w:pPr>
      <w:r>
        <w:rPr>
          <w:sz w:val="24"/>
        </w:rPr>
        <w:t>1.2 一旦发生设备故障，技术人员应迅速启动备份设备，并确保演出能够顺利进行，同时尽快修复故障设备。</w:t>
      </w:r>
    </w:p>
    <w:p w14:paraId="362C8B9A">
      <w:pPr>
        <w:pStyle w:val="4"/>
        <w:ind w:firstLine="480"/>
        <w:jc w:val="both"/>
      </w:pPr>
      <w:r>
        <w:rPr>
          <w:sz w:val="24"/>
        </w:rPr>
        <w:t>2、演出事故</w:t>
      </w:r>
    </w:p>
    <w:p w14:paraId="570B278C">
      <w:pPr>
        <w:pStyle w:val="4"/>
        <w:ind w:firstLine="480"/>
        <w:jc w:val="both"/>
      </w:pPr>
      <w:r>
        <w:rPr>
          <w:sz w:val="24"/>
        </w:rPr>
        <w:t>2.1 演出过程中，如发生演员、工作人员受伤等意外情况，应有专业的医疗人员在现场进行及时救治，并与附近的医疗机构建立快速响应机制。</w:t>
      </w:r>
    </w:p>
    <w:p w14:paraId="53423561">
      <w:pPr>
        <w:pStyle w:val="4"/>
        <w:ind w:firstLine="480"/>
        <w:jc w:val="both"/>
      </w:pPr>
      <w:r>
        <w:rPr>
          <w:sz w:val="24"/>
        </w:rPr>
        <w:t>2.2 对于可能影响演出进程的事故，乙方应迅速调整演出方案，确保演出的连贯性和观众的观赏体验。</w:t>
      </w:r>
    </w:p>
    <w:p w14:paraId="1D63E681">
      <w:pPr>
        <w:pStyle w:val="4"/>
        <w:ind w:firstLine="480"/>
        <w:jc w:val="both"/>
      </w:pPr>
      <w:r>
        <w:rPr>
          <w:sz w:val="24"/>
        </w:rPr>
        <w:t>3、安全事件</w:t>
      </w:r>
    </w:p>
    <w:p w14:paraId="0C5D90B2">
      <w:pPr>
        <w:pStyle w:val="4"/>
        <w:ind w:firstLine="480"/>
        <w:jc w:val="both"/>
      </w:pPr>
      <w:r>
        <w:rPr>
          <w:sz w:val="24"/>
        </w:rPr>
        <w:t>3.1 乙方应全面了解演出场所消防设施的位置，确保在火灾等紧急情况下能够迅速疏散观众和演职人员。</w:t>
      </w:r>
    </w:p>
    <w:p w14:paraId="5DE39287">
      <w:pPr>
        <w:pStyle w:val="4"/>
        <w:ind w:firstLine="480"/>
        <w:jc w:val="both"/>
      </w:pPr>
      <w:r>
        <w:rPr>
          <w:sz w:val="24"/>
        </w:rPr>
        <w:t>3.2 对于观众中可能发生的突发情况，如骚乱、踩踏等，乙方应制定详细的疏散和安抚方案，确保观众的人身安全。</w:t>
      </w:r>
    </w:p>
    <w:p w14:paraId="1878E4C5">
      <w:pPr>
        <w:pStyle w:val="4"/>
      </w:pPr>
      <w:r>
        <w:rPr>
          <w:b/>
          <w:sz w:val="24"/>
        </w:rPr>
        <w:t>七、人员要求</w:t>
      </w:r>
    </w:p>
    <w:p w14:paraId="615589CB">
      <w:pPr>
        <w:pStyle w:val="4"/>
        <w:ind w:firstLine="480"/>
        <w:jc w:val="both"/>
      </w:pPr>
      <w:r>
        <w:rPr>
          <w:sz w:val="24"/>
        </w:rPr>
        <w:t>1、导演</w:t>
      </w:r>
      <w:r>
        <w:rPr>
          <w:b/>
          <w:u w:val="single"/>
        </w:rPr>
        <w:t xml:space="preserve">            </w:t>
      </w:r>
      <w:r>
        <w:rPr>
          <w:sz w:val="24"/>
        </w:rPr>
        <w:t>具有剧目创作类、舞台演出类作品经验，演职人员</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sz w:val="24"/>
        </w:rPr>
        <w:t>具有良好的形体控制和语言表达能力，且具有舞台表演经验，能够生动、准确地诠释角色。</w:t>
      </w:r>
    </w:p>
    <w:p w14:paraId="2EF87D6F">
      <w:pPr>
        <w:pStyle w:val="4"/>
        <w:ind w:firstLine="480"/>
        <w:jc w:val="both"/>
      </w:pPr>
      <w:r>
        <w:rPr>
          <w:sz w:val="24"/>
        </w:rPr>
        <w:t>2、技术人员</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b/>
          <w:sz w:val="24"/>
          <w:u w:val="single"/>
        </w:rPr>
        <w:t>、</w:t>
      </w:r>
      <w:r>
        <w:rPr>
          <w:b/>
          <w:u w:val="single"/>
        </w:rPr>
        <w:t xml:space="preserve">   </w:t>
      </w:r>
      <w:r>
        <w:rPr>
          <w:sz w:val="24"/>
        </w:rPr>
        <w:t>（灯光、音响、舞美等）能够熟练操作和维护演出设备，并持有相关技术资格证书或经过专业培训，为演出提供稳定的技术支持。</w:t>
      </w:r>
    </w:p>
    <w:p w14:paraId="602C84A5">
      <w:pPr>
        <w:pStyle w:val="4"/>
        <w:ind w:firstLine="480"/>
        <w:jc w:val="both"/>
      </w:pPr>
      <w:r>
        <w:rPr>
          <w:sz w:val="24"/>
        </w:rPr>
        <w:t>3、导演/编剧</w:t>
      </w:r>
      <w:r>
        <w:rPr>
          <w:b/>
          <w:u w:val="single"/>
        </w:rPr>
        <w:t xml:space="preserve">            </w:t>
      </w:r>
      <w:r>
        <w:rPr>
          <w:sz w:val="24"/>
        </w:rPr>
        <w:t>具有深厚的艺术造诣和创作能力，能够带领团队高效完成排练和演出任务。</w:t>
      </w:r>
    </w:p>
    <w:p w14:paraId="3AD975C9">
      <w:pPr>
        <w:pStyle w:val="4"/>
        <w:ind w:firstLine="480"/>
        <w:jc w:val="both"/>
      </w:pPr>
      <w:r>
        <w:rPr>
          <w:sz w:val="24"/>
        </w:rPr>
        <w:t>4、乙方安排的演职人员，无论其在团队中承担何种角色，都应秉持专业、敬业的服务态度。</w:t>
      </w:r>
    </w:p>
    <w:p w14:paraId="3DB053F8">
      <w:pPr>
        <w:pStyle w:val="4"/>
        <w:ind w:firstLine="480"/>
        <w:jc w:val="both"/>
      </w:pPr>
      <w:r>
        <w:rPr>
          <w:sz w:val="24"/>
        </w:rPr>
        <w:t>5、乙方拟投入本项目的导演具有剧目创作类、舞台演出类作品经验。</w:t>
      </w:r>
    </w:p>
    <w:p w14:paraId="23193B80">
      <w:pPr>
        <w:pStyle w:val="4"/>
      </w:pPr>
      <w:r>
        <w:rPr>
          <w:b/>
          <w:sz w:val="24"/>
        </w:rPr>
        <w:t>八、服务内容</w:t>
      </w:r>
    </w:p>
    <w:p w14:paraId="235F469E">
      <w:pPr>
        <w:pStyle w:val="4"/>
        <w:ind w:firstLine="480"/>
        <w:jc w:val="both"/>
      </w:pPr>
      <w:r>
        <w:rPr>
          <w:sz w:val="24"/>
        </w:rPr>
        <w:t>1、组建具有完成大型音乐剧作品的专业团队开展剧目编写、创作。编剧、导演、音乐、灯光、舞美等均应为具有较高水平的专业人员。</w:t>
      </w:r>
    </w:p>
    <w:p w14:paraId="392CBFBC">
      <w:pPr>
        <w:pStyle w:val="4"/>
        <w:ind w:firstLine="480"/>
        <w:jc w:val="both"/>
      </w:pPr>
      <w:r>
        <w:rPr>
          <w:sz w:val="24"/>
        </w:rPr>
        <w:t>2、负责演出舞美、灯光、服化道、制作等。</w:t>
      </w:r>
    </w:p>
    <w:p w14:paraId="58219AE0">
      <w:pPr>
        <w:pStyle w:val="4"/>
        <w:ind w:firstLine="480"/>
        <w:jc w:val="both"/>
      </w:pPr>
      <w:r>
        <w:rPr>
          <w:sz w:val="24"/>
        </w:rPr>
        <w:t>3、制定及执行演出制作日程及相关安排。</w:t>
      </w:r>
    </w:p>
    <w:p w14:paraId="076772C2">
      <w:pPr>
        <w:pStyle w:val="4"/>
        <w:ind w:firstLine="480"/>
        <w:jc w:val="both"/>
      </w:pPr>
      <w:r>
        <w:rPr>
          <w:sz w:val="24"/>
        </w:rPr>
        <w:t>4、负责演出场地的租赁、舞台搭建、音响调试及场地服务（含场地服务人员）、演出人员食宿、交通工具等。</w:t>
      </w:r>
    </w:p>
    <w:p w14:paraId="585DB571">
      <w:pPr>
        <w:pStyle w:val="4"/>
        <w:ind w:firstLine="480"/>
        <w:jc w:val="both"/>
      </w:pPr>
      <w:r>
        <w:rPr>
          <w:sz w:val="24"/>
        </w:rPr>
        <w:t>5、负责演出宣传推广，海报设计制作，节目单设计、海报制作等。</w:t>
      </w:r>
    </w:p>
    <w:p w14:paraId="58D6A2EE">
      <w:pPr>
        <w:pStyle w:val="4"/>
        <w:jc w:val="both"/>
      </w:pPr>
      <w:r>
        <w:rPr>
          <w:b/>
          <w:sz w:val="24"/>
        </w:rPr>
        <w:t>九、服务要求</w:t>
      </w:r>
    </w:p>
    <w:p w14:paraId="229E1E7D">
      <w:pPr>
        <w:pStyle w:val="4"/>
        <w:ind w:firstLine="480"/>
        <w:jc w:val="both"/>
      </w:pPr>
      <w:r>
        <w:rPr>
          <w:sz w:val="24"/>
        </w:rPr>
        <w:t>1、乙方应根据甲方提供的服务需求，制定项目方案、进度计划、演出执行分工、应急预案等，并负责向有关部门报批备案。乙方有义务保证甲方规定的时间前按时按质完成演出，并确保演出安全。</w:t>
      </w:r>
    </w:p>
    <w:p w14:paraId="7ED0F63E">
      <w:pPr>
        <w:pStyle w:val="4"/>
        <w:ind w:firstLine="480"/>
        <w:jc w:val="both"/>
      </w:pPr>
      <w:r>
        <w:rPr>
          <w:sz w:val="24"/>
        </w:rPr>
        <w:t>2、乙方在做好工作的同时，有责任向甲方提供合理化建议，以提高项目实施效果。</w:t>
      </w:r>
    </w:p>
    <w:p w14:paraId="0FEC26C9">
      <w:pPr>
        <w:pStyle w:val="4"/>
        <w:ind w:firstLine="480"/>
        <w:jc w:val="both"/>
      </w:pPr>
      <w:r>
        <w:rPr>
          <w:sz w:val="24"/>
        </w:rPr>
        <w:t>3、乙方应根据演出日程，与主创团队签订合同，落实演出场地，根据场地实际情况搭建舞台，并提供场地服务。乙方与主创团队签订合同之前须经甲方确认，签署后给甲方备案。如在项目实施过程中需要调整人员，也需与甲方协商，并经甲方同意后方可调整，否则视为乙方违约。</w:t>
      </w:r>
    </w:p>
    <w:p w14:paraId="06135335">
      <w:pPr>
        <w:pStyle w:val="4"/>
        <w:ind w:firstLine="480"/>
        <w:jc w:val="both"/>
      </w:pPr>
      <w:r>
        <w:rPr>
          <w:sz w:val="24"/>
        </w:rPr>
        <w:t>4、乙方在项目实施过程中（包括但不限于演出过程中、舞台灯光音响的施工过程中等）发生意外事故，由乙方自行承担一切责任，甲方不承担任何连带责任。</w:t>
      </w:r>
    </w:p>
    <w:p w14:paraId="2D75A099">
      <w:pPr>
        <w:pStyle w:val="4"/>
        <w:ind w:firstLine="480"/>
        <w:jc w:val="both"/>
      </w:pPr>
      <w:r>
        <w:rPr>
          <w:sz w:val="24"/>
        </w:rPr>
        <w:t>5、演出设备设施要求：</w:t>
      </w:r>
    </w:p>
    <w:p w14:paraId="05A33469">
      <w:pPr>
        <w:pStyle w:val="4"/>
        <w:ind w:firstLine="480"/>
        <w:jc w:val="both"/>
      </w:pPr>
      <w:r>
        <w:rPr>
          <w:sz w:val="24"/>
        </w:rPr>
        <w:t>5.1涉及灯光音响、舞台效果等须达到甲方要求，乙方须向甲方提供剧目演出设备清单。</w:t>
      </w:r>
    </w:p>
    <w:p w14:paraId="6EAE5C16">
      <w:pPr>
        <w:pStyle w:val="4"/>
        <w:ind w:firstLine="480"/>
        <w:jc w:val="both"/>
      </w:pPr>
      <w:r>
        <w:rPr>
          <w:sz w:val="24"/>
        </w:rPr>
        <w:t>5.2乙方需根据甲方的演出要求，与租赁、货运公司对接，负责大型舞台设备租赁及货运工作（如在租赁及货运过程中发生设备或器材损坏或丢失的情况，一切责任由乙方自行承担），由此产生的一切费用包含在投标总价内。</w:t>
      </w:r>
    </w:p>
    <w:p w14:paraId="0D4B0B37">
      <w:pPr>
        <w:pStyle w:val="4"/>
        <w:ind w:firstLine="480"/>
        <w:jc w:val="both"/>
      </w:pPr>
      <w:r>
        <w:rPr>
          <w:sz w:val="24"/>
        </w:rPr>
        <w:t>6、演出资料收集：负责演出资料收集、摄影摄像。选取部分摄影的精彩照片提供作为新闻稿等使用，摄像进行全场演出录制。活动结束后，照片及视频制作成光盘供甲方存档使用。演出相关的资料及摄影、录像不能移作他用。由此产生的一切费用包含在投标总价内。</w:t>
      </w:r>
    </w:p>
    <w:p w14:paraId="3ACAC094">
      <w:pPr>
        <w:pStyle w:val="4"/>
        <w:ind w:firstLine="480"/>
        <w:jc w:val="left"/>
      </w:pPr>
      <w:r>
        <w:rPr>
          <w:sz w:val="24"/>
        </w:rPr>
        <w:t>7、在处理特殊事件和紧急、突发事故时，甲方对乙方的人员有直接指挥权；乙方应配合甲方的指挥并提供必要的资源支持，甲方在应急事件中享有最终决策权。</w:t>
      </w:r>
    </w:p>
    <w:p w14:paraId="18B9F668">
      <w:pPr>
        <w:pStyle w:val="4"/>
        <w:ind w:firstLine="480"/>
        <w:jc w:val="both"/>
      </w:pPr>
      <w:r>
        <w:rPr>
          <w:sz w:val="24"/>
        </w:rPr>
        <w:t>8、乙方违反采购文件、合同约定或在项目实施过程中存在处理不当或遇到投诉情况，经甲方两次或以上书面要求整改，乙方逾期完成15日以上或整改后仍不符合要求的，甲方有权单方解除合同并要求赔偿损失；乙方拒不按甲方要求进行整改的，视为违约。</w:t>
      </w:r>
    </w:p>
    <w:p w14:paraId="1FAA4DFD">
      <w:pPr>
        <w:pStyle w:val="4"/>
        <w:jc w:val="both"/>
      </w:pPr>
      <w:r>
        <w:rPr>
          <w:b/>
          <w:sz w:val="24"/>
        </w:rPr>
        <w:t>十、其他要求</w:t>
      </w:r>
    </w:p>
    <w:p w14:paraId="0D19AD88">
      <w:pPr>
        <w:pStyle w:val="4"/>
        <w:ind w:firstLine="480"/>
        <w:jc w:val="both"/>
      </w:pPr>
      <w:r>
        <w:rPr>
          <w:sz w:val="24"/>
        </w:rPr>
        <w:t>1、乙方在项目实施过程应明确相关项目责任人，与甲方及相关部门密切协调和合作，对有关部门提出的修改意见要及时予以修改、调整，并接受有关部门的监督、检查。</w:t>
      </w:r>
    </w:p>
    <w:p w14:paraId="0C50C081">
      <w:pPr>
        <w:pStyle w:val="4"/>
        <w:ind w:firstLine="480"/>
        <w:jc w:val="both"/>
      </w:pPr>
      <w:r>
        <w:rPr>
          <w:sz w:val="24"/>
        </w:rPr>
        <w:t>2、在项目实施期间，乙方应按照甲方的要求出席各种有关会议，签署会议记录文件。</w:t>
      </w:r>
    </w:p>
    <w:p w14:paraId="0CC17FCF">
      <w:pPr>
        <w:pStyle w:val="4"/>
        <w:ind w:firstLine="480"/>
        <w:jc w:val="both"/>
      </w:pPr>
      <w:r>
        <w:rPr>
          <w:sz w:val="24"/>
        </w:rPr>
        <w:t>3、乙方应本着诚实信用的原则付诸一切合理的谨慎和技能，以专业、及时和高效的方式提供服务范围中所规定的服务。</w:t>
      </w:r>
    </w:p>
    <w:p w14:paraId="35FDDA37">
      <w:pPr>
        <w:pStyle w:val="4"/>
        <w:ind w:firstLine="480"/>
        <w:jc w:val="both"/>
      </w:pPr>
      <w:r>
        <w:rPr>
          <w:sz w:val="24"/>
        </w:rPr>
        <w:t>4、乙方负责演出安全，如发生安全事故由乙方负责，与甲方无关”。</w:t>
      </w:r>
    </w:p>
    <w:p w14:paraId="6402AC0A">
      <w:pPr>
        <w:pStyle w:val="4"/>
        <w:jc w:val="both"/>
      </w:pPr>
      <w:r>
        <w:rPr>
          <w:b/>
          <w:sz w:val="24"/>
        </w:rPr>
        <w:t>十一、成果要求</w:t>
      </w:r>
    </w:p>
    <w:p w14:paraId="1DABBF72">
      <w:pPr>
        <w:pStyle w:val="4"/>
        <w:ind w:firstLine="480"/>
        <w:jc w:val="both"/>
      </w:pPr>
      <w:r>
        <w:rPr>
          <w:sz w:val="24"/>
        </w:rPr>
        <w:t>1、剧本：粤北采茶调音乐剧《春暖花开》剧本纸质版（2份）、电子版（1份）。</w:t>
      </w:r>
    </w:p>
    <w:p w14:paraId="3FC73361">
      <w:pPr>
        <w:pStyle w:val="4"/>
        <w:ind w:firstLine="480"/>
        <w:jc w:val="both"/>
      </w:pPr>
      <w:r>
        <w:rPr>
          <w:sz w:val="24"/>
        </w:rPr>
        <w:t>2、剧目视频：粤北采茶调音乐剧《春暖花开》演出视频不少于1份。</w:t>
      </w:r>
    </w:p>
    <w:p w14:paraId="421C43C1">
      <w:pPr>
        <w:pStyle w:val="4"/>
        <w:ind w:firstLine="480"/>
        <w:jc w:val="both"/>
      </w:pPr>
      <w:r>
        <w:rPr>
          <w:sz w:val="24"/>
        </w:rPr>
        <w:t>3、原始素材：所有与该剧相关的照片、视频成片及各原始素材文件（数据硬盘）等，在验收时提交给甲方。</w:t>
      </w:r>
    </w:p>
    <w:p w14:paraId="027BD021">
      <w:pPr>
        <w:pStyle w:val="4"/>
        <w:ind w:firstLine="480"/>
        <w:jc w:val="both"/>
      </w:pPr>
      <w:r>
        <w:rPr>
          <w:sz w:val="24"/>
        </w:rPr>
        <w:t>4、项目成果及资料移交后并在得到甲方书面确认后，乙方需在7个工作日内完成绩效总结报告。</w:t>
      </w:r>
    </w:p>
    <w:p w14:paraId="4D7CB67C">
      <w:pPr>
        <w:pStyle w:val="4"/>
        <w:jc w:val="both"/>
      </w:pPr>
      <w:r>
        <w:rPr>
          <w:b/>
          <w:sz w:val="24"/>
        </w:rPr>
        <w:t>十二、知识产权要求</w:t>
      </w:r>
    </w:p>
    <w:p w14:paraId="444B9F90">
      <w:pPr>
        <w:pStyle w:val="4"/>
        <w:ind w:firstLine="480"/>
        <w:jc w:val="both"/>
      </w:pPr>
      <w:r>
        <w:rPr>
          <w:sz w:val="24"/>
        </w:rPr>
        <w:t>1、乙方必须保证甲方在中华人民共和国境内使用的投标货物、资料、技术、服务或其任何一部分时，享有不受限制的无偿使用权，不会产生因第三方提出侵犯其专利权、商标权或其它知识产权而引起的法律或经济纠纷，如有第三方向甲方提出侵犯其专利权、商标权或其它知识产权的主张，须由乙方自行承担对第三方的专利或版权的侵权责任并承担因此而发生的所有费用。</w:t>
      </w:r>
    </w:p>
    <w:p w14:paraId="46A14B91">
      <w:pPr>
        <w:pStyle w:val="4"/>
        <w:ind w:firstLine="480"/>
        <w:jc w:val="both"/>
      </w:pPr>
      <w:r>
        <w:rPr>
          <w:sz w:val="24"/>
        </w:rPr>
        <w:t>2、乙方如不拥有有效的知识产权使用权的，则在投标报价中必须包括合法获取该知识产权应向所有权人支付的专利权、商标权或其它知识产权的一切相关费用。</w:t>
      </w:r>
    </w:p>
    <w:p w14:paraId="30E453C6">
      <w:pPr>
        <w:pStyle w:val="4"/>
        <w:ind w:firstLine="480"/>
        <w:jc w:val="both"/>
      </w:pPr>
      <w:r>
        <w:rPr>
          <w:sz w:val="24"/>
        </w:rPr>
        <w:t>3、甲方有权在项目实施过程中使用乙方案中乙方享有合法权利的著作权、专利权等自主知识产权，对于乙方案中涉及的他人所有的知识产权，乙方有义务获得许可，否则甲方有权解除合同并要求退还已支付的费用，甲方因此受到损害的，有权要求乙方予以赔偿。</w:t>
      </w:r>
    </w:p>
    <w:p w14:paraId="1D662C4A">
      <w:pPr>
        <w:pStyle w:val="4"/>
        <w:ind w:firstLine="480"/>
        <w:jc w:val="both"/>
      </w:pPr>
      <w:r>
        <w:rPr>
          <w:sz w:val="24"/>
        </w:rPr>
        <w:t>4、本项目产生的成果著作权归甲方所有，乙方不得以任何形式使用或转让本项目成果，未经甲方书面许可，不得将成果用于其他商业用途。</w:t>
      </w:r>
    </w:p>
    <w:p w14:paraId="1C5ED92A">
      <w:pPr>
        <w:pStyle w:val="4"/>
        <w:jc w:val="both"/>
      </w:pPr>
      <w:r>
        <w:rPr>
          <w:b/>
          <w:sz w:val="24"/>
        </w:rPr>
        <w:t>十三、验收要求</w:t>
      </w:r>
    </w:p>
    <w:p w14:paraId="63B33E16">
      <w:pPr>
        <w:pStyle w:val="4"/>
        <w:ind w:firstLine="480"/>
        <w:jc w:val="both"/>
      </w:pPr>
      <w:r>
        <w:rPr>
          <w:sz w:val="24"/>
        </w:rPr>
        <w:t>1、甲方依据合同及合同有关规定制定的方案进行验收，验收标准以采购文件第二章技术标准与要求为准，存在争议时以第三方艺术评估机构意见为准。</w:t>
      </w:r>
    </w:p>
    <w:p w14:paraId="1AD247A4">
      <w:pPr>
        <w:pStyle w:val="4"/>
        <w:ind w:firstLine="480"/>
        <w:jc w:val="both"/>
      </w:pPr>
      <w:r>
        <w:rPr>
          <w:sz w:val="24"/>
        </w:rPr>
        <w:t>2、乙方应在演出结束后5个工作日内向甲方提交相关验收材料，包括剧本、剧目录像、舞美及服装设计方案、相关宣传文案图片及视频等。</w:t>
      </w:r>
    </w:p>
    <w:p w14:paraId="1CA62765">
      <w:pPr>
        <w:pStyle w:val="4"/>
        <w:ind w:firstLine="480"/>
        <w:jc w:val="both"/>
      </w:pPr>
      <w:r>
        <w:rPr>
          <w:sz w:val="24"/>
        </w:rPr>
        <w:t>3、甲方对乙方提交的验收材料进行签字确认；如验收合格，甲方自收到验收材料后7个工作日内，以书面形式向乙方确认验收合格。对验收材料不合格的部分，乙方应在甲方规定时间内及时整改完善至合格。</w:t>
      </w:r>
    </w:p>
    <w:p w14:paraId="4094FD74">
      <w:pPr>
        <w:pStyle w:val="4"/>
        <w:jc w:val="both"/>
      </w:pPr>
      <w:r>
        <w:rPr>
          <w:b/>
          <w:sz w:val="24"/>
        </w:rPr>
        <w:t>十四、付款方式</w:t>
      </w:r>
    </w:p>
    <w:p w14:paraId="28A99534">
      <w:pPr>
        <w:pStyle w:val="4"/>
        <w:ind w:firstLine="480"/>
        <w:jc w:val="both"/>
      </w:pPr>
      <w:r>
        <w:rPr>
          <w:sz w:val="24"/>
        </w:rPr>
        <w:t>第1期为(预付款)：支付比例60%,签订合同后，甲方自收到乙方的等额合规发票后5个工作日内，支付合同款项的60%。</w:t>
      </w:r>
    </w:p>
    <w:p w14:paraId="26CC84F2">
      <w:pPr>
        <w:pStyle w:val="4"/>
        <w:ind w:firstLine="480"/>
        <w:jc w:val="both"/>
      </w:pPr>
      <w:r>
        <w:rPr>
          <w:sz w:val="24"/>
        </w:rPr>
        <w:t>第2期为(尾款)：支付比例40%,演出结束后，经甲方验收合格。甲方自收到乙方的等额合规发票后10个工作日内，支付合同款项的40%。 乙方凭以下有效文件与甲方结算：（1）合同；（2）乙方开具的正式发票；（3）成交通知书；（4）验收报告。 注：因甲方使用的是市财政资金，甲方在规定的付款时间内向政府采购支付部门提出办理财政支付申请手续后即视为已按期支付，具体付款时间以政府财政批复及拨款时间为准。</w:t>
      </w:r>
    </w:p>
    <w:p w14:paraId="54AAB800">
      <w:pPr>
        <w:pStyle w:val="4"/>
        <w:spacing w:before="45" w:after="45"/>
        <w:jc w:val="both"/>
      </w:pPr>
      <w:r>
        <w:rPr>
          <w:b/>
          <w:sz w:val="24"/>
        </w:rPr>
        <w:t>十五、违约责任及损失赔偿</w:t>
      </w:r>
    </w:p>
    <w:p w14:paraId="13FAC062">
      <w:pPr>
        <w:pStyle w:val="4"/>
        <w:ind w:firstLine="480"/>
        <w:jc w:val="both"/>
      </w:pPr>
      <w:r>
        <w:rPr>
          <w:sz w:val="24"/>
        </w:rPr>
        <w:t>1、乙方未能按本采购文件要求的时间提供服务的，从逾期之日起，每日按成交金额的3‰向甲方支付违约金；逾期半月以上的，甲方有权终止合同，由此对甲方造成的由乙方承担。</w:t>
      </w:r>
    </w:p>
    <w:p w14:paraId="3B7F2502">
      <w:pPr>
        <w:pStyle w:val="4"/>
        <w:ind w:firstLine="480"/>
        <w:jc w:val="both"/>
      </w:pPr>
      <w:r>
        <w:rPr>
          <w:sz w:val="24"/>
        </w:rPr>
        <w:t>2、甲方无正当理由拒绝接受服务的，甲方向乙方赔付成交金额的5%作为违约金；甲方到期拒付合同款项的，则每日按逾期金额的3‰向乙方支付违约金。</w:t>
      </w:r>
    </w:p>
    <w:p w14:paraId="6895D577">
      <w:pPr>
        <w:pStyle w:val="4"/>
        <w:ind w:firstLine="480"/>
        <w:jc w:val="both"/>
      </w:pPr>
      <w:r>
        <w:rPr>
          <w:sz w:val="24"/>
        </w:rPr>
        <w:t>3、乙方在进行本项目的服务期过程中，应严格恪守保密原则，如发现商业泄密，甲方将扣除乙方成交金额的5%作为违约金，同时追究其法律责任。</w:t>
      </w:r>
    </w:p>
    <w:p w14:paraId="5F2D840B">
      <w:pPr>
        <w:pStyle w:val="4"/>
        <w:spacing w:before="45" w:after="45"/>
        <w:jc w:val="both"/>
      </w:pPr>
      <w:r>
        <w:rPr>
          <w:b/>
          <w:sz w:val="24"/>
        </w:rPr>
        <w:t>十六、争议的解决</w:t>
      </w:r>
    </w:p>
    <w:p w14:paraId="11A9F025">
      <w:pPr>
        <w:pStyle w:val="4"/>
        <w:ind w:left="210" w:firstLine="480"/>
        <w:jc w:val="both"/>
      </w:pPr>
      <w:r>
        <w:rPr>
          <w:sz w:val="24"/>
        </w:rPr>
        <w:t>合同执行过程中发生的任何争议，如双方不能通过友好协商解决，均同意提交给甲方所在地人民法院诉讼。</w:t>
      </w:r>
    </w:p>
    <w:p w14:paraId="7F169260">
      <w:pPr>
        <w:pStyle w:val="4"/>
        <w:spacing w:before="45" w:after="45"/>
        <w:jc w:val="both"/>
      </w:pPr>
      <w:r>
        <w:rPr>
          <w:b/>
          <w:sz w:val="24"/>
        </w:rPr>
        <w:t>十七、不可抗力</w:t>
      </w:r>
    </w:p>
    <w:p w14:paraId="0A9D032A">
      <w:pPr>
        <w:pStyle w:val="4"/>
        <w:ind w:left="210" w:firstLine="480"/>
        <w:jc w:val="both"/>
      </w:pPr>
      <w:r>
        <w:rPr>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5837C72">
      <w:pPr>
        <w:pStyle w:val="4"/>
        <w:spacing w:before="45" w:after="45"/>
        <w:jc w:val="both"/>
      </w:pPr>
      <w:r>
        <w:rPr>
          <w:b/>
          <w:sz w:val="24"/>
        </w:rPr>
        <w:t>十八、税费</w:t>
      </w:r>
    </w:p>
    <w:p w14:paraId="481102E5">
      <w:pPr>
        <w:pStyle w:val="4"/>
        <w:ind w:firstLine="420"/>
        <w:jc w:val="both"/>
      </w:pPr>
      <w:r>
        <w:rPr>
          <w:sz w:val="24"/>
        </w:rPr>
        <w:t>在中国境内、外发生的与本合同执行有关的一切税费均由乙方负担。</w:t>
      </w:r>
    </w:p>
    <w:p w14:paraId="748CC076">
      <w:pPr>
        <w:pStyle w:val="4"/>
        <w:spacing w:before="45" w:after="45"/>
        <w:jc w:val="both"/>
      </w:pPr>
      <w:r>
        <w:rPr>
          <w:b/>
          <w:sz w:val="24"/>
        </w:rPr>
        <w:t>十九、其它</w:t>
      </w:r>
    </w:p>
    <w:p w14:paraId="6EC15E72">
      <w:pPr>
        <w:pStyle w:val="4"/>
        <w:ind w:firstLine="480"/>
        <w:jc w:val="both"/>
      </w:pPr>
      <w:r>
        <w:rPr>
          <w:sz w:val="24"/>
        </w:rPr>
        <w:t>1、本合同所有附件、采购文件、响应文件、中标通知书均为合同的有效组成部分，与本合同具有同等法律效力。</w:t>
      </w:r>
    </w:p>
    <w:p w14:paraId="1720531B">
      <w:pPr>
        <w:pStyle w:val="4"/>
        <w:ind w:firstLine="480"/>
        <w:jc w:val="both"/>
      </w:pPr>
      <w:r>
        <w:rPr>
          <w:sz w:val="24"/>
        </w:rPr>
        <w:t>2、在执行本合同的过程中，所有经双方签署确认的文件（包括会议纪要、补充协议、往来信函）即成为本合同的有效组成部分。</w:t>
      </w:r>
    </w:p>
    <w:p w14:paraId="48AAFCF7">
      <w:pPr>
        <w:pStyle w:val="4"/>
        <w:ind w:firstLine="480"/>
        <w:jc w:val="both"/>
      </w:pPr>
      <w:r>
        <w:rPr>
          <w:sz w:val="24"/>
        </w:rPr>
        <w:t>3、如一方地址、电话、传真号码有变更，应在变更当日内书面通知对方，否则，应承担相应责任。若未经甲方书面同意擅自转让，甲方有权解除合同并要求乙方赔偿因此造成的损失。</w:t>
      </w:r>
    </w:p>
    <w:p w14:paraId="2D377F7F">
      <w:pPr>
        <w:pStyle w:val="4"/>
        <w:ind w:firstLine="480"/>
        <w:jc w:val="both"/>
      </w:pPr>
      <w:r>
        <w:rPr>
          <w:sz w:val="24"/>
        </w:rPr>
        <w:t>4、除甲方事先书面同意外，乙方不得部分或全部转让其应履行的合同项下的义务。</w:t>
      </w:r>
    </w:p>
    <w:p w14:paraId="6660885B">
      <w:pPr>
        <w:pStyle w:val="4"/>
        <w:spacing w:before="45" w:after="45"/>
        <w:jc w:val="both"/>
      </w:pPr>
      <w:r>
        <w:rPr>
          <w:b/>
          <w:sz w:val="24"/>
        </w:rPr>
        <w:t>二十、合同生效</w:t>
      </w:r>
    </w:p>
    <w:p w14:paraId="009F4319">
      <w:pPr>
        <w:pStyle w:val="4"/>
        <w:ind w:firstLine="480"/>
        <w:jc w:val="both"/>
      </w:pPr>
      <w:r>
        <w:rPr>
          <w:sz w:val="24"/>
        </w:rPr>
        <w:t>1、本合同在甲乙双方法人代表或其授权代表签字盖章后生效。</w:t>
      </w:r>
    </w:p>
    <w:p w14:paraId="3AE9E55F">
      <w:pPr>
        <w:pStyle w:val="4"/>
        <w:ind w:firstLine="480"/>
        <w:jc w:val="both"/>
      </w:pPr>
      <w:r>
        <w:rPr>
          <w:sz w:val="24"/>
        </w:rPr>
        <w:t>2、本合同一式</w:t>
      </w:r>
      <w:r>
        <w:rPr>
          <w:u w:val="single"/>
        </w:rPr>
        <w:t xml:space="preserve">    </w:t>
      </w:r>
      <w:r>
        <w:rPr>
          <w:sz w:val="24"/>
        </w:rPr>
        <w:t>份，甲方执</w:t>
      </w:r>
      <w:r>
        <w:rPr>
          <w:u w:val="single"/>
        </w:rPr>
        <w:t xml:space="preserve">    </w:t>
      </w:r>
      <w:r>
        <w:rPr>
          <w:sz w:val="24"/>
        </w:rPr>
        <w:t>份，乙方执</w:t>
      </w:r>
      <w:r>
        <w:rPr>
          <w:u w:val="single"/>
        </w:rPr>
        <w:t xml:space="preserve">    </w:t>
      </w:r>
      <w:r>
        <w:rPr>
          <w:sz w:val="24"/>
        </w:rPr>
        <w:t>份，均具有同等法律效力。</w:t>
      </w:r>
    </w:p>
    <w:p w14:paraId="06C4B3F5">
      <w:pPr>
        <w:pStyle w:val="4"/>
        <w:jc w:val="both"/>
      </w:pPr>
      <w:r>
        <w:t xml:space="preserve">  </w:t>
      </w:r>
    </w:p>
    <w:p w14:paraId="5ACBFC8F">
      <w:pPr>
        <w:pStyle w:val="4"/>
        <w:ind w:firstLine="480"/>
      </w:pPr>
      <w:r>
        <w:rPr>
          <w:sz w:val="24"/>
        </w:rPr>
        <w:t>甲方（公章）：                       乙方(公章)：</w:t>
      </w:r>
    </w:p>
    <w:p w14:paraId="41088151">
      <w:pPr>
        <w:pStyle w:val="4"/>
        <w:ind w:firstLine="480"/>
      </w:pPr>
      <w:r>
        <w:rPr>
          <w:sz w:val="24"/>
        </w:rPr>
        <w:t>签约人(签字)：                       签约人(签字)：</w:t>
      </w:r>
    </w:p>
    <w:p w14:paraId="28D08A30">
      <w:pPr>
        <w:pStyle w:val="4"/>
        <w:ind w:firstLine="480"/>
        <w:jc w:val="both"/>
      </w:pPr>
      <w:r>
        <w:rPr>
          <w:sz w:val="24"/>
        </w:rPr>
        <w:t xml:space="preserve">地址：                              地址：                          </w:t>
      </w:r>
    </w:p>
    <w:p w14:paraId="0864AC25">
      <w:pPr>
        <w:pStyle w:val="4"/>
        <w:ind w:firstLine="480"/>
        <w:jc w:val="both"/>
      </w:pPr>
      <w:r>
        <w:rPr>
          <w:sz w:val="24"/>
        </w:rPr>
        <w:t xml:space="preserve">联系人：                            联系人：                        </w:t>
      </w:r>
    </w:p>
    <w:p w14:paraId="1011DD63">
      <w:pPr>
        <w:pStyle w:val="4"/>
        <w:ind w:firstLine="480"/>
        <w:jc w:val="both"/>
      </w:pPr>
      <w:r>
        <w:rPr>
          <w:sz w:val="24"/>
        </w:rPr>
        <w:t xml:space="preserve">电话：                              电话：                          </w:t>
      </w:r>
    </w:p>
    <w:p w14:paraId="5D806336">
      <w:pPr>
        <w:pStyle w:val="4"/>
        <w:ind w:firstLine="480"/>
        <w:jc w:val="both"/>
      </w:pPr>
      <w:r>
        <w:rPr>
          <w:sz w:val="24"/>
        </w:rPr>
        <w:t xml:space="preserve">传真：                              传真：                          </w:t>
      </w:r>
    </w:p>
    <w:p w14:paraId="2A76CDE8">
      <w:pPr>
        <w:pStyle w:val="4"/>
        <w:ind w:firstLine="480"/>
        <w:jc w:val="both"/>
      </w:pPr>
      <w:r>
        <w:rPr>
          <w:sz w:val="24"/>
        </w:rPr>
        <w:t xml:space="preserve">邮编：                              邮编：                          </w:t>
      </w:r>
    </w:p>
    <w:p w14:paraId="0FBCCA29">
      <w:pPr>
        <w:pStyle w:val="4"/>
        <w:ind w:firstLine="480"/>
      </w:pPr>
      <w:r>
        <w:rPr>
          <w:sz w:val="24"/>
        </w:rPr>
        <w:t xml:space="preserve">日期：      年    月    日          日期：      年    月    日   </w:t>
      </w:r>
    </w:p>
    <w:p w14:paraId="1E47C15B">
      <w:pPr>
        <w:pStyle w:val="4"/>
        <w:spacing w:before="0" w:after="0"/>
        <w:ind w:left="0" w:right="0"/>
        <w:jc w:val="both"/>
      </w:pPr>
      <w:r>
        <w:t xml:space="preserve">  </w:t>
      </w:r>
    </w:p>
    <w:p w14:paraId="3929A852">
      <w:pPr>
        <w:pStyle w:val="4"/>
        <w:jc w:val="center"/>
        <w:outlineLvl w:val="1"/>
      </w:pPr>
      <w:r>
        <w:rPr>
          <w:b/>
          <w:sz w:val="36"/>
        </w:rPr>
        <w:t>第六章 响应文件格式与要求</w:t>
      </w:r>
    </w:p>
    <w:p w14:paraId="5A7758A9">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0C0CBEDD">
      <w:pPr>
        <w:pStyle w:val="4"/>
        <w:ind w:firstLine="480"/>
      </w:pPr>
      <w:r>
        <w:t>1.法人或者其他组织的营业执照等证明文件，自然人的身份证明：</w:t>
      </w:r>
    </w:p>
    <w:p w14:paraId="7AFB83C1">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1F2079E0">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6B02821">
      <w:pPr>
        <w:pStyle w:val="4"/>
        <w:ind w:firstLine="480"/>
      </w:pPr>
      <w:r>
        <w:t>2.财务状况报告，依法缴纳税收和社会保障资金的相关材料（详见资格性审查表要求）</w:t>
      </w:r>
    </w:p>
    <w:p w14:paraId="41A56708">
      <w:pPr>
        <w:pStyle w:val="4"/>
        <w:ind w:firstLine="480"/>
      </w:pPr>
      <w:r>
        <w:t>3.具有履行合同所必需的设备和专业技术能力的声明。</w:t>
      </w:r>
    </w:p>
    <w:p w14:paraId="761D53DF">
      <w:pPr>
        <w:pStyle w:val="4"/>
        <w:ind w:firstLine="480"/>
      </w:pPr>
      <w:r>
        <w:t>4.供应商参加政府采购前三年内在经营活动中没有重大违法记录声明函。</w:t>
      </w:r>
    </w:p>
    <w:p w14:paraId="775A6C22">
      <w:pPr>
        <w:pStyle w:val="4"/>
        <w:ind w:firstLine="480"/>
      </w:pPr>
      <w:r>
        <w:t>5.信用记录查询</w:t>
      </w:r>
    </w:p>
    <w:p w14:paraId="7D7DAB88">
      <w:pPr>
        <w:pStyle w:val="4"/>
        <w:ind w:firstLine="480"/>
      </w:pPr>
      <w:r>
        <w:t>（1）查询渠道：通过“信用中国”网站(www.creditchina.gov.cn)和“中国政府采购网”（www.ccgp.gov.cn）进行查询；</w:t>
      </w:r>
    </w:p>
    <w:p w14:paraId="4F55EB41">
      <w:pPr>
        <w:pStyle w:val="4"/>
        <w:ind w:firstLine="480"/>
      </w:pPr>
      <w:r>
        <w:t>（2）查询截止时点：提交响应文件截止日当天；</w:t>
      </w:r>
    </w:p>
    <w:p w14:paraId="5781B01C">
      <w:pPr>
        <w:pStyle w:val="4"/>
        <w:ind w:firstLine="480"/>
      </w:pPr>
      <w:r>
        <w:t>（3）查询记录：对列入失信被执行人、重大税收违法案件当事人名单、政府采购严重违法失信行为记录名单、信用报告进行查询；</w:t>
      </w:r>
    </w:p>
    <w:p w14:paraId="0744C53A">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46E6117D">
      <w:pPr>
        <w:pStyle w:val="4"/>
        <w:ind w:firstLine="480"/>
      </w:pPr>
      <w:r>
        <w:t>6. 按照磋商文件要求，供应商应当提交的资格、资信证明文件。</w:t>
      </w:r>
    </w:p>
    <w:p w14:paraId="144FD611">
      <w:pPr>
        <w:pStyle w:val="4"/>
      </w:pPr>
      <w:r>
        <w:t xml:space="preserve">  </w:t>
      </w:r>
    </w:p>
    <w:p w14:paraId="7267340C">
      <w:pPr>
        <w:pStyle w:val="4"/>
        <w:jc w:val="center"/>
        <w:outlineLvl w:val="0"/>
      </w:pPr>
      <w:r>
        <w:rPr>
          <w:b/>
          <w:sz w:val="48"/>
        </w:rPr>
        <w:t>响应文件封面</w:t>
      </w:r>
    </w:p>
    <w:p w14:paraId="5D81CD04">
      <w:pPr>
        <w:pStyle w:val="4"/>
        <w:outlineLvl w:val="0"/>
      </w:pPr>
      <w:r>
        <w:rPr>
          <w:b/>
          <w:sz w:val="48"/>
        </w:rPr>
        <w:t>（项目名称）</w:t>
      </w:r>
    </w:p>
    <w:p w14:paraId="13E48FED">
      <w:pPr>
        <w:pStyle w:val="4"/>
        <w:jc w:val="center"/>
        <w:outlineLvl w:val="0"/>
      </w:pPr>
      <w:r>
        <w:rPr>
          <w:b/>
          <w:sz w:val="48"/>
        </w:rPr>
        <w:t xml:space="preserve"> 响应文件封面</w:t>
      </w:r>
    </w:p>
    <w:p w14:paraId="56FA9B0D">
      <w:pPr>
        <w:pStyle w:val="4"/>
        <w:jc w:val="center"/>
        <w:outlineLvl w:val="3"/>
      </w:pPr>
      <w:r>
        <w:rPr>
          <w:b/>
          <w:sz w:val="24"/>
        </w:rPr>
        <w:t xml:space="preserve"> （正本/副本）</w:t>
      </w:r>
    </w:p>
    <w:p w14:paraId="79398CE7">
      <w:pPr>
        <w:pStyle w:val="4"/>
        <w:outlineLvl w:val="3"/>
      </w:pPr>
      <w:r>
        <w:rPr>
          <w:b/>
          <w:sz w:val="24"/>
        </w:rPr>
        <w:t>采购计划编号：440201-2025-01109</w:t>
      </w:r>
    </w:p>
    <w:p w14:paraId="46D9943C">
      <w:pPr>
        <w:pStyle w:val="4"/>
        <w:jc w:val="center"/>
        <w:outlineLvl w:val="3"/>
      </w:pPr>
      <w:r>
        <w:rPr>
          <w:b/>
          <w:sz w:val="24"/>
        </w:rPr>
        <w:t>采购项目编号：GDYD250385</w:t>
      </w:r>
    </w:p>
    <w:p w14:paraId="32D61691">
      <w:pPr>
        <w:pStyle w:val="4"/>
        <w:jc w:val="center"/>
        <w:outlineLvl w:val="3"/>
      </w:pPr>
      <w:r>
        <w:rPr>
          <w:b/>
          <w:sz w:val="24"/>
        </w:rPr>
        <w:t>所响应采购包：第 包</w:t>
      </w:r>
    </w:p>
    <w:p w14:paraId="3E240A83">
      <w:pPr>
        <w:pStyle w:val="4"/>
        <w:outlineLvl w:val="3"/>
      </w:pPr>
      <w:r>
        <w:rPr>
          <w:b/>
          <w:sz w:val="24"/>
        </w:rPr>
        <w:t>（供应商名称）</w:t>
      </w:r>
    </w:p>
    <w:p w14:paraId="1CB45EE7">
      <w:pPr>
        <w:pStyle w:val="4"/>
        <w:jc w:val="center"/>
        <w:outlineLvl w:val="3"/>
      </w:pPr>
      <w:r>
        <w:rPr>
          <w:b/>
          <w:sz w:val="24"/>
        </w:rPr>
        <w:t xml:space="preserve"> 年 月 日</w:t>
      </w:r>
    </w:p>
    <w:p w14:paraId="3BBFB01F">
      <w:pPr>
        <w:pStyle w:val="4"/>
        <w:ind w:firstLine="480"/>
      </w:pPr>
      <w:r>
        <w:t xml:space="preserve">  </w:t>
      </w:r>
    </w:p>
    <w:p w14:paraId="5CA36192">
      <w:pPr>
        <w:pStyle w:val="4"/>
        <w:jc w:val="center"/>
        <w:outlineLvl w:val="3"/>
      </w:pPr>
      <w:r>
        <w:rPr>
          <w:b/>
          <w:sz w:val="24"/>
        </w:rPr>
        <w:t>响应文件目录</w:t>
      </w:r>
    </w:p>
    <w:p w14:paraId="0244D490">
      <w:pPr>
        <w:pStyle w:val="4"/>
        <w:ind w:firstLine="480"/>
      </w:pPr>
      <w:r>
        <w:t>一、响应承诺函</w:t>
      </w:r>
    </w:p>
    <w:p w14:paraId="2BD3DA6E">
      <w:pPr>
        <w:pStyle w:val="4"/>
        <w:ind w:firstLine="480"/>
      </w:pPr>
      <w:r>
        <w:t>二、首轮报价表</w:t>
      </w:r>
    </w:p>
    <w:p w14:paraId="7D2CD68C">
      <w:pPr>
        <w:pStyle w:val="4"/>
        <w:ind w:firstLine="480"/>
      </w:pPr>
      <w:r>
        <w:t>三、分项报价表</w:t>
      </w:r>
    </w:p>
    <w:p w14:paraId="368A8E44">
      <w:pPr>
        <w:pStyle w:val="4"/>
        <w:ind w:firstLine="480"/>
      </w:pPr>
      <w:r>
        <w:t>四、政策适用性说明</w:t>
      </w:r>
    </w:p>
    <w:p w14:paraId="311F83FC">
      <w:pPr>
        <w:pStyle w:val="4"/>
        <w:ind w:firstLine="480"/>
      </w:pPr>
      <w:r>
        <w:t>五、法定代表人证明书</w:t>
      </w:r>
    </w:p>
    <w:p w14:paraId="7E0579CE">
      <w:pPr>
        <w:pStyle w:val="4"/>
        <w:ind w:firstLine="480"/>
      </w:pPr>
      <w:r>
        <w:t>六、法定代表人授权书</w:t>
      </w:r>
    </w:p>
    <w:p w14:paraId="7F22DF6E">
      <w:pPr>
        <w:pStyle w:val="4"/>
        <w:ind w:firstLine="480"/>
      </w:pPr>
      <w:r>
        <w:t>七、响应保证金</w:t>
      </w:r>
    </w:p>
    <w:p w14:paraId="7FB2688B">
      <w:pPr>
        <w:pStyle w:val="4"/>
        <w:ind w:firstLine="480"/>
      </w:pPr>
      <w:r>
        <w:t>八、提供具有独立承担民事责任的能力的证明材料</w:t>
      </w:r>
    </w:p>
    <w:p w14:paraId="4058BF9F">
      <w:pPr>
        <w:pStyle w:val="4"/>
        <w:ind w:firstLine="480"/>
      </w:pPr>
      <w:r>
        <w:t>九、资格性审查要求的其他资质证明文件</w:t>
      </w:r>
    </w:p>
    <w:p w14:paraId="1DD1DB5E">
      <w:pPr>
        <w:pStyle w:val="4"/>
        <w:ind w:firstLine="480"/>
      </w:pPr>
      <w:r>
        <w:t>十、承诺函</w:t>
      </w:r>
    </w:p>
    <w:p w14:paraId="21BB3342">
      <w:pPr>
        <w:pStyle w:val="4"/>
        <w:ind w:firstLine="480"/>
      </w:pPr>
      <w:r>
        <w:t>十一、中小企业声明函</w:t>
      </w:r>
    </w:p>
    <w:p w14:paraId="13A9053B">
      <w:pPr>
        <w:pStyle w:val="4"/>
        <w:ind w:firstLine="480"/>
      </w:pPr>
      <w:r>
        <w:t>十二、监狱企业</w:t>
      </w:r>
    </w:p>
    <w:p w14:paraId="1C24E877">
      <w:pPr>
        <w:pStyle w:val="4"/>
        <w:ind w:firstLine="480"/>
      </w:pPr>
      <w:r>
        <w:t>十三、残疾人福利性单位声明函</w:t>
      </w:r>
    </w:p>
    <w:p w14:paraId="487A8963">
      <w:pPr>
        <w:pStyle w:val="4"/>
        <w:ind w:firstLine="480"/>
      </w:pPr>
      <w:r>
        <w:t>十四、联合体共同响应协议书</w:t>
      </w:r>
    </w:p>
    <w:p w14:paraId="30887220">
      <w:pPr>
        <w:pStyle w:val="4"/>
        <w:ind w:firstLine="480"/>
      </w:pPr>
      <w:r>
        <w:t>十五、供应商业绩情况表</w:t>
      </w:r>
    </w:p>
    <w:p w14:paraId="30C684B1">
      <w:pPr>
        <w:pStyle w:val="4"/>
        <w:ind w:firstLine="480"/>
      </w:pPr>
      <w:r>
        <w:t>十六、技术和服务要求响应表</w:t>
      </w:r>
    </w:p>
    <w:p w14:paraId="2B3D64A8">
      <w:pPr>
        <w:pStyle w:val="4"/>
        <w:ind w:firstLine="480"/>
      </w:pPr>
      <w:r>
        <w:t>十七、商务条件响应表</w:t>
      </w:r>
    </w:p>
    <w:p w14:paraId="47214429">
      <w:pPr>
        <w:pStyle w:val="4"/>
        <w:ind w:firstLine="480"/>
      </w:pPr>
      <w:r>
        <w:t>十八、履约进度计划表</w:t>
      </w:r>
    </w:p>
    <w:p w14:paraId="2996196D">
      <w:pPr>
        <w:pStyle w:val="4"/>
        <w:ind w:firstLine="480"/>
      </w:pPr>
      <w:r>
        <w:t>十九、各类证明材料</w:t>
      </w:r>
    </w:p>
    <w:p w14:paraId="3703B955">
      <w:pPr>
        <w:pStyle w:val="4"/>
        <w:ind w:firstLine="480"/>
      </w:pPr>
      <w:r>
        <w:t>二十、采购代理服务费支付承诺书</w:t>
      </w:r>
    </w:p>
    <w:p w14:paraId="75DC2CE5">
      <w:pPr>
        <w:pStyle w:val="4"/>
        <w:ind w:firstLine="480"/>
      </w:pPr>
      <w:r>
        <w:t>二十一、需要采购人提供的附加条件</w:t>
      </w:r>
    </w:p>
    <w:p w14:paraId="3F0CB97D">
      <w:pPr>
        <w:pStyle w:val="4"/>
        <w:ind w:firstLine="480"/>
      </w:pPr>
      <w:r>
        <w:t>二十二、询问函、质疑函、投诉书格式</w:t>
      </w:r>
    </w:p>
    <w:p w14:paraId="436C1132">
      <w:pPr>
        <w:pStyle w:val="4"/>
        <w:ind w:firstLine="480"/>
      </w:pPr>
      <w:r>
        <w:t>二十三、项目实施方案、质量保证及售后服务承诺等</w:t>
      </w:r>
    </w:p>
    <w:p w14:paraId="05154FAF">
      <w:pPr>
        <w:pStyle w:val="4"/>
        <w:ind w:firstLine="480"/>
      </w:pPr>
      <w:r>
        <w:t>二十四、附件</w:t>
      </w:r>
    </w:p>
    <w:p w14:paraId="042A48C3">
      <w:pPr>
        <w:pStyle w:val="4"/>
        <w:ind w:firstLine="480"/>
      </w:pPr>
      <w:r>
        <w:t>二十五、政府采购履约担保函、采购合同履约保险凭证</w:t>
      </w:r>
    </w:p>
    <w:p w14:paraId="6BF4A269">
      <w:pPr>
        <w:pStyle w:val="4"/>
        <w:ind w:firstLine="480"/>
      </w:pPr>
      <w:r>
        <w:t xml:space="preserve">  </w:t>
      </w:r>
    </w:p>
    <w:p w14:paraId="132B410B">
      <w:pPr>
        <w:pStyle w:val="4"/>
        <w:outlineLvl w:val="2"/>
      </w:pPr>
      <w:r>
        <w:rPr>
          <w:b/>
          <w:sz w:val="28"/>
        </w:rPr>
        <w:t>格式一：</w:t>
      </w:r>
    </w:p>
    <w:p w14:paraId="5743A285">
      <w:pPr>
        <w:pStyle w:val="4"/>
        <w:jc w:val="center"/>
        <w:outlineLvl w:val="3"/>
      </w:pPr>
      <w:r>
        <w:rPr>
          <w:b/>
          <w:sz w:val="24"/>
        </w:rPr>
        <w:t>响 应 承 诺 函</w:t>
      </w:r>
    </w:p>
    <w:p w14:paraId="7B123646">
      <w:pPr>
        <w:pStyle w:val="4"/>
        <w:ind w:firstLine="480"/>
      </w:pPr>
      <w:r>
        <w:t xml:space="preserve"> 致：广东远东招标代理有限公司韶关分公司</w:t>
      </w:r>
    </w:p>
    <w:p w14:paraId="1C2F7646">
      <w:pPr>
        <w:pStyle w:val="4"/>
        <w:ind w:firstLine="480"/>
      </w:pPr>
      <w:r>
        <w:t xml:space="preserve"> 你方组织的</w:t>
      </w:r>
      <w:r>
        <w:rPr>
          <w:u w:val="single"/>
        </w:rPr>
        <w:t>“粤北采茶调音乐剧《春暖花开》展演项目(二次)”</w:t>
      </w:r>
      <w:r>
        <w:t>项目的竞争性磋商[采购项目编号为：</w:t>
      </w:r>
      <w:r>
        <w:rPr>
          <w:u w:val="single"/>
        </w:rPr>
        <w:t>GDYD250385</w:t>
      </w:r>
      <w:r>
        <w:t>]，我方愿参与响应。</w:t>
      </w:r>
    </w:p>
    <w:p w14:paraId="456AA49B">
      <w:pPr>
        <w:pStyle w:val="4"/>
        <w:ind w:firstLine="480"/>
      </w:pPr>
      <w:r>
        <w:t>我方确认收到贵方提供的</w:t>
      </w:r>
      <w:r>
        <w:rPr>
          <w:u w:val="single"/>
        </w:rPr>
        <w:t>“粤北采茶调音乐剧《春暖花开》展演项目(二次)”</w:t>
      </w:r>
      <w:r>
        <w:t>项目的磋商文件的全部内容。</w:t>
      </w:r>
    </w:p>
    <w:p w14:paraId="3B69A33E">
      <w:pPr>
        <w:pStyle w:val="4"/>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14:paraId="0FCB25CB">
      <w:pPr>
        <w:pStyle w:val="4"/>
        <w:ind w:firstLine="480"/>
      </w:pPr>
      <w:r>
        <w:rPr>
          <w:u w:val="single"/>
        </w:rPr>
        <w:t>(供应商名称)</w:t>
      </w:r>
      <w:r>
        <w:t>作为供应商正式授权</w:t>
      </w:r>
      <w:r>
        <w:rPr>
          <w:u w:val="single"/>
        </w:rPr>
        <w:t>(授权代表全名,职务)</w:t>
      </w:r>
      <w:r>
        <w:t>代表我方全权处理有关本响应的一切事宜。</w:t>
      </w:r>
    </w:p>
    <w:p w14:paraId="387B4822">
      <w:pPr>
        <w:pStyle w:val="4"/>
        <w:ind w:firstLine="480"/>
      </w:pPr>
      <w:r>
        <w:t>我方已完全明白磋商文件的所有条款要求，并申明如下：</w:t>
      </w:r>
    </w:p>
    <w:p w14:paraId="2606EDD2">
      <w:pPr>
        <w:pStyle w:val="4"/>
        <w:ind w:firstLine="480"/>
      </w:pPr>
      <w:r>
        <w:t>（一）按磋商文件提供的全部货物（工程、服务）与相关服务的磋商总价详见《首轮报价表》。</w:t>
      </w:r>
    </w:p>
    <w:p w14:paraId="6D32235B">
      <w:pPr>
        <w:pStyle w:val="4"/>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2399D23F">
      <w:pPr>
        <w:pStyle w:val="4"/>
        <w:ind w:firstLine="480"/>
      </w:pPr>
      <w:r>
        <w:t>（三）我方明白并同意，在规定的开启日之后，响应有效期之内撤回响应或成交后不按规定与采购人签订合同或不提交履约保证金, 则贵方将不予退还响应保证金。</w:t>
      </w:r>
    </w:p>
    <w:p w14:paraId="036DF768">
      <w:pPr>
        <w:pStyle w:val="4"/>
        <w:ind w:firstLine="480"/>
      </w:pPr>
      <w:r>
        <w:t>（四）我方愿意向贵方提供任何与本项报价有关的数据、情况和技术资料。若贵方需要，我方愿意提供我方作出的一切承诺的证明材料。</w:t>
      </w:r>
    </w:p>
    <w:p w14:paraId="7E0CC5C7">
      <w:pPr>
        <w:pStyle w:val="4"/>
        <w:ind w:firstLine="480"/>
      </w:pPr>
      <w:r>
        <w:t>（五）我方理解贵方不一定接受最低磋商价或任何贵方可能收到的响应。</w:t>
      </w:r>
    </w:p>
    <w:p w14:paraId="4DB1B9EC">
      <w:pPr>
        <w:pStyle w:val="4"/>
        <w:ind w:firstLine="480"/>
      </w:pPr>
      <w:r>
        <w:t>（六）我方如果成交，将保证履行磋商文件及其澄清、修改文件（如果有）中的全部责任和义务，按质、按量、按期完成《采购需求》及《合同书》中的全部任务。</w:t>
      </w:r>
    </w:p>
    <w:p w14:paraId="05B63204">
      <w:pPr>
        <w:pStyle w:val="4"/>
        <w:ind w:firstLine="480"/>
      </w:pPr>
      <w:r>
        <w:t>（七）我方作为法律、财务和运作上独立于采购人、采购代理机构的供应商，在此保证所提交的所有文件和全部说明是真实的和正确的。</w:t>
      </w:r>
    </w:p>
    <w:p w14:paraId="142E53F3">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07907E36">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11ED7026">
      <w:pPr>
        <w:pStyle w:val="4"/>
        <w:ind w:firstLine="480"/>
      </w:pPr>
      <w:r>
        <w:t>（十）我方与其他供应商不存在单位负责人为同一人或者存在直接控股、管理关系。</w:t>
      </w:r>
    </w:p>
    <w:p w14:paraId="28A64F62">
      <w:pPr>
        <w:pStyle w:val="4"/>
        <w:ind w:firstLine="480"/>
      </w:pPr>
      <w:r>
        <w:t>（十一）我方承诺未为本项目提供整体设计、规范编制或者项目管理、监理、检测等服务。</w:t>
      </w:r>
    </w:p>
    <w:p w14:paraId="2C79B4DF">
      <w:pPr>
        <w:pStyle w:val="4"/>
        <w:ind w:firstLine="480"/>
      </w:pPr>
      <w:r>
        <w:t>（十二）我方未被列入法院失信被执行人名单中。</w:t>
      </w:r>
    </w:p>
    <w:p w14:paraId="01D3E8F9">
      <w:pPr>
        <w:pStyle w:val="4"/>
        <w:ind w:firstLine="480"/>
      </w:pPr>
      <w:r>
        <w:t>（十三）我方承诺遵守《中华人民共和国民法典》有关规定和《中华人民共和国妇女权益保障法》中关于“劳动和社会保障权益”的有关要求。</w:t>
      </w:r>
    </w:p>
    <w:p w14:paraId="0DB174F6">
      <w:pPr>
        <w:pStyle w:val="4"/>
        <w:ind w:firstLine="480"/>
      </w:pPr>
      <w:r>
        <w:t>（十四）我方具备《中华人民共和国政府采购法》第二十二条规定的条件，承诺如下：</w:t>
      </w:r>
    </w:p>
    <w:p w14:paraId="12FBA585">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3ADB973">
      <w:pPr>
        <w:pStyle w:val="4"/>
        <w:ind w:firstLine="480"/>
      </w:pPr>
      <w:r>
        <w:t>（2）我方符合法律、行政法规规定的其他条件。</w:t>
      </w:r>
    </w:p>
    <w:p w14:paraId="6C8AAA8C">
      <w:pPr>
        <w:pStyle w:val="4"/>
        <w:ind w:firstLine="480"/>
      </w:pPr>
      <w:r>
        <w:t>以上内容如有虚假或与事实不符的，磋商小组可将我方做无效响应处理，我方愿意承担相应的法律责任。</w:t>
      </w:r>
    </w:p>
    <w:p w14:paraId="7E0A99AC">
      <w:pPr>
        <w:pStyle w:val="4"/>
        <w:ind w:firstLine="480"/>
      </w:pPr>
      <w:r>
        <w:t>（十五）我方对在本函及响应文件中所作的所有承诺承担法律责任。</w:t>
      </w:r>
    </w:p>
    <w:p w14:paraId="3F2E9033">
      <w:pPr>
        <w:pStyle w:val="4"/>
        <w:ind w:firstLine="480"/>
      </w:pPr>
      <w:r>
        <w:t>（十六）所有与本磋商有关的函件请发往下列地址：</w:t>
      </w:r>
    </w:p>
    <w:p w14:paraId="7591956E">
      <w:pPr>
        <w:pStyle w:val="4"/>
        <w:ind w:firstLine="480"/>
      </w:pPr>
      <w:r>
        <w:t xml:space="preserve"> 地 址：__________________，邮政编码：__________________</w:t>
      </w:r>
    </w:p>
    <w:p w14:paraId="57D9A37E">
      <w:pPr>
        <w:pStyle w:val="4"/>
        <w:ind w:firstLine="480"/>
      </w:pPr>
      <w:r>
        <w:t xml:space="preserve"> 电 话：__________________</w:t>
      </w:r>
    </w:p>
    <w:p w14:paraId="70E33C3D">
      <w:pPr>
        <w:pStyle w:val="4"/>
        <w:ind w:firstLine="480"/>
      </w:pPr>
      <w:r>
        <w:t xml:space="preserve"> 传 真：__________________，电子邮箱：__________________</w:t>
      </w:r>
    </w:p>
    <w:p w14:paraId="47695C08">
      <w:pPr>
        <w:pStyle w:val="4"/>
        <w:ind w:firstLine="480"/>
      </w:pPr>
      <w:r>
        <w:t xml:space="preserve"> 代表姓名：__________________，职 务：__________________</w:t>
      </w:r>
    </w:p>
    <w:p w14:paraId="7624452C">
      <w:pPr>
        <w:pStyle w:val="4"/>
        <w:jc w:val="right"/>
      </w:pPr>
      <w:r>
        <w:t xml:space="preserve"> 法定代表人或授权委托人（签字）：__________________</w:t>
      </w:r>
    </w:p>
    <w:p w14:paraId="311483D7">
      <w:pPr>
        <w:pStyle w:val="4"/>
        <w:jc w:val="right"/>
      </w:pPr>
      <w:r>
        <w:t xml:space="preserve"> 加盖公章：__________________</w:t>
      </w:r>
    </w:p>
    <w:p w14:paraId="7B6C8E9E">
      <w:pPr>
        <w:pStyle w:val="4"/>
        <w:jc w:val="right"/>
      </w:pPr>
      <w:r>
        <w:t xml:space="preserve"> 日  期：__________________</w:t>
      </w:r>
    </w:p>
    <w:p w14:paraId="33ED84D0">
      <w:pPr>
        <w:pStyle w:val="4"/>
        <w:ind w:firstLine="480"/>
      </w:pPr>
      <w:r>
        <w:t xml:space="preserve">  </w:t>
      </w:r>
    </w:p>
    <w:p w14:paraId="00D41407">
      <w:pPr>
        <w:pStyle w:val="4"/>
        <w:outlineLvl w:val="2"/>
      </w:pPr>
      <w:r>
        <w:rPr>
          <w:b/>
          <w:sz w:val="28"/>
        </w:rPr>
        <w:t>格式二：</w:t>
      </w:r>
    </w:p>
    <w:p w14:paraId="6F60C44F">
      <w:pPr>
        <w:pStyle w:val="4"/>
        <w:jc w:val="center"/>
        <w:outlineLvl w:val="3"/>
      </w:pPr>
      <w:r>
        <w:rPr>
          <w:b/>
          <w:sz w:val="24"/>
        </w:rPr>
        <w:t>首轮报价表</w:t>
      </w:r>
    </w:p>
    <w:p w14:paraId="627AFEC4">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12E038DC">
      <w:pPr>
        <w:pStyle w:val="4"/>
        <w:ind w:firstLine="480"/>
      </w:pPr>
      <w:r>
        <w:t>采购项目编号：</w:t>
      </w:r>
    </w:p>
    <w:p w14:paraId="23560EAA">
      <w:pPr>
        <w:pStyle w:val="4"/>
        <w:ind w:firstLine="480"/>
      </w:pPr>
      <w:r>
        <w:t>项目名称：</w:t>
      </w:r>
    </w:p>
    <w:p w14:paraId="25645BE9">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70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72400A">
            <w:pPr>
              <w:pStyle w:val="4"/>
            </w:pPr>
            <w:r>
              <w:t xml:space="preserve"> 序号</w:t>
            </w:r>
          </w:p>
        </w:tc>
        <w:tc>
          <w:tcPr>
            <w:tcW w:w="1661" w:type="dxa"/>
          </w:tcPr>
          <w:p w14:paraId="3E6D3C7E">
            <w:pPr>
              <w:pStyle w:val="4"/>
            </w:pPr>
            <w:r>
              <w:t xml:space="preserve"> 采购项目名称/采购包名称</w:t>
            </w:r>
          </w:p>
        </w:tc>
        <w:tc>
          <w:tcPr>
            <w:tcW w:w="1661" w:type="dxa"/>
          </w:tcPr>
          <w:p w14:paraId="6A55F39C">
            <w:pPr>
              <w:pStyle w:val="4"/>
            </w:pPr>
            <w:r>
              <w:t xml:space="preserve"> 响应报价（元/%）</w:t>
            </w:r>
          </w:p>
        </w:tc>
        <w:tc>
          <w:tcPr>
            <w:tcW w:w="1661" w:type="dxa"/>
          </w:tcPr>
          <w:p w14:paraId="4630994C">
            <w:pPr>
              <w:pStyle w:val="4"/>
            </w:pPr>
            <w:r>
              <w:t xml:space="preserve"> 交货或服务期</w:t>
            </w:r>
          </w:p>
        </w:tc>
        <w:tc>
          <w:tcPr>
            <w:tcW w:w="1661" w:type="dxa"/>
          </w:tcPr>
          <w:p w14:paraId="0930154B">
            <w:pPr>
              <w:pStyle w:val="4"/>
            </w:pPr>
            <w:r>
              <w:t xml:space="preserve"> 交货或服务地点</w:t>
            </w:r>
          </w:p>
        </w:tc>
      </w:tr>
      <w:tr w14:paraId="1EB60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819D88">
            <w:pPr>
              <w:pStyle w:val="4"/>
              <w:jc w:val="center"/>
            </w:pPr>
            <w:r>
              <w:t xml:space="preserve"> 1</w:t>
            </w:r>
          </w:p>
        </w:tc>
        <w:tc>
          <w:tcPr>
            <w:tcW w:w="1661" w:type="dxa"/>
          </w:tcPr>
          <w:p w14:paraId="5CB12F6A"/>
        </w:tc>
        <w:tc>
          <w:tcPr>
            <w:tcW w:w="1661" w:type="dxa"/>
          </w:tcPr>
          <w:p w14:paraId="5CCFB3F5"/>
        </w:tc>
        <w:tc>
          <w:tcPr>
            <w:tcW w:w="1661" w:type="dxa"/>
          </w:tcPr>
          <w:p w14:paraId="0620A5DB"/>
        </w:tc>
        <w:tc>
          <w:tcPr>
            <w:tcW w:w="1661" w:type="dxa"/>
          </w:tcPr>
          <w:p w14:paraId="1F40AECD"/>
        </w:tc>
      </w:tr>
    </w:tbl>
    <w:p w14:paraId="7E841523">
      <w:pPr>
        <w:pStyle w:val="4"/>
        <w:jc w:val="right"/>
      </w:pPr>
      <w:r>
        <w:t xml:space="preserve"> 供应商签章：__________________</w:t>
      </w:r>
    </w:p>
    <w:p w14:paraId="4D77CBF0">
      <w:pPr>
        <w:pStyle w:val="4"/>
        <w:jc w:val="right"/>
      </w:pPr>
      <w:r>
        <w:t>日期： 年 月 日</w:t>
      </w:r>
    </w:p>
    <w:p w14:paraId="6D636F1B">
      <w:pPr>
        <w:pStyle w:val="4"/>
        <w:ind w:firstLine="480"/>
      </w:pPr>
      <w:r>
        <w:t xml:space="preserve">  </w:t>
      </w:r>
    </w:p>
    <w:p w14:paraId="5653D95B">
      <w:pPr>
        <w:pStyle w:val="4"/>
        <w:outlineLvl w:val="2"/>
      </w:pPr>
      <w:r>
        <w:rPr>
          <w:b/>
          <w:sz w:val="28"/>
        </w:rPr>
        <w:t>格式三：</w:t>
      </w:r>
    </w:p>
    <w:p w14:paraId="4085CE42">
      <w:pPr>
        <w:pStyle w:val="4"/>
        <w:jc w:val="center"/>
        <w:outlineLvl w:val="3"/>
      </w:pPr>
      <w:r>
        <w:rPr>
          <w:b/>
          <w:sz w:val="24"/>
        </w:rPr>
        <w:t>分项报价表</w:t>
      </w:r>
    </w:p>
    <w:p w14:paraId="2CCB1F00">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36F07B1C">
      <w:pPr>
        <w:pStyle w:val="4"/>
        <w:ind w:firstLine="480"/>
      </w:pPr>
      <w:r>
        <w:t>采购项目编号：</w:t>
      </w:r>
    </w:p>
    <w:p w14:paraId="59816FA9">
      <w:pPr>
        <w:pStyle w:val="4"/>
        <w:ind w:firstLine="480"/>
      </w:pPr>
      <w:r>
        <w:t>项目名称：</w:t>
      </w:r>
    </w:p>
    <w:p w14:paraId="6DFC169F">
      <w:pPr>
        <w:pStyle w:val="4"/>
        <w:ind w:firstLine="480"/>
      </w:pPr>
      <w:r>
        <w:t>响应供应商名称：</w:t>
      </w:r>
    </w:p>
    <w:p w14:paraId="0AE360C0">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AF39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969B1C">
            <w:pPr>
              <w:pStyle w:val="4"/>
            </w:pPr>
            <w:r>
              <w:t xml:space="preserve"> 品目号</w:t>
            </w:r>
          </w:p>
        </w:tc>
        <w:tc>
          <w:tcPr>
            <w:tcW w:w="831" w:type="dxa"/>
          </w:tcPr>
          <w:p w14:paraId="56DD89E9">
            <w:pPr>
              <w:pStyle w:val="4"/>
            </w:pPr>
            <w:r>
              <w:t xml:space="preserve"> 序号</w:t>
            </w:r>
          </w:p>
        </w:tc>
        <w:tc>
          <w:tcPr>
            <w:tcW w:w="831" w:type="dxa"/>
          </w:tcPr>
          <w:p w14:paraId="6235B947">
            <w:pPr>
              <w:pStyle w:val="4"/>
            </w:pPr>
            <w:r>
              <w:t xml:space="preserve"> 货物名称</w:t>
            </w:r>
          </w:p>
        </w:tc>
        <w:tc>
          <w:tcPr>
            <w:tcW w:w="831" w:type="dxa"/>
          </w:tcPr>
          <w:p w14:paraId="26ED5ABA">
            <w:pPr>
              <w:pStyle w:val="4"/>
            </w:pPr>
            <w:r>
              <w:t xml:space="preserve"> 规格型号</w:t>
            </w:r>
          </w:p>
        </w:tc>
        <w:tc>
          <w:tcPr>
            <w:tcW w:w="831" w:type="dxa"/>
          </w:tcPr>
          <w:p w14:paraId="09F5B97F">
            <w:pPr>
              <w:pStyle w:val="4"/>
            </w:pPr>
            <w:r>
              <w:t xml:space="preserve"> 品牌</w:t>
            </w:r>
          </w:p>
        </w:tc>
        <w:tc>
          <w:tcPr>
            <w:tcW w:w="831" w:type="dxa"/>
          </w:tcPr>
          <w:p w14:paraId="01BD0319">
            <w:pPr>
              <w:pStyle w:val="4"/>
            </w:pPr>
            <w:r>
              <w:t xml:space="preserve"> 产地</w:t>
            </w:r>
          </w:p>
        </w:tc>
        <w:tc>
          <w:tcPr>
            <w:tcW w:w="831" w:type="dxa"/>
          </w:tcPr>
          <w:p w14:paraId="77CC1A5D">
            <w:pPr>
              <w:pStyle w:val="4"/>
            </w:pPr>
            <w:r>
              <w:t xml:space="preserve"> 制造商名称</w:t>
            </w:r>
          </w:p>
        </w:tc>
        <w:tc>
          <w:tcPr>
            <w:tcW w:w="831" w:type="dxa"/>
          </w:tcPr>
          <w:p w14:paraId="7AE24A8F">
            <w:pPr>
              <w:pStyle w:val="4"/>
            </w:pPr>
            <w:r>
              <w:t xml:space="preserve"> 单价</w:t>
            </w:r>
          </w:p>
        </w:tc>
        <w:tc>
          <w:tcPr>
            <w:tcW w:w="831" w:type="dxa"/>
          </w:tcPr>
          <w:p w14:paraId="21AEBD20">
            <w:pPr>
              <w:pStyle w:val="4"/>
            </w:pPr>
            <w:r>
              <w:t xml:space="preserve"> 数量</w:t>
            </w:r>
          </w:p>
        </w:tc>
        <w:tc>
          <w:tcPr>
            <w:tcW w:w="831" w:type="dxa"/>
          </w:tcPr>
          <w:p w14:paraId="3974DF73">
            <w:pPr>
              <w:pStyle w:val="4"/>
            </w:pPr>
            <w:r>
              <w:t xml:space="preserve"> 总价</w:t>
            </w:r>
          </w:p>
        </w:tc>
      </w:tr>
      <w:tr w14:paraId="35FF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9832B8">
            <w:pPr>
              <w:pStyle w:val="4"/>
              <w:jc w:val="center"/>
            </w:pPr>
            <w:r>
              <w:t xml:space="preserve"> 1</w:t>
            </w:r>
          </w:p>
        </w:tc>
        <w:tc>
          <w:tcPr>
            <w:tcW w:w="831" w:type="dxa"/>
          </w:tcPr>
          <w:p w14:paraId="4E955BCD"/>
        </w:tc>
        <w:tc>
          <w:tcPr>
            <w:tcW w:w="831" w:type="dxa"/>
          </w:tcPr>
          <w:p w14:paraId="1FD994C2"/>
        </w:tc>
        <w:tc>
          <w:tcPr>
            <w:tcW w:w="831" w:type="dxa"/>
          </w:tcPr>
          <w:p w14:paraId="2E694FD8"/>
        </w:tc>
        <w:tc>
          <w:tcPr>
            <w:tcW w:w="831" w:type="dxa"/>
          </w:tcPr>
          <w:p w14:paraId="5EABC9F8"/>
        </w:tc>
        <w:tc>
          <w:tcPr>
            <w:tcW w:w="831" w:type="dxa"/>
          </w:tcPr>
          <w:p w14:paraId="42C3E08A"/>
        </w:tc>
        <w:tc>
          <w:tcPr>
            <w:tcW w:w="831" w:type="dxa"/>
          </w:tcPr>
          <w:p w14:paraId="792C9868"/>
        </w:tc>
        <w:tc>
          <w:tcPr>
            <w:tcW w:w="831" w:type="dxa"/>
          </w:tcPr>
          <w:p w14:paraId="0F19D466"/>
        </w:tc>
        <w:tc>
          <w:tcPr>
            <w:tcW w:w="831" w:type="dxa"/>
          </w:tcPr>
          <w:p w14:paraId="2B9EAAA6"/>
        </w:tc>
        <w:tc>
          <w:tcPr>
            <w:tcW w:w="831" w:type="dxa"/>
          </w:tcPr>
          <w:p w14:paraId="0DC76104"/>
        </w:tc>
      </w:tr>
    </w:tbl>
    <w:p w14:paraId="76AE5419">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38F0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7BB902">
            <w:pPr>
              <w:pStyle w:val="4"/>
            </w:pPr>
            <w:r>
              <w:t xml:space="preserve"> 品目号</w:t>
            </w:r>
          </w:p>
        </w:tc>
        <w:tc>
          <w:tcPr>
            <w:tcW w:w="831" w:type="dxa"/>
          </w:tcPr>
          <w:p w14:paraId="379B841E">
            <w:pPr>
              <w:pStyle w:val="4"/>
            </w:pPr>
            <w:r>
              <w:t xml:space="preserve"> 序号</w:t>
            </w:r>
          </w:p>
        </w:tc>
        <w:tc>
          <w:tcPr>
            <w:tcW w:w="831" w:type="dxa"/>
          </w:tcPr>
          <w:p w14:paraId="0A588B33">
            <w:pPr>
              <w:pStyle w:val="4"/>
            </w:pPr>
            <w:r>
              <w:t xml:space="preserve"> 服务名称</w:t>
            </w:r>
          </w:p>
        </w:tc>
        <w:tc>
          <w:tcPr>
            <w:tcW w:w="831" w:type="dxa"/>
          </w:tcPr>
          <w:p w14:paraId="04F009F8">
            <w:pPr>
              <w:pStyle w:val="4"/>
            </w:pPr>
            <w:r>
              <w:t xml:space="preserve"> 服务范围</w:t>
            </w:r>
          </w:p>
        </w:tc>
        <w:tc>
          <w:tcPr>
            <w:tcW w:w="831" w:type="dxa"/>
          </w:tcPr>
          <w:p w14:paraId="5A55C1FF">
            <w:pPr>
              <w:pStyle w:val="4"/>
            </w:pPr>
            <w:r>
              <w:t xml:space="preserve"> 服务要求</w:t>
            </w:r>
          </w:p>
        </w:tc>
        <w:tc>
          <w:tcPr>
            <w:tcW w:w="831" w:type="dxa"/>
          </w:tcPr>
          <w:p w14:paraId="0A5D692D">
            <w:pPr>
              <w:pStyle w:val="4"/>
            </w:pPr>
            <w:r>
              <w:t xml:space="preserve"> 服务时间</w:t>
            </w:r>
          </w:p>
        </w:tc>
        <w:tc>
          <w:tcPr>
            <w:tcW w:w="831" w:type="dxa"/>
          </w:tcPr>
          <w:p w14:paraId="4F5F7E63">
            <w:pPr>
              <w:pStyle w:val="4"/>
            </w:pPr>
            <w:r>
              <w:t xml:space="preserve"> 服务标准</w:t>
            </w:r>
          </w:p>
        </w:tc>
        <w:tc>
          <w:tcPr>
            <w:tcW w:w="831" w:type="dxa"/>
          </w:tcPr>
          <w:p w14:paraId="6E88E023">
            <w:pPr>
              <w:pStyle w:val="4"/>
            </w:pPr>
            <w:r>
              <w:t xml:space="preserve"> 单价</w:t>
            </w:r>
          </w:p>
        </w:tc>
        <w:tc>
          <w:tcPr>
            <w:tcW w:w="831" w:type="dxa"/>
          </w:tcPr>
          <w:p w14:paraId="08300E6B">
            <w:pPr>
              <w:pStyle w:val="4"/>
            </w:pPr>
            <w:r>
              <w:t xml:space="preserve"> 数量</w:t>
            </w:r>
          </w:p>
        </w:tc>
        <w:tc>
          <w:tcPr>
            <w:tcW w:w="831" w:type="dxa"/>
          </w:tcPr>
          <w:p w14:paraId="5CC8FEA1">
            <w:pPr>
              <w:pStyle w:val="4"/>
            </w:pPr>
            <w:r>
              <w:t xml:space="preserve"> 总价</w:t>
            </w:r>
          </w:p>
        </w:tc>
      </w:tr>
      <w:tr w14:paraId="72630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15A578">
            <w:pPr>
              <w:pStyle w:val="4"/>
              <w:jc w:val="center"/>
            </w:pPr>
            <w:r>
              <w:t xml:space="preserve"> 1</w:t>
            </w:r>
          </w:p>
        </w:tc>
        <w:tc>
          <w:tcPr>
            <w:tcW w:w="831" w:type="dxa"/>
          </w:tcPr>
          <w:p w14:paraId="095AD1D0"/>
        </w:tc>
        <w:tc>
          <w:tcPr>
            <w:tcW w:w="831" w:type="dxa"/>
          </w:tcPr>
          <w:p w14:paraId="33D2CA33"/>
        </w:tc>
        <w:tc>
          <w:tcPr>
            <w:tcW w:w="831" w:type="dxa"/>
          </w:tcPr>
          <w:p w14:paraId="101A6C38"/>
        </w:tc>
        <w:tc>
          <w:tcPr>
            <w:tcW w:w="831" w:type="dxa"/>
          </w:tcPr>
          <w:p w14:paraId="35C4E1BA"/>
        </w:tc>
        <w:tc>
          <w:tcPr>
            <w:tcW w:w="831" w:type="dxa"/>
          </w:tcPr>
          <w:p w14:paraId="605C6BBB"/>
        </w:tc>
        <w:tc>
          <w:tcPr>
            <w:tcW w:w="831" w:type="dxa"/>
          </w:tcPr>
          <w:p w14:paraId="3AF57669"/>
        </w:tc>
        <w:tc>
          <w:tcPr>
            <w:tcW w:w="831" w:type="dxa"/>
          </w:tcPr>
          <w:p w14:paraId="030985E9"/>
        </w:tc>
        <w:tc>
          <w:tcPr>
            <w:tcW w:w="831" w:type="dxa"/>
          </w:tcPr>
          <w:p w14:paraId="147474D4"/>
        </w:tc>
        <w:tc>
          <w:tcPr>
            <w:tcW w:w="831" w:type="dxa"/>
          </w:tcPr>
          <w:p w14:paraId="35BB8504"/>
        </w:tc>
      </w:tr>
    </w:tbl>
    <w:p w14:paraId="43A73B20">
      <w:pPr>
        <w:pStyle w:val="4"/>
        <w:jc w:val="right"/>
      </w:pPr>
      <w:r>
        <w:t xml:space="preserve"> 供应商签章：__________________</w:t>
      </w:r>
    </w:p>
    <w:p w14:paraId="2C5C53DA">
      <w:pPr>
        <w:pStyle w:val="4"/>
        <w:jc w:val="right"/>
      </w:pPr>
      <w:r>
        <w:t>日期： 年 月 日</w:t>
      </w:r>
    </w:p>
    <w:p w14:paraId="166A5974">
      <w:pPr>
        <w:pStyle w:val="4"/>
        <w:ind w:firstLine="480"/>
      </w:pPr>
      <w:r>
        <w:t xml:space="preserve">  </w:t>
      </w:r>
    </w:p>
    <w:p w14:paraId="3303D23F">
      <w:pPr>
        <w:pStyle w:val="4"/>
        <w:outlineLvl w:val="2"/>
      </w:pPr>
      <w:r>
        <w:rPr>
          <w:b/>
          <w:sz w:val="28"/>
        </w:rPr>
        <w:t>格式四：</w:t>
      </w:r>
    </w:p>
    <w:p w14:paraId="31D2C9F1">
      <w:pPr>
        <w:pStyle w:val="4"/>
        <w:jc w:val="center"/>
        <w:outlineLvl w:val="3"/>
      </w:pPr>
      <w:r>
        <w:rPr>
          <w:b/>
          <w:sz w:val="24"/>
        </w:rPr>
        <w:t>政策适用性说明</w:t>
      </w:r>
    </w:p>
    <w:p w14:paraId="714FA819">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33E6F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ED9B7B">
            <w:pPr>
              <w:pStyle w:val="4"/>
            </w:pPr>
            <w:r>
              <w:t xml:space="preserve"> 序号</w:t>
            </w:r>
          </w:p>
        </w:tc>
        <w:tc>
          <w:tcPr>
            <w:tcW w:w="1038" w:type="dxa"/>
          </w:tcPr>
          <w:p w14:paraId="19FB96F4">
            <w:pPr>
              <w:pStyle w:val="4"/>
            </w:pPr>
            <w:r>
              <w:t xml:space="preserve"> 主要产品/技术名称（规格型号、注册商标）</w:t>
            </w:r>
          </w:p>
        </w:tc>
        <w:tc>
          <w:tcPr>
            <w:tcW w:w="1038" w:type="dxa"/>
          </w:tcPr>
          <w:p w14:paraId="3EC6B94C">
            <w:pPr>
              <w:pStyle w:val="4"/>
            </w:pPr>
            <w:r>
              <w:t xml:space="preserve"> 制造商(开发商)</w:t>
            </w:r>
          </w:p>
        </w:tc>
        <w:tc>
          <w:tcPr>
            <w:tcW w:w="1038" w:type="dxa"/>
          </w:tcPr>
          <w:p w14:paraId="5E55D03B">
            <w:pPr>
              <w:pStyle w:val="4"/>
            </w:pPr>
            <w:r>
              <w:t xml:space="preserve"> 制造商企业类型</w:t>
            </w:r>
          </w:p>
        </w:tc>
        <w:tc>
          <w:tcPr>
            <w:tcW w:w="1038" w:type="dxa"/>
          </w:tcPr>
          <w:p w14:paraId="51143B21">
            <w:pPr>
              <w:pStyle w:val="4"/>
            </w:pPr>
            <w:r>
              <w:t xml:space="preserve"> 节能产品</w:t>
            </w:r>
          </w:p>
        </w:tc>
        <w:tc>
          <w:tcPr>
            <w:tcW w:w="1038" w:type="dxa"/>
          </w:tcPr>
          <w:p w14:paraId="0DD43B67">
            <w:pPr>
              <w:pStyle w:val="4"/>
            </w:pPr>
            <w:r>
              <w:t xml:space="preserve"> 环境标志产品</w:t>
            </w:r>
          </w:p>
        </w:tc>
        <w:tc>
          <w:tcPr>
            <w:tcW w:w="1038" w:type="dxa"/>
          </w:tcPr>
          <w:p w14:paraId="0C446E65">
            <w:pPr>
              <w:pStyle w:val="4"/>
            </w:pPr>
            <w:r>
              <w:t xml:space="preserve"> 认证证书编号</w:t>
            </w:r>
          </w:p>
        </w:tc>
        <w:tc>
          <w:tcPr>
            <w:tcW w:w="1038" w:type="dxa"/>
          </w:tcPr>
          <w:p w14:paraId="2D7F8EFA">
            <w:pPr>
              <w:pStyle w:val="4"/>
            </w:pPr>
            <w:r>
              <w:t xml:space="preserve"> 该产品报价在总报价中占比（%）</w:t>
            </w:r>
          </w:p>
        </w:tc>
      </w:tr>
      <w:tr w14:paraId="38C02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EA9D900">
            <w:pPr>
              <w:pStyle w:val="4"/>
              <w:jc w:val="center"/>
            </w:pPr>
            <w:r>
              <w:t xml:space="preserve"> 1</w:t>
            </w:r>
          </w:p>
        </w:tc>
        <w:tc>
          <w:tcPr>
            <w:tcW w:w="1038" w:type="dxa"/>
          </w:tcPr>
          <w:p w14:paraId="434ED7EA"/>
        </w:tc>
        <w:tc>
          <w:tcPr>
            <w:tcW w:w="1038" w:type="dxa"/>
          </w:tcPr>
          <w:p w14:paraId="5ECDD111"/>
        </w:tc>
        <w:tc>
          <w:tcPr>
            <w:tcW w:w="1038" w:type="dxa"/>
          </w:tcPr>
          <w:p w14:paraId="4181C753"/>
        </w:tc>
        <w:tc>
          <w:tcPr>
            <w:tcW w:w="1038" w:type="dxa"/>
          </w:tcPr>
          <w:p w14:paraId="2E278D75"/>
        </w:tc>
        <w:tc>
          <w:tcPr>
            <w:tcW w:w="1038" w:type="dxa"/>
          </w:tcPr>
          <w:p w14:paraId="35B578A8"/>
        </w:tc>
        <w:tc>
          <w:tcPr>
            <w:tcW w:w="1038" w:type="dxa"/>
          </w:tcPr>
          <w:p w14:paraId="36FE3738"/>
        </w:tc>
        <w:tc>
          <w:tcPr>
            <w:tcW w:w="1038" w:type="dxa"/>
          </w:tcPr>
          <w:p w14:paraId="60D12D04"/>
        </w:tc>
      </w:tr>
      <w:tr w14:paraId="2044D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5D1F10">
            <w:pPr>
              <w:pStyle w:val="4"/>
              <w:jc w:val="center"/>
            </w:pPr>
            <w:r>
              <w:t xml:space="preserve"> 2</w:t>
            </w:r>
          </w:p>
        </w:tc>
        <w:tc>
          <w:tcPr>
            <w:tcW w:w="1038" w:type="dxa"/>
          </w:tcPr>
          <w:p w14:paraId="7D33E1D2"/>
        </w:tc>
        <w:tc>
          <w:tcPr>
            <w:tcW w:w="1038" w:type="dxa"/>
          </w:tcPr>
          <w:p w14:paraId="5DCC54D4"/>
        </w:tc>
        <w:tc>
          <w:tcPr>
            <w:tcW w:w="1038" w:type="dxa"/>
          </w:tcPr>
          <w:p w14:paraId="080E7129"/>
        </w:tc>
        <w:tc>
          <w:tcPr>
            <w:tcW w:w="1038" w:type="dxa"/>
          </w:tcPr>
          <w:p w14:paraId="47B199D8"/>
        </w:tc>
        <w:tc>
          <w:tcPr>
            <w:tcW w:w="1038" w:type="dxa"/>
          </w:tcPr>
          <w:p w14:paraId="6ACE601D"/>
        </w:tc>
        <w:tc>
          <w:tcPr>
            <w:tcW w:w="1038" w:type="dxa"/>
          </w:tcPr>
          <w:p w14:paraId="53C37229"/>
        </w:tc>
        <w:tc>
          <w:tcPr>
            <w:tcW w:w="1038" w:type="dxa"/>
          </w:tcPr>
          <w:p w14:paraId="4E706703"/>
        </w:tc>
      </w:tr>
      <w:tr w14:paraId="15697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A7AAB8">
            <w:pPr>
              <w:pStyle w:val="4"/>
              <w:jc w:val="center"/>
            </w:pPr>
            <w:r>
              <w:t xml:space="preserve"> 3</w:t>
            </w:r>
          </w:p>
        </w:tc>
        <w:tc>
          <w:tcPr>
            <w:tcW w:w="1038" w:type="dxa"/>
          </w:tcPr>
          <w:p w14:paraId="57CF81BE"/>
        </w:tc>
        <w:tc>
          <w:tcPr>
            <w:tcW w:w="1038" w:type="dxa"/>
          </w:tcPr>
          <w:p w14:paraId="42653C56"/>
        </w:tc>
        <w:tc>
          <w:tcPr>
            <w:tcW w:w="1038" w:type="dxa"/>
          </w:tcPr>
          <w:p w14:paraId="651AB9C5"/>
        </w:tc>
        <w:tc>
          <w:tcPr>
            <w:tcW w:w="1038" w:type="dxa"/>
          </w:tcPr>
          <w:p w14:paraId="7D61BA93"/>
        </w:tc>
        <w:tc>
          <w:tcPr>
            <w:tcW w:w="1038" w:type="dxa"/>
          </w:tcPr>
          <w:p w14:paraId="5FBBDA38"/>
        </w:tc>
        <w:tc>
          <w:tcPr>
            <w:tcW w:w="1038" w:type="dxa"/>
          </w:tcPr>
          <w:p w14:paraId="5A283D44"/>
        </w:tc>
        <w:tc>
          <w:tcPr>
            <w:tcW w:w="1038" w:type="dxa"/>
          </w:tcPr>
          <w:p w14:paraId="2E6136C1"/>
        </w:tc>
      </w:tr>
      <w:tr w14:paraId="0D531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724DD0">
            <w:pPr>
              <w:pStyle w:val="4"/>
              <w:jc w:val="center"/>
            </w:pPr>
            <w:r>
              <w:t xml:space="preserve"> 4</w:t>
            </w:r>
          </w:p>
        </w:tc>
        <w:tc>
          <w:tcPr>
            <w:tcW w:w="1038" w:type="dxa"/>
          </w:tcPr>
          <w:p w14:paraId="59372033"/>
        </w:tc>
        <w:tc>
          <w:tcPr>
            <w:tcW w:w="1038" w:type="dxa"/>
          </w:tcPr>
          <w:p w14:paraId="64759180"/>
        </w:tc>
        <w:tc>
          <w:tcPr>
            <w:tcW w:w="1038" w:type="dxa"/>
          </w:tcPr>
          <w:p w14:paraId="06867B9F"/>
        </w:tc>
        <w:tc>
          <w:tcPr>
            <w:tcW w:w="1038" w:type="dxa"/>
          </w:tcPr>
          <w:p w14:paraId="1CFB0322"/>
        </w:tc>
        <w:tc>
          <w:tcPr>
            <w:tcW w:w="1038" w:type="dxa"/>
          </w:tcPr>
          <w:p w14:paraId="72CE2976"/>
        </w:tc>
        <w:tc>
          <w:tcPr>
            <w:tcW w:w="1038" w:type="dxa"/>
          </w:tcPr>
          <w:p w14:paraId="1175FBEA"/>
        </w:tc>
        <w:tc>
          <w:tcPr>
            <w:tcW w:w="1038" w:type="dxa"/>
          </w:tcPr>
          <w:p w14:paraId="13559668"/>
        </w:tc>
      </w:tr>
      <w:tr w14:paraId="012A9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25C490">
            <w:pPr>
              <w:pStyle w:val="4"/>
              <w:jc w:val="center"/>
            </w:pPr>
            <w:r>
              <w:t xml:space="preserve"> 5</w:t>
            </w:r>
          </w:p>
        </w:tc>
        <w:tc>
          <w:tcPr>
            <w:tcW w:w="1038" w:type="dxa"/>
          </w:tcPr>
          <w:p w14:paraId="328676A5"/>
        </w:tc>
        <w:tc>
          <w:tcPr>
            <w:tcW w:w="1038" w:type="dxa"/>
          </w:tcPr>
          <w:p w14:paraId="712D26A1"/>
        </w:tc>
        <w:tc>
          <w:tcPr>
            <w:tcW w:w="1038" w:type="dxa"/>
          </w:tcPr>
          <w:p w14:paraId="4C1D1D20"/>
        </w:tc>
        <w:tc>
          <w:tcPr>
            <w:tcW w:w="1038" w:type="dxa"/>
          </w:tcPr>
          <w:p w14:paraId="59132FD1"/>
        </w:tc>
        <w:tc>
          <w:tcPr>
            <w:tcW w:w="1038" w:type="dxa"/>
          </w:tcPr>
          <w:p w14:paraId="2CE596FB"/>
        </w:tc>
        <w:tc>
          <w:tcPr>
            <w:tcW w:w="1038" w:type="dxa"/>
          </w:tcPr>
          <w:p w14:paraId="6A5816B8"/>
        </w:tc>
        <w:tc>
          <w:tcPr>
            <w:tcW w:w="1038" w:type="dxa"/>
          </w:tcPr>
          <w:p w14:paraId="71FED836"/>
        </w:tc>
      </w:tr>
      <w:tr w14:paraId="24D8B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B83162">
            <w:pPr>
              <w:pStyle w:val="4"/>
            </w:pPr>
            <w:r>
              <w:t xml:space="preserve"> ...</w:t>
            </w:r>
          </w:p>
        </w:tc>
        <w:tc>
          <w:tcPr>
            <w:tcW w:w="1038" w:type="dxa"/>
          </w:tcPr>
          <w:p w14:paraId="5AE8FA6A"/>
        </w:tc>
        <w:tc>
          <w:tcPr>
            <w:tcW w:w="1038" w:type="dxa"/>
          </w:tcPr>
          <w:p w14:paraId="14E2AEA1"/>
        </w:tc>
        <w:tc>
          <w:tcPr>
            <w:tcW w:w="1038" w:type="dxa"/>
          </w:tcPr>
          <w:p w14:paraId="72FAB5DE"/>
        </w:tc>
        <w:tc>
          <w:tcPr>
            <w:tcW w:w="1038" w:type="dxa"/>
          </w:tcPr>
          <w:p w14:paraId="2DDF82C0"/>
        </w:tc>
        <w:tc>
          <w:tcPr>
            <w:tcW w:w="1038" w:type="dxa"/>
          </w:tcPr>
          <w:p w14:paraId="664A78CA"/>
        </w:tc>
        <w:tc>
          <w:tcPr>
            <w:tcW w:w="1038" w:type="dxa"/>
          </w:tcPr>
          <w:p w14:paraId="4F3E3338"/>
        </w:tc>
        <w:tc>
          <w:tcPr>
            <w:tcW w:w="1038" w:type="dxa"/>
          </w:tcPr>
          <w:p w14:paraId="442AF937"/>
        </w:tc>
      </w:tr>
    </w:tbl>
    <w:p w14:paraId="536D8953">
      <w:pPr>
        <w:pStyle w:val="4"/>
        <w:ind w:firstLine="480"/>
      </w:pPr>
      <w:r>
        <w:t>注：</w:t>
      </w:r>
    </w:p>
    <w:p w14:paraId="6DBFEA1F">
      <w:pPr>
        <w:pStyle w:val="4"/>
        <w:ind w:firstLine="480"/>
      </w:pPr>
      <w:r>
        <w:t>1.制造商为小型或微型企业时才需要填“制造商企业类型”栏,填写内容为“小型”或“微型”；</w:t>
      </w:r>
    </w:p>
    <w:p w14:paraId="7294CEB7">
      <w:pPr>
        <w:pStyle w:val="4"/>
        <w:ind w:firstLine="480"/>
      </w:pPr>
      <w:r>
        <w:t>2.“节能产品、环境标志产品”须填写认证证书编号，并在对应“节能产品”、“环境标志产品”栏中勾选，同时提供有效期内的证书复印件（加盖供应商公章）</w:t>
      </w:r>
    </w:p>
    <w:p w14:paraId="1D9781C8">
      <w:pPr>
        <w:pStyle w:val="4"/>
        <w:jc w:val="right"/>
      </w:pPr>
      <w:r>
        <w:t xml:space="preserve"> 供应商名称（盖章）：__________________</w:t>
      </w:r>
    </w:p>
    <w:p w14:paraId="5C66BC0D">
      <w:pPr>
        <w:pStyle w:val="4"/>
        <w:jc w:val="right"/>
      </w:pPr>
      <w:r>
        <w:t xml:space="preserve"> 日  期：__________________</w:t>
      </w:r>
    </w:p>
    <w:p w14:paraId="5F218E2A">
      <w:pPr>
        <w:pStyle w:val="4"/>
      </w:pPr>
      <w:r>
        <w:t xml:space="preserve">  </w:t>
      </w:r>
    </w:p>
    <w:p w14:paraId="6AEDCF6B">
      <w:pPr>
        <w:pStyle w:val="4"/>
        <w:outlineLvl w:val="2"/>
      </w:pPr>
      <w:r>
        <w:rPr>
          <w:b/>
          <w:sz w:val="28"/>
        </w:rPr>
        <w:t>格式五：</w:t>
      </w:r>
    </w:p>
    <w:p w14:paraId="7EB4AE35">
      <w:pPr>
        <w:pStyle w:val="4"/>
        <w:ind w:firstLine="480"/>
      </w:pPr>
      <w:r>
        <w:t>（供应商可使用下述格式，也可使用广东省工商行政管理局统一印制的法定代表人证明书格式）</w:t>
      </w:r>
    </w:p>
    <w:p w14:paraId="5E10A78F">
      <w:pPr>
        <w:pStyle w:val="4"/>
        <w:jc w:val="center"/>
        <w:outlineLvl w:val="3"/>
      </w:pPr>
      <w:r>
        <w:rPr>
          <w:b/>
          <w:sz w:val="24"/>
        </w:rPr>
        <w:t>法定代表人证明书</w:t>
      </w:r>
    </w:p>
    <w:p w14:paraId="691F51F5">
      <w:pPr>
        <w:pStyle w:val="4"/>
        <w:ind w:firstLine="480"/>
      </w:pPr>
      <w:r>
        <w:t>_____________现任我单位_____________职务，为法定代表人，特此证明。</w:t>
      </w:r>
    </w:p>
    <w:p w14:paraId="6C334C1C">
      <w:pPr>
        <w:pStyle w:val="4"/>
        <w:ind w:firstLine="480"/>
      </w:pPr>
      <w:r>
        <w:t>有效期限：__________________</w:t>
      </w:r>
    </w:p>
    <w:p w14:paraId="482C4D17">
      <w:pPr>
        <w:pStyle w:val="4"/>
        <w:ind w:firstLine="480"/>
      </w:pPr>
      <w:r>
        <w:t>附：代表人性别：_____年龄：_________ 身份证号码：__________________</w:t>
      </w:r>
    </w:p>
    <w:p w14:paraId="4F1AC481">
      <w:pPr>
        <w:pStyle w:val="4"/>
        <w:ind w:firstLine="480"/>
      </w:pPr>
      <w:r>
        <w:t>注册号码：____________________企业类型：____________________________</w:t>
      </w:r>
    </w:p>
    <w:p w14:paraId="7D93ED4D">
      <w:pPr>
        <w:pStyle w:val="4"/>
        <w:ind w:firstLine="480"/>
      </w:pPr>
      <w:r>
        <w:t>经营范围：__________________________________________________________</w:t>
      </w:r>
    </w:p>
    <w:p w14:paraId="09D78722">
      <w:pPr>
        <w:pStyle w:val="4"/>
        <w:jc w:val="right"/>
      </w:pPr>
      <w:r>
        <w:t xml:space="preserve"> 供应商名称（盖章）：__________________</w:t>
      </w:r>
    </w:p>
    <w:p w14:paraId="5F9B3A67">
      <w:pPr>
        <w:pStyle w:val="4"/>
        <w:jc w:val="right"/>
      </w:pPr>
      <w:r>
        <w:t xml:space="preserve"> 地  址：__________________</w:t>
      </w:r>
    </w:p>
    <w:p w14:paraId="2188B4B0">
      <w:pPr>
        <w:pStyle w:val="4"/>
        <w:jc w:val="right"/>
      </w:pPr>
      <w:r>
        <w:t xml:space="preserve"> 法定代表人（签字或盖章）：__________________</w:t>
      </w:r>
    </w:p>
    <w:p w14:paraId="502A61D3">
      <w:pPr>
        <w:pStyle w:val="4"/>
        <w:jc w:val="right"/>
      </w:pPr>
      <w:r>
        <w:t xml:space="preserve"> 职  务：__________________</w:t>
      </w:r>
    </w:p>
    <w:p w14:paraId="16217518">
      <w:pPr>
        <w:pStyle w:val="4"/>
        <w:jc w:val="right"/>
      </w:pPr>
      <w:r>
        <w:t xml:space="preserve"> 日  期：__________________</w:t>
      </w:r>
    </w:p>
    <w:p w14:paraId="17548457">
      <w:pPr>
        <w:pStyle w:val="4"/>
      </w:pPr>
      <w:r>
        <w:t xml:space="preserve">  </w:t>
      </w:r>
    </w:p>
    <w:p w14:paraId="5C2CFFA7">
      <w:pPr>
        <w:pStyle w:val="4"/>
        <w:outlineLvl w:val="2"/>
      </w:pPr>
      <w:r>
        <w:rPr>
          <w:b/>
          <w:sz w:val="28"/>
        </w:rPr>
        <w:t>格式六：</w:t>
      </w:r>
    </w:p>
    <w:p w14:paraId="56C31371">
      <w:pPr>
        <w:pStyle w:val="4"/>
        <w:jc w:val="center"/>
        <w:outlineLvl w:val="3"/>
      </w:pPr>
      <w:r>
        <w:rPr>
          <w:b/>
          <w:sz w:val="24"/>
        </w:rPr>
        <w:t>法定代表人授权书格式</w:t>
      </w:r>
    </w:p>
    <w:p w14:paraId="347BEBE9">
      <w:pPr>
        <w:pStyle w:val="4"/>
        <w:ind w:firstLine="480"/>
      </w:pPr>
      <w:r>
        <w:t>（对于银行、保险、电信、邮政、铁路等行业以及获得总公司响应授权的分公司，可以提供响应分支机构负责人授权书）</w:t>
      </w:r>
    </w:p>
    <w:p w14:paraId="597C1007">
      <w:pPr>
        <w:pStyle w:val="4"/>
        <w:jc w:val="center"/>
        <w:outlineLvl w:val="3"/>
      </w:pPr>
      <w:r>
        <w:rPr>
          <w:b/>
          <w:sz w:val="24"/>
        </w:rPr>
        <w:t>法定代表人授权书</w:t>
      </w:r>
    </w:p>
    <w:p w14:paraId="2E6BE441">
      <w:pPr>
        <w:pStyle w:val="4"/>
        <w:ind w:firstLine="480"/>
      </w:pPr>
      <w:r>
        <w:t>致：广东远东招标代理有限公司韶关分公司</w:t>
      </w:r>
    </w:p>
    <w:p w14:paraId="4E61A2F9">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作为我公司的全权代理人，就“粤北采茶调音乐剧《春暖花开》展演项目(二次)”项目采购[采购项目编号为GDYD250385]的响应和合同执行，以我方的名义处理一切与之有关的事宜。</w:t>
      </w:r>
    </w:p>
    <w:p w14:paraId="58A7CFB2">
      <w:pPr>
        <w:pStyle w:val="4"/>
        <w:ind w:firstLine="480"/>
      </w:pPr>
      <w:r>
        <w:t>本授权书于________年________月________日签字生效，特此声明。</w:t>
      </w:r>
    </w:p>
    <w:p w14:paraId="7191E091">
      <w:pPr>
        <w:pStyle w:val="4"/>
        <w:jc w:val="right"/>
      </w:pPr>
      <w:r>
        <w:t xml:space="preserve"> 供应商（盖章）：__________________</w:t>
      </w:r>
    </w:p>
    <w:p w14:paraId="3CAB24BF">
      <w:pPr>
        <w:pStyle w:val="4"/>
        <w:jc w:val="right"/>
      </w:pPr>
      <w:r>
        <w:t xml:space="preserve"> 地  址：__________________</w:t>
      </w:r>
    </w:p>
    <w:p w14:paraId="3008CCE8">
      <w:pPr>
        <w:pStyle w:val="4"/>
        <w:jc w:val="right"/>
      </w:pPr>
      <w:r>
        <w:t xml:space="preserve"> 法定代表人（签字或盖章）：__________________</w:t>
      </w:r>
    </w:p>
    <w:p w14:paraId="6612F264">
      <w:pPr>
        <w:pStyle w:val="4"/>
        <w:jc w:val="right"/>
      </w:pPr>
      <w:r>
        <w:t xml:space="preserve"> 职  务：__________________</w:t>
      </w:r>
    </w:p>
    <w:p w14:paraId="4601ABF2">
      <w:pPr>
        <w:pStyle w:val="4"/>
        <w:jc w:val="right"/>
      </w:pPr>
      <w:r>
        <w:t xml:space="preserve"> 被授权人（签字或盖章）：__________________</w:t>
      </w:r>
    </w:p>
    <w:p w14:paraId="1A0BB860">
      <w:pPr>
        <w:pStyle w:val="4"/>
        <w:jc w:val="right"/>
      </w:pPr>
      <w:r>
        <w:t xml:space="preserve"> 职  务：__________________</w:t>
      </w:r>
    </w:p>
    <w:p w14:paraId="4D2B6180">
      <w:pPr>
        <w:pStyle w:val="4"/>
        <w:jc w:val="right"/>
      </w:pPr>
      <w:r>
        <w:t xml:space="preserve"> 日  期：__________________</w:t>
      </w:r>
    </w:p>
    <w:p w14:paraId="0A039DE6">
      <w:pPr>
        <w:pStyle w:val="4"/>
      </w:pPr>
      <w:r>
        <w:t xml:space="preserve">  </w:t>
      </w:r>
    </w:p>
    <w:p w14:paraId="30A2FD4D">
      <w:pPr>
        <w:pStyle w:val="4"/>
        <w:outlineLvl w:val="2"/>
      </w:pPr>
      <w:r>
        <w:rPr>
          <w:b/>
          <w:sz w:val="28"/>
        </w:rPr>
        <w:t>格式七：</w:t>
      </w:r>
    </w:p>
    <w:p w14:paraId="41AA97EB">
      <w:pPr>
        <w:pStyle w:val="4"/>
        <w:jc w:val="center"/>
        <w:outlineLvl w:val="3"/>
      </w:pPr>
      <w:r>
        <w:rPr>
          <w:b/>
          <w:sz w:val="24"/>
        </w:rPr>
        <w:t>响应保证金</w:t>
      </w:r>
    </w:p>
    <w:p w14:paraId="249898A8">
      <w:pPr>
        <w:pStyle w:val="4"/>
        <w:ind w:firstLine="480"/>
      </w:pPr>
      <w:r>
        <w:t>响应文件要求递交响应保证金的，供应商应在此提供保证金的凭证的复印件。</w:t>
      </w:r>
    </w:p>
    <w:p w14:paraId="713ED908">
      <w:pPr>
        <w:pStyle w:val="4"/>
      </w:pPr>
      <w:r>
        <w:t xml:space="preserve">  </w:t>
      </w:r>
    </w:p>
    <w:p w14:paraId="25D4E9A3">
      <w:pPr>
        <w:pStyle w:val="4"/>
        <w:outlineLvl w:val="2"/>
      </w:pPr>
      <w:r>
        <w:rPr>
          <w:b/>
          <w:sz w:val="28"/>
        </w:rPr>
        <w:t>格式八：</w:t>
      </w:r>
    </w:p>
    <w:p w14:paraId="7C27A678">
      <w:pPr>
        <w:pStyle w:val="4"/>
        <w:jc w:val="center"/>
        <w:outlineLvl w:val="3"/>
      </w:pPr>
      <w:r>
        <w:rPr>
          <w:b/>
          <w:sz w:val="24"/>
        </w:rPr>
        <w:t>提供具有独立承担民事责任的能力的证明材料</w:t>
      </w:r>
    </w:p>
    <w:p w14:paraId="21D0A001">
      <w:pPr>
        <w:pStyle w:val="4"/>
      </w:pPr>
      <w:r>
        <w:t xml:space="preserve">  </w:t>
      </w:r>
    </w:p>
    <w:p w14:paraId="15C4C9AD">
      <w:pPr>
        <w:pStyle w:val="4"/>
        <w:outlineLvl w:val="2"/>
      </w:pPr>
      <w:r>
        <w:rPr>
          <w:b/>
          <w:sz w:val="28"/>
        </w:rPr>
        <w:t>格式九：</w:t>
      </w:r>
    </w:p>
    <w:p w14:paraId="410F1979">
      <w:pPr>
        <w:pStyle w:val="4"/>
        <w:jc w:val="center"/>
        <w:outlineLvl w:val="3"/>
      </w:pPr>
      <w:r>
        <w:rPr>
          <w:b/>
          <w:sz w:val="24"/>
        </w:rPr>
        <w:t>资格性审查要求的其他资质证明文件</w:t>
      </w:r>
    </w:p>
    <w:p w14:paraId="1141A384">
      <w:pPr>
        <w:pStyle w:val="4"/>
        <w:ind w:firstLine="480"/>
      </w:pPr>
      <w:r>
        <w:t>具有履行合同所必需的设备和专业技术能力</w:t>
      </w:r>
    </w:p>
    <w:p w14:paraId="2A1D9EEB">
      <w:pPr>
        <w:pStyle w:val="4"/>
      </w:pPr>
      <w:r>
        <w:t xml:space="preserve">  </w:t>
      </w:r>
    </w:p>
    <w:p w14:paraId="55EB6BE6">
      <w:pPr>
        <w:pStyle w:val="4"/>
        <w:outlineLvl w:val="2"/>
      </w:pPr>
      <w:r>
        <w:rPr>
          <w:b/>
          <w:sz w:val="28"/>
        </w:rPr>
        <w:t>格式十：</w:t>
      </w:r>
    </w:p>
    <w:p w14:paraId="4D67FEDA">
      <w:pPr>
        <w:pStyle w:val="4"/>
        <w:ind w:firstLine="480"/>
      </w:pPr>
      <w:r>
        <w:t>（对于采购需求写明“提供承诺”的条款，供应商可参照以下格式提供承诺）</w:t>
      </w:r>
    </w:p>
    <w:p w14:paraId="6CA3F051">
      <w:pPr>
        <w:pStyle w:val="4"/>
        <w:jc w:val="center"/>
        <w:outlineLvl w:val="3"/>
      </w:pPr>
      <w:r>
        <w:rPr>
          <w:b/>
          <w:sz w:val="24"/>
        </w:rPr>
        <w:t>承诺函</w:t>
      </w:r>
    </w:p>
    <w:p w14:paraId="580DB589">
      <w:pPr>
        <w:pStyle w:val="4"/>
        <w:ind w:firstLine="480"/>
      </w:pPr>
      <w:r>
        <w:t>致：韶关市粤北采茶戏保护传承中心</w:t>
      </w:r>
      <w:r>
        <w:br w:type="textWrapping"/>
      </w:r>
    </w:p>
    <w:p w14:paraId="3A9A01BA">
      <w:pPr>
        <w:pStyle w:val="4"/>
        <w:ind w:firstLine="480"/>
      </w:pPr>
      <w:r>
        <w:t>对于__________________项目（项目编号：__________________），我方郑重承诺如下：</w:t>
      </w:r>
    </w:p>
    <w:p w14:paraId="19A3F5FE">
      <w:pPr>
        <w:pStyle w:val="4"/>
        <w:ind w:firstLine="480"/>
      </w:pPr>
      <w:r>
        <w:t>如中标/成交，我方承诺严格落实采购文件以下条款：(建议逐条复制采购文件相关条款原文)</w:t>
      </w:r>
    </w:p>
    <w:p w14:paraId="6C2E3D7D">
      <w:pPr>
        <w:pStyle w:val="4"/>
        <w:ind w:firstLine="480"/>
      </w:pPr>
      <w:r>
        <w:t>（一）星号条款</w:t>
      </w:r>
    </w:p>
    <w:p w14:paraId="09132672">
      <w:pPr>
        <w:pStyle w:val="4"/>
        <w:ind w:firstLine="480"/>
      </w:pPr>
      <w:r>
        <w:t>1.</w:t>
      </w:r>
    </w:p>
    <w:p w14:paraId="541446E0">
      <w:pPr>
        <w:pStyle w:val="4"/>
        <w:ind w:firstLine="480"/>
      </w:pPr>
      <w:r>
        <w:t>2.</w:t>
      </w:r>
    </w:p>
    <w:p w14:paraId="063465B5">
      <w:pPr>
        <w:pStyle w:val="4"/>
        <w:ind w:firstLine="480"/>
      </w:pPr>
      <w:r>
        <w:t>3.</w:t>
      </w:r>
    </w:p>
    <w:p w14:paraId="4837AA3F">
      <w:pPr>
        <w:pStyle w:val="4"/>
        <w:ind w:firstLine="480"/>
      </w:pPr>
      <w:r>
        <w:t>.........</w:t>
      </w:r>
    </w:p>
    <w:p w14:paraId="590BEE41">
      <w:pPr>
        <w:pStyle w:val="4"/>
        <w:ind w:firstLine="480"/>
      </w:pPr>
      <w:r>
        <w:t>（二）三角号条款</w:t>
      </w:r>
    </w:p>
    <w:p w14:paraId="43C019D6">
      <w:pPr>
        <w:pStyle w:val="4"/>
        <w:ind w:firstLine="480"/>
      </w:pPr>
      <w:r>
        <w:t>1.</w:t>
      </w:r>
    </w:p>
    <w:p w14:paraId="34F10B6C">
      <w:pPr>
        <w:pStyle w:val="4"/>
        <w:ind w:firstLine="480"/>
      </w:pPr>
      <w:r>
        <w:t>2.</w:t>
      </w:r>
    </w:p>
    <w:p w14:paraId="78D03E14">
      <w:pPr>
        <w:pStyle w:val="4"/>
        <w:ind w:firstLine="480"/>
      </w:pPr>
      <w:r>
        <w:t>3.</w:t>
      </w:r>
    </w:p>
    <w:p w14:paraId="530FFF89">
      <w:pPr>
        <w:pStyle w:val="4"/>
        <w:ind w:firstLine="480"/>
      </w:pPr>
      <w:r>
        <w:t>.........</w:t>
      </w:r>
    </w:p>
    <w:p w14:paraId="26C2B312">
      <w:pPr>
        <w:pStyle w:val="4"/>
        <w:ind w:firstLine="480"/>
      </w:pPr>
      <w:r>
        <w:t>（三）非星号、非三角号条款</w:t>
      </w:r>
    </w:p>
    <w:p w14:paraId="5562BFBD">
      <w:pPr>
        <w:pStyle w:val="4"/>
        <w:ind w:firstLine="480"/>
      </w:pPr>
      <w:r>
        <w:t>1.</w:t>
      </w:r>
    </w:p>
    <w:p w14:paraId="303F73B2">
      <w:pPr>
        <w:pStyle w:val="4"/>
        <w:ind w:firstLine="480"/>
      </w:pPr>
      <w:r>
        <w:t>2.</w:t>
      </w:r>
    </w:p>
    <w:p w14:paraId="7E6AF506">
      <w:pPr>
        <w:pStyle w:val="4"/>
        <w:ind w:firstLine="480"/>
      </w:pPr>
      <w:r>
        <w:t>3.</w:t>
      </w:r>
    </w:p>
    <w:p w14:paraId="137EA9B6">
      <w:pPr>
        <w:pStyle w:val="4"/>
        <w:ind w:firstLine="480"/>
      </w:pPr>
      <w:r>
        <w:t>.........</w:t>
      </w:r>
      <w:r>
        <w:br w:type="textWrapping"/>
      </w:r>
    </w:p>
    <w:p w14:paraId="782C2C04">
      <w:pPr>
        <w:pStyle w:val="4"/>
        <w:ind w:firstLine="480"/>
      </w:pPr>
      <w:r>
        <w:t>特此承诺。</w:t>
      </w:r>
    </w:p>
    <w:p w14:paraId="3A8A4623">
      <w:pPr>
        <w:pStyle w:val="4"/>
      </w:pPr>
      <w:r>
        <w:t xml:space="preserve"> 供应商名称（盖章）：__________________</w:t>
      </w:r>
    </w:p>
    <w:p w14:paraId="2F75A6EF">
      <w:pPr>
        <w:pStyle w:val="4"/>
      </w:pPr>
      <w:r>
        <w:t xml:space="preserve"> 日期： 年 月 日</w:t>
      </w:r>
    </w:p>
    <w:p w14:paraId="0157D295">
      <w:pPr>
        <w:pStyle w:val="4"/>
        <w:ind w:firstLine="480"/>
      </w:pPr>
      <w:r>
        <w:t xml:space="preserve">  </w:t>
      </w:r>
    </w:p>
    <w:p w14:paraId="0DACF296">
      <w:pPr>
        <w:pStyle w:val="4"/>
        <w:outlineLvl w:val="2"/>
      </w:pPr>
      <w:r>
        <w:rPr>
          <w:b/>
          <w:sz w:val="28"/>
        </w:rPr>
        <w:t>格式十一：</w:t>
      </w:r>
    </w:p>
    <w:p w14:paraId="0A3C7255">
      <w:pPr>
        <w:pStyle w:val="4"/>
        <w:ind w:firstLine="480"/>
      </w:pPr>
      <w:r>
        <w:t>（以下格式文件由供应商根据需要选用）</w:t>
      </w:r>
    </w:p>
    <w:p w14:paraId="6E770D3B">
      <w:pPr>
        <w:pStyle w:val="4"/>
        <w:ind w:firstLine="480"/>
      </w:pPr>
      <w:r>
        <w:t>中小企业声明函（所投产品制造商为中小企业时提交本函，所属行业应符合磋商文件中明确的本项目所属行业）</w:t>
      </w:r>
    </w:p>
    <w:p w14:paraId="39D3B23F">
      <w:pPr>
        <w:pStyle w:val="4"/>
        <w:jc w:val="center"/>
        <w:outlineLvl w:val="3"/>
      </w:pPr>
      <w:r>
        <w:rPr>
          <w:b/>
          <w:sz w:val="24"/>
        </w:rPr>
        <w:t>中小企业声明函（货物）</w:t>
      </w:r>
    </w:p>
    <w:p w14:paraId="1A8463F8">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40461E44">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1AE02E00">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3A46F3FD">
      <w:pPr>
        <w:pStyle w:val="4"/>
        <w:ind w:firstLine="480"/>
      </w:pPr>
      <w:r>
        <w:t>……</w:t>
      </w:r>
    </w:p>
    <w:p w14:paraId="53896A9C">
      <w:pPr>
        <w:pStyle w:val="4"/>
        <w:ind w:firstLine="480"/>
      </w:pPr>
      <w:r>
        <w:t>以上企业，不属于大企业的分支机构，不存在控股股东为大企业的情形，也不存在与大企业的负责人为同一人的情形。</w:t>
      </w:r>
    </w:p>
    <w:p w14:paraId="6C947C0D">
      <w:pPr>
        <w:pStyle w:val="4"/>
        <w:ind w:firstLine="480"/>
      </w:pPr>
      <w:r>
        <w:t>本企业对上述声明内容的真实性负责。如有虚假，将依法承担相应责任。</w:t>
      </w:r>
    </w:p>
    <w:p w14:paraId="57E69441">
      <w:pPr>
        <w:pStyle w:val="4"/>
        <w:jc w:val="right"/>
      </w:pPr>
      <w:r>
        <w:t xml:space="preserve"> 企业名称（盖章）：__________________</w:t>
      </w:r>
    </w:p>
    <w:p w14:paraId="28650E2C">
      <w:pPr>
        <w:pStyle w:val="4"/>
        <w:jc w:val="right"/>
      </w:pPr>
      <w:r>
        <w:t xml:space="preserve"> 日  期：__________________</w:t>
      </w:r>
    </w:p>
    <w:p w14:paraId="14F9109B">
      <w:pPr>
        <w:pStyle w:val="4"/>
        <w:ind w:firstLine="480"/>
      </w:pPr>
      <w:r>
        <w:t>1：从业人员、营业收入、资产总额填报上一年度数据，无上一年度数据的新成立企业可不填报。</w:t>
      </w:r>
    </w:p>
    <w:p w14:paraId="07E4F7D7">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411B60F6">
      <w:pPr>
        <w:pStyle w:val="4"/>
        <w:ind w:firstLine="480"/>
      </w:pPr>
      <w:r>
        <w:t xml:space="preserve">  </w:t>
      </w:r>
    </w:p>
    <w:p w14:paraId="26FFB789">
      <w:pPr>
        <w:pStyle w:val="4"/>
        <w:ind w:firstLine="480"/>
      </w:pPr>
      <w:r>
        <w:t>中小企业声明函（承建本项目工程为中小企业或者承接本项目服务为中小企业时提交本函，所属行业应符合磋商文件中明确的本项目所属行业）</w:t>
      </w:r>
    </w:p>
    <w:p w14:paraId="17B43DA0">
      <w:pPr>
        <w:pStyle w:val="4"/>
        <w:jc w:val="center"/>
        <w:outlineLvl w:val="3"/>
      </w:pPr>
      <w:r>
        <w:rPr>
          <w:b/>
          <w:sz w:val="24"/>
        </w:rPr>
        <w:t>中小企业声明函（工程、服务）</w:t>
      </w:r>
    </w:p>
    <w:p w14:paraId="078CD477">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93BC559">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705B930A">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55C70998">
      <w:pPr>
        <w:pStyle w:val="4"/>
        <w:ind w:firstLine="480"/>
      </w:pPr>
      <w:r>
        <w:t>……</w:t>
      </w:r>
    </w:p>
    <w:p w14:paraId="672EC137">
      <w:pPr>
        <w:pStyle w:val="4"/>
        <w:ind w:firstLine="480"/>
      </w:pPr>
      <w:r>
        <w:t>以上企业，不属于大企业的分支机构，不存在控股股东为大企业的情形，也不存在与大企业的负责人为同一人的情形。</w:t>
      </w:r>
    </w:p>
    <w:p w14:paraId="410741D5">
      <w:pPr>
        <w:pStyle w:val="4"/>
        <w:ind w:firstLine="480"/>
      </w:pPr>
      <w:r>
        <w:t>本企业对上述声明内容的真实性负责。如有虚假，将依法承担相应责任。</w:t>
      </w:r>
    </w:p>
    <w:p w14:paraId="5E6696D3">
      <w:pPr>
        <w:pStyle w:val="4"/>
        <w:jc w:val="right"/>
      </w:pPr>
      <w:r>
        <w:t xml:space="preserve"> 企业名称（盖章）：__________________</w:t>
      </w:r>
    </w:p>
    <w:p w14:paraId="50E8B292">
      <w:pPr>
        <w:pStyle w:val="4"/>
        <w:jc w:val="right"/>
      </w:pPr>
      <w:r>
        <w:t xml:space="preserve"> 日  期：__________________</w:t>
      </w:r>
    </w:p>
    <w:p w14:paraId="143EFC7E">
      <w:pPr>
        <w:pStyle w:val="4"/>
        <w:ind w:firstLine="480"/>
      </w:pPr>
      <w:r>
        <w:t>1：从业人员、营业收入、资产总额填报上一年度数据，无上一年度数据的新成立企业可不填报。</w:t>
      </w:r>
    </w:p>
    <w:p w14:paraId="4E725D0A">
      <w:pPr>
        <w:pStyle w:val="4"/>
        <w:ind w:firstLine="480"/>
      </w:pPr>
      <w:r>
        <w:t>2：供应商应当自行核实是否属于小微企业，并认真填写声明函，若有虚假将追究其责任。</w:t>
      </w:r>
    </w:p>
    <w:p w14:paraId="1A33C2EC">
      <w:pPr>
        <w:pStyle w:val="4"/>
        <w:ind w:firstLine="480"/>
      </w:pPr>
      <w:r>
        <w:t xml:space="preserve">  </w:t>
      </w:r>
    </w:p>
    <w:p w14:paraId="78CF9076">
      <w:pPr>
        <w:pStyle w:val="4"/>
        <w:outlineLvl w:val="2"/>
      </w:pPr>
      <w:r>
        <w:rPr>
          <w:b/>
          <w:sz w:val="28"/>
        </w:rPr>
        <w:t>格式十二：</w:t>
      </w:r>
    </w:p>
    <w:p w14:paraId="25D54C87">
      <w:pPr>
        <w:pStyle w:val="4"/>
        <w:ind w:firstLine="480"/>
      </w:pPr>
      <w:r>
        <w:t>（以下格式文件由供应商根据需要选用）</w:t>
      </w:r>
    </w:p>
    <w:p w14:paraId="78825B5C">
      <w:pPr>
        <w:pStyle w:val="4"/>
        <w:jc w:val="center"/>
        <w:outlineLvl w:val="3"/>
      </w:pPr>
      <w:r>
        <w:rPr>
          <w:b/>
          <w:sz w:val="24"/>
        </w:rPr>
        <w:t>监狱企业</w:t>
      </w:r>
    </w:p>
    <w:p w14:paraId="74F359AF">
      <w:pPr>
        <w:pStyle w:val="4"/>
        <w:ind w:firstLine="480"/>
      </w:pPr>
      <w:r>
        <w:t>提供由监狱管理局、戒毒管理局（含新疆生产建设兵团）出具的属于监狱企业的证明文件。</w:t>
      </w:r>
    </w:p>
    <w:p w14:paraId="146333DE">
      <w:pPr>
        <w:pStyle w:val="4"/>
        <w:ind w:firstLine="480"/>
      </w:pPr>
      <w:r>
        <w:t xml:space="preserve">  </w:t>
      </w:r>
    </w:p>
    <w:p w14:paraId="31D2BBBB">
      <w:pPr>
        <w:pStyle w:val="4"/>
        <w:outlineLvl w:val="2"/>
      </w:pPr>
      <w:r>
        <w:rPr>
          <w:b/>
          <w:sz w:val="28"/>
        </w:rPr>
        <w:t>格式十三：</w:t>
      </w:r>
    </w:p>
    <w:p w14:paraId="48DAEE6A">
      <w:pPr>
        <w:pStyle w:val="4"/>
        <w:ind w:firstLine="480"/>
      </w:pPr>
      <w:r>
        <w:t>（以下格式文件由供应商根据需要选用）</w:t>
      </w:r>
    </w:p>
    <w:p w14:paraId="2C8F72D9">
      <w:pPr>
        <w:pStyle w:val="4"/>
        <w:jc w:val="center"/>
        <w:outlineLvl w:val="3"/>
      </w:pPr>
      <w:r>
        <w:rPr>
          <w:b/>
          <w:sz w:val="24"/>
        </w:rPr>
        <w:t>残疾人福利性单位声明函</w:t>
      </w:r>
    </w:p>
    <w:p w14:paraId="442B7BA3">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161A67">
      <w:pPr>
        <w:pStyle w:val="4"/>
        <w:ind w:firstLine="480"/>
      </w:pPr>
      <w:r>
        <w:t>本单位对上述声明的真实性负责。如有虚假，将依法承担相应责任。</w:t>
      </w:r>
    </w:p>
    <w:p w14:paraId="0510FE00">
      <w:pPr>
        <w:pStyle w:val="4"/>
        <w:jc w:val="right"/>
      </w:pPr>
      <w:r>
        <w:t>单位名称（盖章）：__________________</w:t>
      </w:r>
    </w:p>
    <w:p w14:paraId="7A5E5671">
      <w:pPr>
        <w:pStyle w:val="4"/>
        <w:jc w:val="right"/>
      </w:pPr>
      <w:r>
        <w:t xml:space="preserve"> 日  期：__________________</w:t>
      </w:r>
    </w:p>
    <w:p w14:paraId="1315AAC2">
      <w:pPr>
        <w:pStyle w:val="4"/>
        <w:ind w:firstLine="480"/>
      </w:pPr>
      <w:r>
        <w:t>注：本函未填写或未勾选视作未做声明。</w:t>
      </w:r>
    </w:p>
    <w:p w14:paraId="40EED3A8">
      <w:pPr>
        <w:pStyle w:val="4"/>
        <w:ind w:firstLine="480"/>
      </w:pPr>
      <w:r>
        <w:t xml:space="preserve">  </w:t>
      </w:r>
    </w:p>
    <w:p w14:paraId="173453E5">
      <w:pPr>
        <w:pStyle w:val="4"/>
        <w:outlineLvl w:val="2"/>
      </w:pPr>
      <w:r>
        <w:rPr>
          <w:b/>
          <w:sz w:val="28"/>
        </w:rPr>
        <w:t>格式十四：</w:t>
      </w:r>
    </w:p>
    <w:p w14:paraId="6AB73722">
      <w:pPr>
        <w:pStyle w:val="4"/>
        <w:ind w:firstLine="480"/>
      </w:pPr>
      <w:r>
        <w:t>（以下格式文件由供应商根据需要选用）</w:t>
      </w:r>
    </w:p>
    <w:p w14:paraId="1F25D5A2">
      <w:pPr>
        <w:pStyle w:val="4"/>
        <w:jc w:val="center"/>
        <w:outlineLvl w:val="3"/>
      </w:pPr>
      <w:r>
        <w:rPr>
          <w:b/>
          <w:sz w:val="24"/>
        </w:rPr>
        <w:t>联合体共同响应协议书</w:t>
      </w:r>
    </w:p>
    <w:p w14:paraId="47A35F11">
      <w:pPr>
        <w:pStyle w:val="4"/>
        <w:ind w:firstLine="480"/>
      </w:pPr>
      <w:r>
        <w:t>立约方：</w:t>
      </w:r>
      <w:r>
        <w:rPr>
          <w:u w:val="single"/>
        </w:rPr>
        <w:t>（甲公司全称）</w:t>
      </w:r>
    </w:p>
    <w:p w14:paraId="54E3F929">
      <w:pPr>
        <w:pStyle w:val="4"/>
        <w:ind w:firstLine="480"/>
      </w:pPr>
      <w:r>
        <w:rPr>
          <w:u w:val="single"/>
        </w:rPr>
        <w:t>（乙公司全称）</w:t>
      </w:r>
    </w:p>
    <w:p w14:paraId="1810AD29">
      <w:pPr>
        <w:pStyle w:val="4"/>
        <w:ind w:firstLine="480"/>
      </w:pPr>
      <w:r>
        <w:rPr>
          <w:u w:val="single"/>
        </w:rPr>
        <w:t>（……公司全称）</w:t>
      </w:r>
    </w:p>
    <w:p w14:paraId="4F4FA37B">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36997DF7">
      <w:pPr>
        <w:pStyle w:val="4"/>
        <w:ind w:firstLine="480"/>
      </w:pPr>
      <w:r>
        <w:t>一、联合体各方关系</w:t>
      </w:r>
    </w:p>
    <w:p w14:paraId="753BD470">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17C4933F">
      <w:pPr>
        <w:pStyle w:val="4"/>
        <w:ind w:firstLine="480"/>
      </w:pPr>
      <w:r>
        <w:t>二、联合体内部有关事项约定如下：</w:t>
      </w:r>
    </w:p>
    <w:p w14:paraId="0326F72B">
      <w:pPr>
        <w:pStyle w:val="4"/>
        <w:ind w:firstLine="480"/>
      </w:pPr>
      <w:r>
        <w:t>1.（甲公司全称）作为联合体的牵头单位，代表联合体双方负责响应和合同实施阶段的主办、协调工作。</w:t>
      </w:r>
    </w:p>
    <w:p w14:paraId="5D978C7A">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67DA95BF">
      <w:pPr>
        <w:pStyle w:val="4"/>
        <w:ind w:firstLine="480"/>
      </w:pPr>
      <w:r>
        <w:t>3.如果本联合体成交，（甲公司全称）负责本项目___________部分，（乙公司全称）负责本项目___________部分。</w:t>
      </w:r>
    </w:p>
    <w:p w14:paraId="6960AE56">
      <w:pPr>
        <w:pStyle w:val="4"/>
        <w:ind w:firstLine="480"/>
      </w:pPr>
      <w:r>
        <w:t>4.如成交，联合体各方共同与（采购人）签订合同书，并就成交项目向采购人负责有连带的和各自的法律责任；</w:t>
      </w:r>
    </w:p>
    <w:p w14:paraId="4DFCB4FD">
      <w:pPr>
        <w:pStyle w:val="4"/>
        <w:ind w:firstLine="480"/>
      </w:pPr>
      <w:r>
        <w:t>5.联合体成员（公司全称）为（请填写：小型、微型）企业，将承担合同总金额____%的工作内容（联合体成员中有小型、微型企业时适用）。</w:t>
      </w:r>
    </w:p>
    <w:p w14:paraId="08086DE0">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6FA0FF37">
      <w:pPr>
        <w:pStyle w:val="4"/>
        <w:ind w:firstLine="480"/>
      </w:pPr>
      <w:r>
        <w:t>四、联合体如因违约过失责任而导致采购人经济损失或被索赔时，本联合体任何一方均同意无条件优先清偿采购人的一切债务和经济赔偿。</w:t>
      </w:r>
    </w:p>
    <w:p w14:paraId="51F83461">
      <w:pPr>
        <w:pStyle w:val="4"/>
        <w:ind w:firstLine="480"/>
      </w:pPr>
      <w:r>
        <w:t>五、本协议在自签署之日起生效，有效期内有效，如获成交资格，合同有效期延续至合同履行完毕之日。</w:t>
      </w:r>
    </w:p>
    <w:p w14:paraId="45EB20E7">
      <w:pPr>
        <w:pStyle w:val="4"/>
        <w:ind w:firstLine="480"/>
      </w:pPr>
      <w:r>
        <w:t>六、本协议书正本一式____份，随响应文件装订____份，送采购人____份，联合体成员各一份；副本一式____份，联合体成员各执____份。</w:t>
      </w:r>
    </w:p>
    <w:p w14:paraId="304D126F">
      <w:pPr>
        <w:pStyle w:val="4"/>
        <w:jc w:val="right"/>
      </w:pPr>
      <w:r>
        <w:t xml:space="preserve"> 甲公司全称：____（盖章）________，乙公司全称：____（盖章）________，……公司全称：____（盖章）________，</w:t>
      </w:r>
    </w:p>
    <w:p w14:paraId="2B19FA21">
      <w:pPr>
        <w:pStyle w:val="4"/>
        <w:jc w:val="right"/>
      </w:pPr>
      <w:r>
        <w:t xml:space="preserve"> ____年____月 ____日，____年____月____日，____年____月____日</w:t>
      </w:r>
    </w:p>
    <w:p w14:paraId="7B8B6CEE">
      <w:pPr>
        <w:pStyle w:val="4"/>
        <w:ind w:firstLine="480"/>
      </w:pPr>
      <w:r>
        <w:t>注：1．联合响应时需签本协议，联合体各方成员应在本协议上共同盖章确认。</w:t>
      </w:r>
    </w:p>
    <w:p w14:paraId="686B1909">
      <w:pPr>
        <w:pStyle w:val="4"/>
        <w:ind w:firstLine="480"/>
      </w:pPr>
      <w:r>
        <w:t>2．本协议内容不得擅自修改。此协议将作为签订合同的附件之一。</w:t>
      </w:r>
    </w:p>
    <w:p w14:paraId="58333CDE">
      <w:pPr>
        <w:pStyle w:val="4"/>
        <w:ind w:firstLine="480"/>
      </w:pPr>
      <w:r>
        <w:t xml:space="preserve">  </w:t>
      </w:r>
    </w:p>
    <w:p w14:paraId="227A6356">
      <w:pPr>
        <w:pStyle w:val="4"/>
        <w:outlineLvl w:val="2"/>
      </w:pPr>
      <w:r>
        <w:rPr>
          <w:b/>
          <w:sz w:val="28"/>
        </w:rPr>
        <w:t>格式十五：</w:t>
      </w:r>
    </w:p>
    <w:p w14:paraId="46BBF028">
      <w:pPr>
        <w:pStyle w:val="4"/>
        <w:ind w:firstLine="480"/>
      </w:pPr>
      <w:r>
        <w:t>（以下格式文件由供应商根据需要选用）</w:t>
      </w:r>
    </w:p>
    <w:p w14:paraId="26DDD9A0">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2FC7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940A48">
            <w:pPr>
              <w:pStyle w:val="4"/>
            </w:pPr>
            <w:r>
              <w:t>序号</w:t>
            </w:r>
          </w:p>
        </w:tc>
        <w:tc>
          <w:tcPr>
            <w:tcW w:w="1384" w:type="dxa"/>
          </w:tcPr>
          <w:p w14:paraId="77650819">
            <w:pPr>
              <w:pStyle w:val="4"/>
            </w:pPr>
            <w:r>
              <w:t>客户名称</w:t>
            </w:r>
          </w:p>
        </w:tc>
        <w:tc>
          <w:tcPr>
            <w:tcW w:w="1384" w:type="dxa"/>
          </w:tcPr>
          <w:p w14:paraId="494FE30A">
            <w:pPr>
              <w:pStyle w:val="4"/>
            </w:pPr>
            <w:r>
              <w:t>项目名称及合同金额（万元）</w:t>
            </w:r>
          </w:p>
        </w:tc>
        <w:tc>
          <w:tcPr>
            <w:tcW w:w="1384" w:type="dxa"/>
          </w:tcPr>
          <w:p w14:paraId="1B35F2AD">
            <w:pPr>
              <w:pStyle w:val="4"/>
            </w:pPr>
            <w:r>
              <w:t>签订合同时间</w:t>
            </w:r>
          </w:p>
        </w:tc>
        <w:tc>
          <w:tcPr>
            <w:tcW w:w="1384" w:type="dxa"/>
          </w:tcPr>
          <w:p w14:paraId="6CB31D06">
            <w:pPr>
              <w:pStyle w:val="4"/>
            </w:pPr>
            <w:r>
              <w:t>竣工验收报告时间</w:t>
            </w:r>
          </w:p>
        </w:tc>
        <w:tc>
          <w:tcPr>
            <w:tcW w:w="1384" w:type="dxa"/>
          </w:tcPr>
          <w:p w14:paraId="5C5E8FEB">
            <w:pPr>
              <w:pStyle w:val="4"/>
            </w:pPr>
            <w:r>
              <w:t>联系人及电话</w:t>
            </w:r>
          </w:p>
        </w:tc>
      </w:tr>
      <w:tr w14:paraId="763AE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0404F8">
            <w:pPr>
              <w:pStyle w:val="4"/>
              <w:jc w:val="center"/>
            </w:pPr>
            <w:r>
              <w:t>1</w:t>
            </w:r>
          </w:p>
        </w:tc>
        <w:tc>
          <w:tcPr>
            <w:tcW w:w="1384" w:type="dxa"/>
          </w:tcPr>
          <w:p w14:paraId="40814787"/>
        </w:tc>
        <w:tc>
          <w:tcPr>
            <w:tcW w:w="1384" w:type="dxa"/>
          </w:tcPr>
          <w:p w14:paraId="7250E816"/>
        </w:tc>
        <w:tc>
          <w:tcPr>
            <w:tcW w:w="1384" w:type="dxa"/>
          </w:tcPr>
          <w:p w14:paraId="5D61F257"/>
        </w:tc>
        <w:tc>
          <w:tcPr>
            <w:tcW w:w="1384" w:type="dxa"/>
          </w:tcPr>
          <w:p w14:paraId="6783CDDD"/>
        </w:tc>
        <w:tc>
          <w:tcPr>
            <w:tcW w:w="1384" w:type="dxa"/>
          </w:tcPr>
          <w:p w14:paraId="42F57215"/>
        </w:tc>
      </w:tr>
      <w:tr w14:paraId="63D9B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D0BDBA">
            <w:pPr>
              <w:pStyle w:val="4"/>
              <w:jc w:val="center"/>
            </w:pPr>
            <w:r>
              <w:t xml:space="preserve"> 2</w:t>
            </w:r>
          </w:p>
        </w:tc>
        <w:tc>
          <w:tcPr>
            <w:tcW w:w="1384" w:type="dxa"/>
          </w:tcPr>
          <w:p w14:paraId="55A7870C"/>
        </w:tc>
        <w:tc>
          <w:tcPr>
            <w:tcW w:w="1384" w:type="dxa"/>
          </w:tcPr>
          <w:p w14:paraId="5A3F3B28"/>
        </w:tc>
        <w:tc>
          <w:tcPr>
            <w:tcW w:w="1384" w:type="dxa"/>
          </w:tcPr>
          <w:p w14:paraId="47110580"/>
        </w:tc>
        <w:tc>
          <w:tcPr>
            <w:tcW w:w="1384" w:type="dxa"/>
          </w:tcPr>
          <w:p w14:paraId="3C08A67F"/>
        </w:tc>
        <w:tc>
          <w:tcPr>
            <w:tcW w:w="1384" w:type="dxa"/>
          </w:tcPr>
          <w:p w14:paraId="6232F76F"/>
        </w:tc>
      </w:tr>
      <w:tr w14:paraId="5F2C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68860D">
            <w:pPr>
              <w:pStyle w:val="4"/>
              <w:jc w:val="center"/>
            </w:pPr>
            <w:r>
              <w:t xml:space="preserve"> 3</w:t>
            </w:r>
          </w:p>
        </w:tc>
        <w:tc>
          <w:tcPr>
            <w:tcW w:w="1384" w:type="dxa"/>
          </w:tcPr>
          <w:p w14:paraId="6852DD31"/>
        </w:tc>
        <w:tc>
          <w:tcPr>
            <w:tcW w:w="1384" w:type="dxa"/>
          </w:tcPr>
          <w:p w14:paraId="58F2D625"/>
        </w:tc>
        <w:tc>
          <w:tcPr>
            <w:tcW w:w="1384" w:type="dxa"/>
          </w:tcPr>
          <w:p w14:paraId="36700839"/>
        </w:tc>
        <w:tc>
          <w:tcPr>
            <w:tcW w:w="1384" w:type="dxa"/>
          </w:tcPr>
          <w:p w14:paraId="7A1D6BDE"/>
        </w:tc>
        <w:tc>
          <w:tcPr>
            <w:tcW w:w="1384" w:type="dxa"/>
          </w:tcPr>
          <w:p w14:paraId="56084B4F"/>
        </w:tc>
      </w:tr>
      <w:tr w14:paraId="1FFA0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E0EC5F">
            <w:pPr>
              <w:pStyle w:val="4"/>
              <w:jc w:val="center"/>
            </w:pPr>
            <w:r>
              <w:t xml:space="preserve"> 4</w:t>
            </w:r>
          </w:p>
        </w:tc>
        <w:tc>
          <w:tcPr>
            <w:tcW w:w="1384" w:type="dxa"/>
          </w:tcPr>
          <w:p w14:paraId="2299C64D"/>
        </w:tc>
        <w:tc>
          <w:tcPr>
            <w:tcW w:w="1384" w:type="dxa"/>
          </w:tcPr>
          <w:p w14:paraId="69CC2A0C"/>
        </w:tc>
        <w:tc>
          <w:tcPr>
            <w:tcW w:w="1384" w:type="dxa"/>
          </w:tcPr>
          <w:p w14:paraId="499E1E07"/>
        </w:tc>
        <w:tc>
          <w:tcPr>
            <w:tcW w:w="1384" w:type="dxa"/>
          </w:tcPr>
          <w:p w14:paraId="4A07FE62"/>
        </w:tc>
        <w:tc>
          <w:tcPr>
            <w:tcW w:w="1384" w:type="dxa"/>
          </w:tcPr>
          <w:p w14:paraId="3336E98A"/>
        </w:tc>
      </w:tr>
      <w:tr w14:paraId="4D174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B76428">
            <w:pPr>
              <w:pStyle w:val="4"/>
            </w:pPr>
            <w:r>
              <w:t xml:space="preserve"> …</w:t>
            </w:r>
          </w:p>
        </w:tc>
        <w:tc>
          <w:tcPr>
            <w:tcW w:w="1384" w:type="dxa"/>
          </w:tcPr>
          <w:p w14:paraId="7D5C103C"/>
        </w:tc>
        <w:tc>
          <w:tcPr>
            <w:tcW w:w="1384" w:type="dxa"/>
          </w:tcPr>
          <w:p w14:paraId="48761E21"/>
        </w:tc>
        <w:tc>
          <w:tcPr>
            <w:tcW w:w="1384" w:type="dxa"/>
          </w:tcPr>
          <w:p w14:paraId="299EE373"/>
        </w:tc>
        <w:tc>
          <w:tcPr>
            <w:tcW w:w="1384" w:type="dxa"/>
          </w:tcPr>
          <w:p w14:paraId="53C2EC13"/>
        </w:tc>
        <w:tc>
          <w:tcPr>
            <w:tcW w:w="1384" w:type="dxa"/>
          </w:tcPr>
          <w:p w14:paraId="704A5C4B"/>
        </w:tc>
      </w:tr>
    </w:tbl>
    <w:p w14:paraId="7EAA612C">
      <w:pPr>
        <w:pStyle w:val="4"/>
        <w:ind w:firstLine="480"/>
      </w:pPr>
      <w:r>
        <w:t>根据上述业绩情况，按磋商文件要求附销售或服务合同复印件。</w:t>
      </w:r>
    </w:p>
    <w:p w14:paraId="7D0026F6">
      <w:pPr>
        <w:pStyle w:val="4"/>
        <w:ind w:firstLine="480"/>
      </w:pPr>
      <w:r>
        <w:t xml:space="preserve">  </w:t>
      </w:r>
    </w:p>
    <w:p w14:paraId="6C56B5A7">
      <w:pPr>
        <w:pStyle w:val="4"/>
        <w:outlineLvl w:val="2"/>
      </w:pPr>
      <w:r>
        <w:rPr>
          <w:b/>
          <w:sz w:val="28"/>
        </w:rPr>
        <w:t>格式十六：</w:t>
      </w:r>
    </w:p>
    <w:p w14:paraId="4FE62725">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049B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35A9228">
            <w:pPr>
              <w:pStyle w:val="4"/>
            </w:pPr>
            <w:r>
              <w:t>序号</w:t>
            </w:r>
          </w:p>
        </w:tc>
        <w:tc>
          <w:tcPr>
            <w:tcW w:w="923" w:type="dxa"/>
          </w:tcPr>
          <w:p w14:paraId="7D57A405">
            <w:pPr>
              <w:pStyle w:val="4"/>
            </w:pPr>
            <w:r>
              <w:t>标的名称</w:t>
            </w:r>
          </w:p>
        </w:tc>
        <w:tc>
          <w:tcPr>
            <w:tcW w:w="923" w:type="dxa"/>
          </w:tcPr>
          <w:p w14:paraId="4559B579">
            <w:pPr>
              <w:pStyle w:val="4"/>
            </w:pPr>
            <w:r>
              <w:t>参数性质</w:t>
            </w:r>
          </w:p>
        </w:tc>
        <w:tc>
          <w:tcPr>
            <w:tcW w:w="923" w:type="dxa"/>
          </w:tcPr>
          <w:p w14:paraId="26A8FE07">
            <w:pPr>
              <w:pStyle w:val="4"/>
            </w:pPr>
            <w:r>
              <w:t>磋商文件规定的技术和服务要求</w:t>
            </w:r>
          </w:p>
        </w:tc>
        <w:tc>
          <w:tcPr>
            <w:tcW w:w="923" w:type="dxa"/>
          </w:tcPr>
          <w:p w14:paraId="3DEF0616">
            <w:pPr>
              <w:pStyle w:val="4"/>
            </w:pPr>
            <w:r>
              <w:t>响应文件响应的具体内容</w:t>
            </w:r>
          </w:p>
        </w:tc>
        <w:tc>
          <w:tcPr>
            <w:tcW w:w="923" w:type="dxa"/>
          </w:tcPr>
          <w:p w14:paraId="1B8B00A4">
            <w:pPr>
              <w:pStyle w:val="4"/>
            </w:pPr>
            <w:r>
              <w:t>型号</w:t>
            </w:r>
          </w:p>
        </w:tc>
        <w:tc>
          <w:tcPr>
            <w:tcW w:w="923" w:type="dxa"/>
          </w:tcPr>
          <w:p w14:paraId="0FD78943">
            <w:pPr>
              <w:pStyle w:val="4"/>
            </w:pPr>
            <w:r>
              <w:t>是否偏离</w:t>
            </w:r>
          </w:p>
        </w:tc>
        <w:tc>
          <w:tcPr>
            <w:tcW w:w="923" w:type="dxa"/>
          </w:tcPr>
          <w:p w14:paraId="340CBB1F">
            <w:pPr>
              <w:pStyle w:val="4"/>
            </w:pPr>
            <w:r>
              <w:t>证明文件所在位置</w:t>
            </w:r>
          </w:p>
        </w:tc>
        <w:tc>
          <w:tcPr>
            <w:tcW w:w="923" w:type="dxa"/>
          </w:tcPr>
          <w:p w14:paraId="7C1FA4DF">
            <w:pPr>
              <w:pStyle w:val="4"/>
            </w:pPr>
            <w:r>
              <w:t>备注</w:t>
            </w:r>
          </w:p>
        </w:tc>
      </w:tr>
      <w:tr w14:paraId="27342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F4653FA">
            <w:pPr>
              <w:pStyle w:val="4"/>
            </w:pPr>
            <w:r>
              <w:t>1</w:t>
            </w:r>
          </w:p>
        </w:tc>
        <w:tc>
          <w:tcPr>
            <w:tcW w:w="923" w:type="dxa"/>
          </w:tcPr>
          <w:p w14:paraId="32A5EF8D"/>
        </w:tc>
        <w:tc>
          <w:tcPr>
            <w:tcW w:w="923" w:type="dxa"/>
          </w:tcPr>
          <w:p w14:paraId="3279D670"/>
        </w:tc>
        <w:tc>
          <w:tcPr>
            <w:tcW w:w="923" w:type="dxa"/>
          </w:tcPr>
          <w:p w14:paraId="5B3814C7"/>
        </w:tc>
        <w:tc>
          <w:tcPr>
            <w:tcW w:w="923" w:type="dxa"/>
          </w:tcPr>
          <w:p w14:paraId="2E9E5EF6"/>
        </w:tc>
        <w:tc>
          <w:tcPr>
            <w:tcW w:w="923" w:type="dxa"/>
          </w:tcPr>
          <w:p w14:paraId="1C08847D"/>
        </w:tc>
        <w:tc>
          <w:tcPr>
            <w:tcW w:w="923" w:type="dxa"/>
          </w:tcPr>
          <w:p w14:paraId="5FFAF366"/>
        </w:tc>
        <w:tc>
          <w:tcPr>
            <w:tcW w:w="923" w:type="dxa"/>
          </w:tcPr>
          <w:p w14:paraId="4FE266E6"/>
        </w:tc>
        <w:tc>
          <w:tcPr>
            <w:tcW w:w="923" w:type="dxa"/>
          </w:tcPr>
          <w:p w14:paraId="01CFC40A"/>
        </w:tc>
      </w:tr>
      <w:tr w14:paraId="1A6B1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82456D8">
            <w:pPr>
              <w:pStyle w:val="4"/>
            </w:pPr>
            <w:r>
              <w:t>2</w:t>
            </w:r>
          </w:p>
        </w:tc>
        <w:tc>
          <w:tcPr>
            <w:tcW w:w="923" w:type="dxa"/>
          </w:tcPr>
          <w:p w14:paraId="27B05661"/>
        </w:tc>
        <w:tc>
          <w:tcPr>
            <w:tcW w:w="923" w:type="dxa"/>
          </w:tcPr>
          <w:p w14:paraId="7D73EDA7"/>
        </w:tc>
        <w:tc>
          <w:tcPr>
            <w:tcW w:w="923" w:type="dxa"/>
          </w:tcPr>
          <w:p w14:paraId="6F7C83CE"/>
        </w:tc>
        <w:tc>
          <w:tcPr>
            <w:tcW w:w="923" w:type="dxa"/>
          </w:tcPr>
          <w:p w14:paraId="155B1BBA"/>
        </w:tc>
        <w:tc>
          <w:tcPr>
            <w:tcW w:w="923" w:type="dxa"/>
          </w:tcPr>
          <w:p w14:paraId="1DAF3548"/>
        </w:tc>
        <w:tc>
          <w:tcPr>
            <w:tcW w:w="923" w:type="dxa"/>
          </w:tcPr>
          <w:p w14:paraId="5A714DAC"/>
        </w:tc>
        <w:tc>
          <w:tcPr>
            <w:tcW w:w="923" w:type="dxa"/>
          </w:tcPr>
          <w:p w14:paraId="78C45BD3"/>
        </w:tc>
        <w:tc>
          <w:tcPr>
            <w:tcW w:w="923" w:type="dxa"/>
          </w:tcPr>
          <w:p w14:paraId="1094BC86"/>
        </w:tc>
      </w:tr>
      <w:tr w14:paraId="35CA7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02B255">
            <w:pPr>
              <w:pStyle w:val="4"/>
            </w:pPr>
            <w:r>
              <w:t>3</w:t>
            </w:r>
          </w:p>
        </w:tc>
        <w:tc>
          <w:tcPr>
            <w:tcW w:w="923" w:type="dxa"/>
          </w:tcPr>
          <w:p w14:paraId="34F604D3"/>
        </w:tc>
        <w:tc>
          <w:tcPr>
            <w:tcW w:w="923" w:type="dxa"/>
          </w:tcPr>
          <w:p w14:paraId="6D836154"/>
        </w:tc>
        <w:tc>
          <w:tcPr>
            <w:tcW w:w="923" w:type="dxa"/>
          </w:tcPr>
          <w:p w14:paraId="372A052B"/>
        </w:tc>
        <w:tc>
          <w:tcPr>
            <w:tcW w:w="923" w:type="dxa"/>
          </w:tcPr>
          <w:p w14:paraId="77B67B3A"/>
        </w:tc>
        <w:tc>
          <w:tcPr>
            <w:tcW w:w="923" w:type="dxa"/>
          </w:tcPr>
          <w:p w14:paraId="4D13ABE6"/>
        </w:tc>
        <w:tc>
          <w:tcPr>
            <w:tcW w:w="923" w:type="dxa"/>
          </w:tcPr>
          <w:p w14:paraId="392BBDBF"/>
        </w:tc>
        <w:tc>
          <w:tcPr>
            <w:tcW w:w="923" w:type="dxa"/>
          </w:tcPr>
          <w:p w14:paraId="34B63CE2"/>
        </w:tc>
        <w:tc>
          <w:tcPr>
            <w:tcW w:w="923" w:type="dxa"/>
          </w:tcPr>
          <w:p w14:paraId="4339EC1B"/>
        </w:tc>
      </w:tr>
      <w:tr w14:paraId="0BB6F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9225E1">
            <w:pPr>
              <w:pStyle w:val="4"/>
            </w:pPr>
            <w:r>
              <w:t>4</w:t>
            </w:r>
          </w:p>
        </w:tc>
        <w:tc>
          <w:tcPr>
            <w:tcW w:w="923" w:type="dxa"/>
          </w:tcPr>
          <w:p w14:paraId="5B5E7535"/>
        </w:tc>
        <w:tc>
          <w:tcPr>
            <w:tcW w:w="923" w:type="dxa"/>
          </w:tcPr>
          <w:p w14:paraId="6DAB057E"/>
        </w:tc>
        <w:tc>
          <w:tcPr>
            <w:tcW w:w="923" w:type="dxa"/>
          </w:tcPr>
          <w:p w14:paraId="59BD40BE"/>
        </w:tc>
        <w:tc>
          <w:tcPr>
            <w:tcW w:w="923" w:type="dxa"/>
          </w:tcPr>
          <w:p w14:paraId="5DCCDBAA"/>
        </w:tc>
        <w:tc>
          <w:tcPr>
            <w:tcW w:w="923" w:type="dxa"/>
          </w:tcPr>
          <w:p w14:paraId="1A88263B"/>
        </w:tc>
        <w:tc>
          <w:tcPr>
            <w:tcW w:w="923" w:type="dxa"/>
          </w:tcPr>
          <w:p w14:paraId="08C4AC85"/>
        </w:tc>
        <w:tc>
          <w:tcPr>
            <w:tcW w:w="923" w:type="dxa"/>
          </w:tcPr>
          <w:p w14:paraId="3338E4B7"/>
        </w:tc>
        <w:tc>
          <w:tcPr>
            <w:tcW w:w="923" w:type="dxa"/>
          </w:tcPr>
          <w:p w14:paraId="6BD4269E"/>
        </w:tc>
      </w:tr>
      <w:tr w14:paraId="5D77B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C6EE33A">
            <w:pPr>
              <w:pStyle w:val="4"/>
            </w:pPr>
            <w:r>
              <w:t>5</w:t>
            </w:r>
          </w:p>
        </w:tc>
        <w:tc>
          <w:tcPr>
            <w:tcW w:w="923" w:type="dxa"/>
          </w:tcPr>
          <w:p w14:paraId="3C512B6D"/>
        </w:tc>
        <w:tc>
          <w:tcPr>
            <w:tcW w:w="923" w:type="dxa"/>
          </w:tcPr>
          <w:p w14:paraId="143BF642"/>
        </w:tc>
        <w:tc>
          <w:tcPr>
            <w:tcW w:w="923" w:type="dxa"/>
          </w:tcPr>
          <w:p w14:paraId="67805FA8"/>
        </w:tc>
        <w:tc>
          <w:tcPr>
            <w:tcW w:w="923" w:type="dxa"/>
          </w:tcPr>
          <w:p w14:paraId="60B1112A"/>
        </w:tc>
        <w:tc>
          <w:tcPr>
            <w:tcW w:w="923" w:type="dxa"/>
          </w:tcPr>
          <w:p w14:paraId="51E02F35"/>
        </w:tc>
        <w:tc>
          <w:tcPr>
            <w:tcW w:w="923" w:type="dxa"/>
          </w:tcPr>
          <w:p w14:paraId="39F6FF5A"/>
        </w:tc>
        <w:tc>
          <w:tcPr>
            <w:tcW w:w="923" w:type="dxa"/>
          </w:tcPr>
          <w:p w14:paraId="3E9D18CA"/>
        </w:tc>
        <w:tc>
          <w:tcPr>
            <w:tcW w:w="923" w:type="dxa"/>
          </w:tcPr>
          <w:p w14:paraId="3BFEC4EB"/>
        </w:tc>
      </w:tr>
      <w:tr w14:paraId="13847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2514F58">
            <w:pPr>
              <w:pStyle w:val="4"/>
            </w:pPr>
            <w:r>
              <w:t>6</w:t>
            </w:r>
          </w:p>
        </w:tc>
        <w:tc>
          <w:tcPr>
            <w:tcW w:w="923" w:type="dxa"/>
          </w:tcPr>
          <w:p w14:paraId="185586BA"/>
        </w:tc>
        <w:tc>
          <w:tcPr>
            <w:tcW w:w="923" w:type="dxa"/>
          </w:tcPr>
          <w:p w14:paraId="419418B9"/>
        </w:tc>
        <w:tc>
          <w:tcPr>
            <w:tcW w:w="923" w:type="dxa"/>
          </w:tcPr>
          <w:p w14:paraId="2CBC5620"/>
        </w:tc>
        <w:tc>
          <w:tcPr>
            <w:tcW w:w="923" w:type="dxa"/>
          </w:tcPr>
          <w:p w14:paraId="4426115F"/>
        </w:tc>
        <w:tc>
          <w:tcPr>
            <w:tcW w:w="923" w:type="dxa"/>
          </w:tcPr>
          <w:p w14:paraId="2C6E8CC2"/>
        </w:tc>
        <w:tc>
          <w:tcPr>
            <w:tcW w:w="923" w:type="dxa"/>
          </w:tcPr>
          <w:p w14:paraId="552F6225"/>
        </w:tc>
        <w:tc>
          <w:tcPr>
            <w:tcW w:w="923" w:type="dxa"/>
          </w:tcPr>
          <w:p w14:paraId="0363DC2C"/>
        </w:tc>
        <w:tc>
          <w:tcPr>
            <w:tcW w:w="923" w:type="dxa"/>
          </w:tcPr>
          <w:p w14:paraId="48F0F23F"/>
        </w:tc>
      </w:tr>
      <w:tr w14:paraId="2371D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C2C6B4">
            <w:pPr>
              <w:pStyle w:val="4"/>
            </w:pPr>
            <w:r>
              <w:t>……</w:t>
            </w:r>
          </w:p>
        </w:tc>
        <w:tc>
          <w:tcPr>
            <w:tcW w:w="923" w:type="dxa"/>
          </w:tcPr>
          <w:p w14:paraId="5FD8C94F"/>
        </w:tc>
        <w:tc>
          <w:tcPr>
            <w:tcW w:w="923" w:type="dxa"/>
          </w:tcPr>
          <w:p w14:paraId="0D5B94D9"/>
        </w:tc>
        <w:tc>
          <w:tcPr>
            <w:tcW w:w="923" w:type="dxa"/>
          </w:tcPr>
          <w:p w14:paraId="2CE010BA"/>
        </w:tc>
        <w:tc>
          <w:tcPr>
            <w:tcW w:w="923" w:type="dxa"/>
          </w:tcPr>
          <w:p w14:paraId="1C3D962E"/>
        </w:tc>
        <w:tc>
          <w:tcPr>
            <w:tcW w:w="923" w:type="dxa"/>
          </w:tcPr>
          <w:p w14:paraId="31310084"/>
        </w:tc>
        <w:tc>
          <w:tcPr>
            <w:tcW w:w="923" w:type="dxa"/>
          </w:tcPr>
          <w:p w14:paraId="2F6B1C5F"/>
        </w:tc>
        <w:tc>
          <w:tcPr>
            <w:tcW w:w="923" w:type="dxa"/>
          </w:tcPr>
          <w:p w14:paraId="1B32DC8D"/>
        </w:tc>
        <w:tc>
          <w:tcPr>
            <w:tcW w:w="923" w:type="dxa"/>
          </w:tcPr>
          <w:p w14:paraId="261133A9"/>
        </w:tc>
      </w:tr>
    </w:tbl>
    <w:p w14:paraId="2668974B">
      <w:pPr>
        <w:pStyle w:val="4"/>
        <w:ind w:firstLine="480"/>
      </w:pPr>
      <w:r>
        <w:t>说明：</w:t>
      </w:r>
    </w:p>
    <w:p w14:paraId="4B175D39">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65D7890C">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754F332E">
      <w:pPr>
        <w:pStyle w:val="4"/>
        <w:ind w:firstLine="480"/>
      </w:pPr>
      <w:r>
        <w:t>3.“是否偏离”项下应按下列规定填写：优于的，填写“正偏离”；符合的，填写“无偏离”；低于的，填写“负偏离”。</w:t>
      </w:r>
    </w:p>
    <w:p w14:paraId="08099E34">
      <w:pPr>
        <w:pStyle w:val="4"/>
        <w:ind w:firstLine="480"/>
      </w:pPr>
      <w:r>
        <w:t>4.“备注”处可填写偏离情况的说明。</w:t>
      </w:r>
    </w:p>
    <w:p w14:paraId="1B88243D">
      <w:pPr>
        <w:pStyle w:val="4"/>
        <w:ind w:firstLine="480"/>
      </w:pPr>
      <w:r>
        <w:t xml:space="preserve">  </w:t>
      </w:r>
    </w:p>
    <w:p w14:paraId="496CAE58">
      <w:pPr>
        <w:pStyle w:val="4"/>
        <w:outlineLvl w:val="2"/>
      </w:pPr>
      <w:r>
        <w:rPr>
          <w:b/>
          <w:sz w:val="28"/>
        </w:rPr>
        <w:t>格式十七：</w:t>
      </w:r>
    </w:p>
    <w:p w14:paraId="6B5992C7">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4354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7CEAF2">
            <w:pPr>
              <w:pStyle w:val="4"/>
            </w:pPr>
            <w:r>
              <w:t xml:space="preserve"> 序号</w:t>
            </w:r>
          </w:p>
        </w:tc>
        <w:tc>
          <w:tcPr>
            <w:tcW w:w="1187" w:type="dxa"/>
          </w:tcPr>
          <w:p w14:paraId="38DE65D2">
            <w:pPr>
              <w:pStyle w:val="4"/>
            </w:pPr>
            <w:r>
              <w:t xml:space="preserve"> 参数性质</w:t>
            </w:r>
          </w:p>
        </w:tc>
        <w:tc>
          <w:tcPr>
            <w:tcW w:w="1187" w:type="dxa"/>
          </w:tcPr>
          <w:p w14:paraId="32013414">
            <w:pPr>
              <w:pStyle w:val="4"/>
            </w:pPr>
            <w:r>
              <w:t xml:space="preserve"> 磋商文件规定的商务条件</w:t>
            </w:r>
          </w:p>
        </w:tc>
        <w:tc>
          <w:tcPr>
            <w:tcW w:w="1187" w:type="dxa"/>
          </w:tcPr>
          <w:p w14:paraId="45F8D775">
            <w:pPr>
              <w:pStyle w:val="4"/>
            </w:pPr>
            <w:r>
              <w:t xml:space="preserve"> 响应文件响应的具体内容</w:t>
            </w:r>
          </w:p>
        </w:tc>
        <w:tc>
          <w:tcPr>
            <w:tcW w:w="1187" w:type="dxa"/>
          </w:tcPr>
          <w:p w14:paraId="74A05B09">
            <w:pPr>
              <w:pStyle w:val="4"/>
            </w:pPr>
            <w:r>
              <w:t xml:space="preserve"> 是否偏离</w:t>
            </w:r>
          </w:p>
        </w:tc>
        <w:tc>
          <w:tcPr>
            <w:tcW w:w="1187" w:type="dxa"/>
          </w:tcPr>
          <w:p w14:paraId="1FC10B85">
            <w:pPr>
              <w:pStyle w:val="4"/>
            </w:pPr>
            <w:r>
              <w:t xml:space="preserve"> 证明文件所在位置</w:t>
            </w:r>
          </w:p>
        </w:tc>
        <w:tc>
          <w:tcPr>
            <w:tcW w:w="1187" w:type="dxa"/>
          </w:tcPr>
          <w:p w14:paraId="30D02E7B">
            <w:pPr>
              <w:pStyle w:val="4"/>
            </w:pPr>
            <w:r>
              <w:t xml:space="preserve"> 备注</w:t>
            </w:r>
          </w:p>
        </w:tc>
      </w:tr>
      <w:tr w14:paraId="7625E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1A320B">
            <w:pPr>
              <w:pStyle w:val="4"/>
              <w:jc w:val="center"/>
            </w:pPr>
            <w:r>
              <w:t>1</w:t>
            </w:r>
          </w:p>
        </w:tc>
        <w:tc>
          <w:tcPr>
            <w:tcW w:w="1187" w:type="dxa"/>
          </w:tcPr>
          <w:p w14:paraId="57572A65"/>
        </w:tc>
        <w:tc>
          <w:tcPr>
            <w:tcW w:w="1187" w:type="dxa"/>
          </w:tcPr>
          <w:p w14:paraId="6CCAD297"/>
        </w:tc>
        <w:tc>
          <w:tcPr>
            <w:tcW w:w="1187" w:type="dxa"/>
          </w:tcPr>
          <w:p w14:paraId="222D855E"/>
        </w:tc>
        <w:tc>
          <w:tcPr>
            <w:tcW w:w="1187" w:type="dxa"/>
          </w:tcPr>
          <w:p w14:paraId="468C870A"/>
        </w:tc>
        <w:tc>
          <w:tcPr>
            <w:tcW w:w="1187" w:type="dxa"/>
          </w:tcPr>
          <w:p w14:paraId="7C090585"/>
        </w:tc>
        <w:tc>
          <w:tcPr>
            <w:tcW w:w="1187" w:type="dxa"/>
          </w:tcPr>
          <w:p w14:paraId="7A6F5372"/>
        </w:tc>
      </w:tr>
      <w:tr w14:paraId="062D2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A3AB71">
            <w:pPr>
              <w:pStyle w:val="4"/>
              <w:jc w:val="center"/>
            </w:pPr>
            <w:r>
              <w:t>2</w:t>
            </w:r>
          </w:p>
        </w:tc>
        <w:tc>
          <w:tcPr>
            <w:tcW w:w="1187" w:type="dxa"/>
          </w:tcPr>
          <w:p w14:paraId="59787907"/>
        </w:tc>
        <w:tc>
          <w:tcPr>
            <w:tcW w:w="1187" w:type="dxa"/>
          </w:tcPr>
          <w:p w14:paraId="65D29377"/>
        </w:tc>
        <w:tc>
          <w:tcPr>
            <w:tcW w:w="1187" w:type="dxa"/>
          </w:tcPr>
          <w:p w14:paraId="0FEBB4B9"/>
        </w:tc>
        <w:tc>
          <w:tcPr>
            <w:tcW w:w="1187" w:type="dxa"/>
          </w:tcPr>
          <w:p w14:paraId="18E936D1"/>
        </w:tc>
        <w:tc>
          <w:tcPr>
            <w:tcW w:w="1187" w:type="dxa"/>
          </w:tcPr>
          <w:p w14:paraId="10313D9A"/>
        </w:tc>
        <w:tc>
          <w:tcPr>
            <w:tcW w:w="1187" w:type="dxa"/>
          </w:tcPr>
          <w:p w14:paraId="3058B15F"/>
        </w:tc>
      </w:tr>
      <w:tr w14:paraId="0A1CF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C04B3A">
            <w:pPr>
              <w:pStyle w:val="4"/>
              <w:jc w:val="center"/>
            </w:pPr>
            <w:r>
              <w:t>3</w:t>
            </w:r>
          </w:p>
        </w:tc>
        <w:tc>
          <w:tcPr>
            <w:tcW w:w="1187" w:type="dxa"/>
          </w:tcPr>
          <w:p w14:paraId="7FB78447"/>
        </w:tc>
        <w:tc>
          <w:tcPr>
            <w:tcW w:w="1187" w:type="dxa"/>
          </w:tcPr>
          <w:p w14:paraId="74CD9749"/>
        </w:tc>
        <w:tc>
          <w:tcPr>
            <w:tcW w:w="1187" w:type="dxa"/>
          </w:tcPr>
          <w:p w14:paraId="0D312AD7"/>
        </w:tc>
        <w:tc>
          <w:tcPr>
            <w:tcW w:w="1187" w:type="dxa"/>
          </w:tcPr>
          <w:p w14:paraId="38E18F31"/>
        </w:tc>
        <w:tc>
          <w:tcPr>
            <w:tcW w:w="1187" w:type="dxa"/>
          </w:tcPr>
          <w:p w14:paraId="14E3F15A"/>
        </w:tc>
        <w:tc>
          <w:tcPr>
            <w:tcW w:w="1187" w:type="dxa"/>
          </w:tcPr>
          <w:p w14:paraId="180B4C84"/>
        </w:tc>
      </w:tr>
      <w:tr w14:paraId="0EB29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27EB07">
            <w:pPr>
              <w:pStyle w:val="4"/>
              <w:jc w:val="center"/>
            </w:pPr>
            <w:r>
              <w:t>4</w:t>
            </w:r>
          </w:p>
        </w:tc>
        <w:tc>
          <w:tcPr>
            <w:tcW w:w="1187" w:type="dxa"/>
          </w:tcPr>
          <w:p w14:paraId="28E3AE7B"/>
        </w:tc>
        <w:tc>
          <w:tcPr>
            <w:tcW w:w="1187" w:type="dxa"/>
          </w:tcPr>
          <w:p w14:paraId="628D3EFC"/>
        </w:tc>
        <w:tc>
          <w:tcPr>
            <w:tcW w:w="1187" w:type="dxa"/>
          </w:tcPr>
          <w:p w14:paraId="490B2DC4"/>
        </w:tc>
        <w:tc>
          <w:tcPr>
            <w:tcW w:w="1187" w:type="dxa"/>
          </w:tcPr>
          <w:p w14:paraId="24D36F17"/>
        </w:tc>
        <w:tc>
          <w:tcPr>
            <w:tcW w:w="1187" w:type="dxa"/>
          </w:tcPr>
          <w:p w14:paraId="3EF6A207"/>
        </w:tc>
        <w:tc>
          <w:tcPr>
            <w:tcW w:w="1187" w:type="dxa"/>
          </w:tcPr>
          <w:p w14:paraId="1F950F05"/>
        </w:tc>
      </w:tr>
      <w:tr w14:paraId="26342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74D819">
            <w:pPr>
              <w:pStyle w:val="4"/>
              <w:jc w:val="center"/>
            </w:pPr>
            <w:r>
              <w:t>5</w:t>
            </w:r>
          </w:p>
        </w:tc>
        <w:tc>
          <w:tcPr>
            <w:tcW w:w="1187" w:type="dxa"/>
          </w:tcPr>
          <w:p w14:paraId="0F432CC2"/>
        </w:tc>
        <w:tc>
          <w:tcPr>
            <w:tcW w:w="1187" w:type="dxa"/>
          </w:tcPr>
          <w:p w14:paraId="086416AE"/>
        </w:tc>
        <w:tc>
          <w:tcPr>
            <w:tcW w:w="1187" w:type="dxa"/>
          </w:tcPr>
          <w:p w14:paraId="5E59FF16"/>
        </w:tc>
        <w:tc>
          <w:tcPr>
            <w:tcW w:w="1187" w:type="dxa"/>
          </w:tcPr>
          <w:p w14:paraId="63FF7DED"/>
        </w:tc>
        <w:tc>
          <w:tcPr>
            <w:tcW w:w="1187" w:type="dxa"/>
          </w:tcPr>
          <w:p w14:paraId="0C5C5439"/>
        </w:tc>
        <w:tc>
          <w:tcPr>
            <w:tcW w:w="1187" w:type="dxa"/>
          </w:tcPr>
          <w:p w14:paraId="0FDDBB5A"/>
        </w:tc>
      </w:tr>
      <w:tr w14:paraId="2E507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51BDE3">
            <w:pPr>
              <w:pStyle w:val="4"/>
              <w:jc w:val="center"/>
            </w:pPr>
            <w:r>
              <w:t>6</w:t>
            </w:r>
          </w:p>
        </w:tc>
        <w:tc>
          <w:tcPr>
            <w:tcW w:w="1187" w:type="dxa"/>
          </w:tcPr>
          <w:p w14:paraId="14EC4DB3"/>
        </w:tc>
        <w:tc>
          <w:tcPr>
            <w:tcW w:w="1187" w:type="dxa"/>
          </w:tcPr>
          <w:p w14:paraId="10B2473A"/>
        </w:tc>
        <w:tc>
          <w:tcPr>
            <w:tcW w:w="1187" w:type="dxa"/>
          </w:tcPr>
          <w:p w14:paraId="3090A254"/>
        </w:tc>
        <w:tc>
          <w:tcPr>
            <w:tcW w:w="1187" w:type="dxa"/>
          </w:tcPr>
          <w:p w14:paraId="53ED89C6"/>
        </w:tc>
        <w:tc>
          <w:tcPr>
            <w:tcW w:w="1187" w:type="dxa"/>
          </w:tcPr>
          <w:p w14:paraId="5809D1BB"/>
        </w:tc>
        <w:tc>
          <w:tcPr>
            <w:tcW w:w="1187" w:type="dxa"/>
          </w:tcPr>
          <w:p w14:paraId="50A57F90"/>
        </w:tc>
      </w:tr>
      <w:tr w14:paraId="69130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5C8C0E">
            <w:pPr>
              <w:pStyle w:val="4"/>
              <w:jc w:val="center"/>
            </w:pPr>
            <w:r>
              <w:t>7</w:t>
            </w:r>
          </w:p>
        </w:tc>
        <w:tc>
          <w:tcPr>
            <w:tcW w:w="1187" w:type="dxa"/>
          </w:tcPr>
          <w:p w14:paraId="2030D220"/>
        </w:tc>
        <w:tc>
          <w:tcPr>
            <w:tcW w:w="1187" w:type="dxa"/>
          </w:tcPr>
          <w:p w14:paraId="4B2CB5A3"/>
        </w:tc>
        <w:tc>
          <w:tcPr>
            <w:tcW w:w="1187" w:type="dxa"/>
          </w:tcPr>
          <w:p w14:paraId="65B98BC8"/>
        </w:tc>
        <w:tc>
          <w:tcPr>
            <w:tcW w:w="1187" w:type="dxa"/>
          </w:tcPr>
          <w:p w14:paraId="165FD465"/>
        </w:tc>
        <w:tc>
          <w:tcPr>
            <w:tcW w:w="1187" w:type="dxa"/>
          </w:tcPr>
          <w:p w14:paraId="67DA32A8"/>
        </w:tc>
        <w:tc>
          <w:tcPr>
            <w:tcW w:w="1187" w:type="dxa"/>
          </w:tcPr>
          <w:p w14:paraId="1457B6B7"/>
        </w:tc>
      </w:tr>
      <w:tr w14:paraId="31076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0E217A">
            <w:pPr>
              <w:pStyle w:val="4"/>
              <w:jc w:val="center"/>
            </w:pPr>
            <w:r>
              <w:t>8</w:t>
            </w:r>
          </w:p>
        </w:tc>
        <w:tc>
          <w:tcPr>
            <w:tcW w:w="1187" w:type="dxa"/>
          </w:tcPr>
          <w:p w14:paraId="46D5A4FE"/>
        </w:tc>
        <w:tc>
          <w:tcPr>
            <w:tcW w:w="1187" w:type="dxa"/>
          </w:tcPr>
          <w:p w14:paraId="12E3FE3C"/>
        </w:tc>
        <w:tc>
          <w:tcPr>
            <w:tcW w:w="1187" w:type="dxa"/>
          </w:tcPr>
          <w:p w14:paraId="13D07ABA"/>
        </w:tc>
        <w:tc>
          <w:tcPr>
            <w:tcW w:w="1187" w:type="dxa"/>
          </w:tcPr>
          <w:p w14:paraId="5AD7A1B9"/>
        </w:tc>
        <w:tc>
          <w:tcPr>
            <w:tcW w:w="1187" w:type="dxa"/>
          </w:tcPr>
          <w:p w14:paraId="1AD47013"/>
        </w:tc>
        <w:tc>
          <w:tcPr>
            <w:tcW w:w="1187" w:type="dxa"/>
          </w:tcPr>
          <w:p w14:paraId="0C8B8866"/>
        </w:tc>
      </w:tr>
      <w:tr w14:paraId="1E3B2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0C5622">
            <w:pPr>
              <w:pStyle w:val="4"/>
              <w:jc w:val="center"/>
            </w:pPr>
            <w:r>
              <w:t>9</w:t>
            </w:r>
          </w:p>
        </w:tc>
        <w:tc>
          <w:tcPr>
            <w:tcW w:w="1187" w:type="dxa"/>
          </w:tcPr>
          <w:p w14:paraId="7E4408CA"/>
        </w:tc>
        <w:tc>
          <w:tcPr>
            <w:tcW w:w="1187" w:type="dxa"/>
          </w:tcPr>
          <w:p w14:paraId="39C326F4"/>
        </w:tc>
        <w:tc>
          <w:tcPr>
            <w:tcW w:w="1187" w:type="dxa"/>
          </w:tcPr>
          <w:p w14:paraId="3EAD4011"/>
        </w:tc>
        <w:tc>
          <w:tcPr>
            <w:tcW w:w="1187" w:type="dxa"/>
          </w:tcPr>
          <w:p w14:paraId="0E09DF6D"/>
        </w:tc>
        <w:tc>
          <w:tcPr>
            <w:tcW w:w="1187" w:type="dxa"/>
          </w:tcPr>
          <w:p w14:paraId="54EEAA56"/>
        </w:tc>
        <w:tc>
          <w:tcPr>
            <w:tcW w:w="1187" w:type="dxa"/>
          </w:tcPr>
          <w:p w14:paraId="0302B2C2"/>
        </w:tc>
      </w:tr>
      <w:tr w14:paraId="18C4A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F4A01D">
            <w:pPr>
              <w:pStyle w:val="4"/>
              <w:jc w:val="center"/>
            </w:pPr>
            <w:r>
              <w:t xml:space="preserve"> ……</w:t>
            </w:r>
          </w:p>
        </w:tc>
        <w:tc>
          <w:tcPr>
            <w:tcW w:w="1187" w:type="dxa"/>
          </w:tcPr>
          <w:p w14:paraId="5B640649"/>
        </w:tc>
        <w:tc>
          <w:tcPr>
            <w:tcW w:w="1187" w:type="dxa"/>
          </w:tcPr>
          <w:p w14:paraId="466C72C2"/>
        </w:tc>
        <w:tc>
          <w:tcPr>
            <w:tcW w:w="1187" w:type="dxa"/>
          </w:tcPr>
          <w:p w14:paraId="7C6962F3"/>
        </w:tc>
        <w:tc>
          <w:tcPr>
            <w:tcW w:w="1187" w:type="dxa"/>
          </w:tcPr>
          <w:p w14:paraId="718C6F6A"/>
        </w:tc>
        <w:tc>
          <w:tcPr>
            <w:tcW w:w="1187" w:type="dxa"/>
          </w:tcPr>
          <w:p w14:paraId="04DEC31F"/>
        </w:tc>
        <w:tc>
          <w:tcPr>
            <w:tcW w:w="1187" w:type="dxa"/>
          </w:tcPr>
          <w:p w14:paraId="158C2E36"/>
        </w:tc>
      </w:tr>
    </w:tbl>
    <w:p w14:paraId="2FB4F069">
      <w:pPr>
        <w:pStyle w:val="4"/>
        <w:ind w:firstLine="480"/>
      </w:pPr>
      <w:r>
        <w:t>说明：</w:t>
      </w:r>
    </w:p>
    <w:p w14:paraId="333ECC80">
      <w:pPr>
        <w:pStyle w:val="4"/>
        <w:ind w:firstLine="480"/>
      </w:pPr>
      <w:r>
        <w:t>1.“磋商文件规定的商务条件”项下填写的内容应与磋商文件中采购需求的 “商务要求”的内容保持一致。</w:t>
      </w:r>
    </w:p>
    <w:p w14:paraId="386EF616">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0D430684">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2F025330">
      <w:pPr>
        <w:pStyle w:val="4"/>
        <w:ind w:firstLine="480"/>
      </w:pPr>
      <w:r>
        <w:t>4.“是否偏离”项下应按下列规定填写：优于的，填写“正偏离”；符合的，填写“无偏离”；低于的，填写“负偏离”。</w:t>
      </w:r>
    </w:p>
    <w:p w14:paraId="2D5188C5">
      <w:pPr>
        <w:pStyle w:val="4"/>
        <w:ind w:firstLine="480"/>
      </w:pPr>
      <w:r>
        <w:t>5.“备注”处可填写偏离情况的说明。</w:t>
      </w:r>
    </w:p>
    <w:p w14:paraId="0136280D">
      <w:pPr>
        <w:pStyle w:val="4"/>
        <w:ind w:firstLine="480"/>
      </w:pPr>
      <w:r>
        <w:t xml:space="preserve">  </w:t>
      </w:r>
    </w:p>
    <w:p w14:paraId="7D269E0F">
      <w:pPr>
        <w:pStyle w:val="4"/>
        <w:outlineLvl w:val="2"/>
      </w:pPr>
      <w:r>
        <w:rPr>
          <w:b/>
          <w:sz w:val="28"/>
        </w:rPr>
        <w:t>格式十八：</w:t>
      </w:r>
    </w:p>
    <w:p w14:paraId="0E57EE4D">
      <w:pPr>
        <w:pStyle w:val="4"/>
        <w:ind w:firstLine="480"/>
      </w:pPr>
      <w:r>
        <w:t>（以下格式文件由供应商根据需要选用）</w:t>
      </w:r>
    </w:p>
    <w:p w14:paraId="53A3AC36">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9162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540665">
            <w:pPr>
              <w:pStyle w:val="4"/>
            </w:pPr>
            <w:r>
              <w:t>序号</w:t>
            </w:r>
          </w:p>
        </w:tc>
        <w:tc>
          <w:tcPr>
            <w:tcW w:w="2076" w:type="dxa"/>
          </w:tcPr>
          <w:p w14:paraId="5A669D66">
            <w:pPr>
              <w:pStyle w:val="4"/>
            </w:pPr>
            <w:r>
              <w:t xml:space="preserve"> 拟定时间安排</w:t>
            </w:r>
          </w:p>
        </w:tc>
        <w:tc>
          <w:tcPr>
            <w:tcW w:w="2076" w:type="dxa"/>
          </w:tcPr>
          <w:p w14:paraId="2EFB0E42">
            <w:pPr>
              <w:pStyle w:val="4"/>
            </w:pPr>
            <w:r>
              <w:t xml:space="preserve"> 计划完成的工作内容</w:t>
            </w:r>
          </w:p>
        </w:tc>
        <w:tc>
          <w:tcPr>
            <w:tcW w:w="2076" w:type="dxa"/>
          </w:tcPr>
          <w:p w14:paraId="68511B79">
            <w:pPr>
              <w:pStyle w:val="4"/>
            </w:pPr>
            <w:r>
              <w:t xml:space="preserve"> 实施方建议或要求</w:t>
            </w:r>
          </w:p>
        </w:tc>
      </w:tr>
      <w:tr w14:paraId="05153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FBEB5B">
            <w:pPr>
              <w:pStyle w:val="4"/>
              <w:jc w:val="center"/>
            </w:pPr>
            <w:r>
              <w:t xml:space="preserve"> 1</w:t>
            </w:r>
          </w:p>
        </w:tc>
        <w:tc>
          <w:tcPr>
            <w:tcW w:w="2076" w:type="dxa"/>
          </w:tcPr>
          <w:p w14:paraId="3B839172">
            <w:pPr>
              <w:pStyle w:val="4"/>
            </w:pPr>
            <w:r>
              <w:t xml:space="preserve"> 拟定___年___月___日</w:t>
            </w:r>
          </w:p>
        </w:tc>
        <w:tc>
          <w:tcPr>
            <w:tcW w:w="2076" w:type="dxa"/>
          </w:tcPr>
          <w:p w14:paraId="1E286292">
            <w:pPr>
              <w:pStyle w:val="4"/>
            </w:pPr>
            <w:r>
              <w:t xml:space="preserve"> 签订合同并生效</w:t>
            </w:r>
          </w:p>
        </w:tc>
        <w:tc>
          <w:tcPr>
            <w:tcW w:w="2076" w:type="dxa"/>
          </w:tcPr>
          <w:p w14:paraId="45C44536"/>
        </w:tc>
      </w:tr>
      <w:tr w14:paraId="31345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C67DE5">
            <w:pPr>
              <w:pStyle w:val="4"/>
              <w:jc w:val="center"/>
            </w:pPr>
            <w:r>
              <w:t xml:space="preserve"> 2</w:t>
            </w:r>
          </w:p>
        </w:tc>
        <w:tc>
          <w:tcPr>
            <w:tcW w:w="2076" w:type="dxa"/>
          </w:tcPr>
          <w:p w14:paraId="032AF4E4">
            <w:pPr>
              <w:pStyle w:val="4"/>
            </w:pPr>
            <w:r>
              <w:t xml:space="preserve"> ___月___日—___月___日</w:t>
            </w:r>
          </w:p>
        </w:tc>
        <w:tc>
          <w:tcPr>
            <w:tcW w:w="2076" w:type="dxa"/>
          </w:tcPr>
          <w:p w14:paraId="32A40953"/>
        </w:tc>
        <w:tc>
          <w:tcPr>
            <w:tcW w:w="2076" w:type="dxa"/>
          </w:tcPr>
          <w:p w14:paraId="2FA97FD6"/>
        </w:tc>
      </w:tr>
      <w:tr w14:paraId="35C79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1FEBAB">
            <w:pPr>
              <w:pStyle w:val="4"/>
              <w:jc w:val="center"/>
            </w:pPr>
            <w:r>
              <w:t xml:space="preserve"> 3</w:t>
            </w:r>
          </w:p>
        </w:tc>
        <w:tc>
          <w:tcPr>
            <w:tcW w:w="2076" w:type="dxa"/>
          </w:tcPr>
          <w:p w14:paraId="463E6F7F">
            <w:pPr>
              <w:pStyle w:val="4"/>
            </w:pPr>
            <w:r>
              <w:t xml:space="preserve"> ___月___日—___月___日</w:t>
            </w:r>
          </w:p>
        </w:tc>
        <w:tc>
          <w:tcPr>
            <w:tcW w:w="2076" w:type="dxa"/>
          </w:tcPr>
          <w:p w14:paraId="439842D0"/>
        </w:tc>
        <w:tc>
          <w:tcPr>
            <w:tcW w:w="2076" w:type="dxa"/>
          </w:tcPr>
          <w:p w14:paraId="71FE0A7C"/>
        </w:tc>
      </w:tr>
      <w:tr w14:paraId="7FD2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A47638">
            <w:pPr>
              <w:pStyle w:val="4"/>
              <w:jc w:val="center"/>
            </w:pPr>
            <w:r>
              <w:t xml:space="preserve"> 4</w:t>
            </w:r>
          </w:p>
        </w:tc>
        <w:tc>
          <w:tcPr>
            <w:tcW w:w="2076" w:type="dxa"/>
          </w:tcPr>
          <w:p w14:paraId="04FBD2E2">
            <w:pPr>
              <w:pStyle w:val="4"/>
            </w:pPr>
            <w:r>
              <w:t xml:space="preserve"> ___月___日—___月___日</w:t>
            </w:r>
          </w:p>
        </w:tc>
        <w:tc>
          <w:tcPr>
            <w:tcW w:w="2076" w:type="dxa"/>
          </w:tcPr>
          <w:p w14:paraId="2CBE5EE0">
            <w:pPr>
              <w:pStyle w:val="4"/>
            </w:pPr>
            <w:r>
              <w:t xml:space="preserve"> 质保期</w:t>
            </w:r>
          </w:p>
        </w:tc>
        <w:tc>
          <w:tcPr>
            <w:tcW w:w="2076" w:type="dxa"/>
          </w:tcPr>
          <w:p w14:paraId="68F57E34"/>
        </w:tc>
      </w:tr>
    </w:tbl>
    <w:p w14:paraId="132277C2">
      <w:pPr>
        <w:pStyle w:val="4"/>
        <w:ind w:firstLine="480"/>
      </w:pPr>
      <w:r>
        <w:t xml:space="preserve">  </w:t>
      </w:r>
    </w:p>
    <w:p w14:paraId="046ED1F9">
      <w:pPr>
        <w:pStyle w:val="4"/>
        <w:outlineLvl w:val="2"/>
      </w:pPr>
      <w:r>
        <w:rPr>
          <w:b/>
          <w:sz w:val="28"/>
        </w:rPr>
        <w:t>格式十九：</w:t>
      </w:r>
    </w:p>
    <w:p w14:paraId="0B9B2A38">
      <w:pPr>
        <w:pStyle w:val="4"/>
        <w:ind w:firstLine="480"/>
      </w:pPr>
      <w:r>
        <w:t>（以下格式文件由供应商根据需要选用）</w:t>
      </w:r>
    </w:p>
    <w:p w14:paraId="554D602F">
      <w:pPr>
        <w:pStyle w:val="4"/>
        <w:jc w:val="center"/>
        <w:outlineLvl w:val="3"/>
      </w:pPr>
      <w:r>
        <w:rPr>
          <w:b/>
          <w:sz w:val="24"/>
        </w:rPr>
        <w:t>各类证明材料</w:t>
      </w:r>
    </w:p>
    <w:p w14:paraId="4C149FDD">
      <w:pPr>
        <w:pStyle w:val="4"/>
        <w:ind w:firstLine="480"/>
      </w:pPr>
      <w:r>
        <w:t>1.磋商文件要求提供的其他资料。</w:t>
      </w:r>
    </w:p>
    <w:p w14:paraId="43F4B773">
      <w:pPr>
        <w:pStyle w:val="4"/>
        <w:ind w:firstLine="480"/>
      </w:pPr>
      <w:r>
        <w:t>2.供应商认为需提供的其他资料。</w:t>
      </w:r>
    </w:p>
    <w:p w14:paraId="1A2020B2">
      <w:pPr>
        <w:pStyle w:val="4"/>
        <w:ind w:firstLine="480"/>
      </w:pPr>
      <w:r>
        <w:t xml:space="preserve">  </w:t>
      </w:r>
    </w:p>
    <w:p w14:paraId="4EBDA86D">
      <w:pPr>
        <w:pStyle w:val="4"/>
        <w:outlineLvl w:val="2"/>
      </w:pPr>
      <w:r>
        <w:rPr>
          <w:b/>
          <w:sz w:val="28"/>
        </w:rPr>
        <w:t>格式二十：</w:t>
      </w:r>
    </w:p>
    <w:p w14:paraId="5E9AD432">
      <w:pPr>
        <w:pStyle w:val="4"/>
        <w:ind w:firstLine="480"/>
      </w:pPr>
      <w:r>
        <w:t>（若采购人支付代理服务费，则无需出具此承诺书）</w:t>
      </w:r>
    </w:p>
    <w:p w14:paraId="110DDC7B">
      <w:pPr>
        <w:pStyle w:val="4"/>
        <w:jc w:val="center"/>
        <w:outlineLvl w:val="3"/>
      </w:pPr>
      <w:r>
        <w:rPr>
          <w:b/>
          <w:sz w:val="24"/>
        </w:rPr>
        <w:t>代理服务费缴纳承诺函</w:t>
      </w:r>
    </w:p>
    <w:p w14:paraId="68FBE841">
      <w:pPr>
        <w:pStyle w:val="4"/>
        <w:ind w:firstLine="480"/>
      </w:pPr>
      <w:r>
        <w:t>致：广东远东招标代理有限公司韶关分公司</w:t>
      </w:r>
    </w:p>
    <w:p w14:paraId="7BEDD4C6">
      <w:pPr>
        <w:pStyle w:val="4"/>
        <w:ind w:firstLine="480"/>
      </w:pPr>
      <w:r>
        <w:t>我单位参加贵公司组织的粤北采茶调音乐剧《春暖花开》展演项目(二次)（采购项目编号：GDYD250385），作出如下承诺：</w:t>
      </w:r>
    </w:p>
    <w:p w14:paraId="04EDCC2E">
      <w:pPr>
        <w:pStyle w:val="4"/>
        <w:ind w:firstLine="480"/>
      </w:pPr>
      <w:r>
        <w:t>1、完全响应磋商文件中要求的条款，若提供虚假资料将作为无效响应处理，并接受相关部门的处罚。</w:t>
      </w:r>
    </w:p>
    <w:p w14:paraId="28696063">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30FD6511">
      <w:pPr>
        <w:pStyle w:val="4"/>
        <w:ind w:firstLine="480"/>
      </w:pPr>
      <w:r>
        <w:t>3、如我公司被选为成交供应商，在成交结果公示后3日内向采购代理机构指定账户缴付代理服务费。</w:t>
      </w:r>
    </w:p>
    <w:p w14:paraId="65751DEF">
      <w:pPr>
        <w:pStyle w:val="4"/>
        <w:ind w:firstLine="480"/>
      </w:pPr>
      <w:r>
        <w:t>特此承诺！</w:t>
      </w:r>
    </w:p>
    <w:p w14:paraId="49BD1447">
      <w:pPr>
        <w:pStyle w:val="4"/>
        <w:jc w:val="right"/>
      </w:pPr>
      <w:r>
        <w:t>供应商法定名称（公章）；_____________________</w:t>
      </w:r>
    </w:p>
    <w:p w14:paraId="0A78E099">
      <w:pPr>
        <w:pStyle w:val="4"/>
        <w:jc w:val="right"/>
      </w:pPr>
      <w:r>
        <w:t>供应商法定地址：_____________________</w:t>
      </w:r>
    </w:p>
    <w:p w14:paraId="744596E2">
      <w:pPr>
        <w:pStyle w:val="4"/>
        <w:jc w:val="right"/>
      </w:pPr>
      <w:r>
        <w:t>供应商授权代表（签字或盖章）：_____________________</w:t>
      </w:r>
    </w:p>
    <w:p w14:paraId="44F7A8F5">
      <w:pPr>
        <w:pStyle w:val="4"/>
        <w:jc w:val="right"/>
      </w:pPr>
      <w:r>
        <w:t>电 话：_____________________</w:t>
      </w:r>
    </w:p>
    <w:p w14:paraId="545086B1">
      <w:pPr>
        <w:pStyle w:val="4"/>
        <w:jc w:val="right"/>
      </w:pPr>
      <w:r>
        <w:t>传 真：_____________________</w:t>
      </w:r>
    </w:p>
    <w:p w14:paraId="48975D2F">
      <w:pPr>
        <w:pStyle w:val="4"/>
        <w:jc w:val="right"/>
      </w:pPr>
      <w:r>
        <w:t>承诺日期：_____________________</w:t>
      </w:r>
    </w:p>
    <w:p w14:paraId="4B9C5ED3">
      <w:pPr>
        <w:pStyle w:val="4"/>
        <w:ind w:firstLine="480"/>
      </w:pPr>
      <w:r>
        <w:t xml:space="preserve">  </w:t>
      </w:r>
    </w:p>
    <w:p w14:paraId="5F43FE50">
      <w:pPr>
        <w:pStyle w:val="4"/>
        <w:outlineLvl w:val="2"/>
      </w:pPr>
      <w:r>
        <w:rPr>
          <w:b/>
          <w:sz w:val="28"/>
        </w:rPr>
        <w:t>格式二十一：</w:t>
      </w:r>
    </w:p>
    <w:p w14:paraId="2F5B8389">
      <w:pPr>
        <w:pStyle w:val="4"/>
        <w:ind w:firstLine="480"/>
      </w:pPr>
      <w:r>
        <w:t>（以下格式文件由供应商根据需要选用）</w:t>
      </w:r>
    </w:p>
    <w:p w14:paraId="4232B212">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EB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D1677AE">
            <w:pPr>
              <w:pStyle w:val="4"/>
            </w:pPr>
            <w:r>
              <w:t>序号</w:t>
            </w:r>
          </w:p>
        </w:tc>
        <w:tc>
          <w:tcPr>
            <w:tcW w:w="4153" w:type="dxa"/>
          </w:tcPr>
          <w:p w14:paraId="1BD8AB58">
            <w:pPr>
              <w:pStyle w:val="4"/>
            </w:pPr>
            <w:r>
              <w:t>供应商需要采购人提供的附加条件</w:t>
            </w:r>
          </w:p>
        </w:tc>
      </w:tr>
      <w:tr w14:paraId="67115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8E04F9">
            <w:pPr>
              <w:pStyle w:val="4"/>
              <w:jc w:val="center"/>
            </w:pPr>
            <w:r>
              <w:t xml:space="preserve"> 1</w:t>
            </w:r>
          </w:p>
        </w:tc>
        <w:tc>
          <w:tcPr>
            <w:tcW w:w="4153" w:type="dxa"/>
          </w:tcPr>
          <w:p w14:paraId="74F48A19"/>
        </w:tc>
      </w:tr>
      <w:tr w14:paraId="0F084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34B741">
            <w:pPr>
              <w:pStyle w:val="4"/>
              <w:jc w:val="center"/>
            </w:pPr>
            <w:r>
              <w:t xml:space="preserve"> 2</w:t>
            </w:r>
          </w:p>
        </w:tc>
        <w:tc>
          <w:tcPr>
            <w:tcW w:w="4153" w:type="dxa"/>
          </w:tcPr>
          <w:p w14:paraId="19FFBD54"/>
        </w:tc>
      </w:tr>
      <w:tr w14:paraId="4E8D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FDB5E9">
            <w:pPr>
              <w:pStyle w:val="4"/>
              <w:jc w:val="center"/>
            </w:pPr>
            <w:r>
              <w:t xml:space="preserve"> 3</w:t>
            </w:r>
          </w:p>
        </w:tc>
        <w:tc>
          <w:tcPr>
            <w:tcW w:w="4153" w:type="dxa"/>
          </w:tcPr>
          <w:p w14:paraId="51120374"/>
        </w:tc>
      </w:tr>
    </w:tbl>
    <w:p w14:paraId="47847253">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55F69FAA">
      <w:pPr>
        <w:pStyle w:val="4"/>
        <w:ind w:firstLine="480"/>
      </w:pPr>
      <w:r>
        <w:t xml:space="preserve">  </w:t>
      </w:r>
    </w:p>
    <w:p w14:paraId="738FE76F">
      <w:pPr>
        <w:pStyle w:val="4"/>
        <w:outlineLvl w:val="2"/>
      </w:pPr>
      <w:r>
        <w:rPr>
          <w:b/>
          <w:sz w:val="28"/>
        </w:rPr>
        <w:t>格式二十二：</w:t>
      </w:r>
    </w:p>
    <w:p w14:paraId="2BB83632">
      <w:pPr>
        <w:pStyle w:val="4"/>
        <w:ind w:firstLine="480"/>
      </w:pPr>
      <w:r>
        <w:t>（以下格式文件由供应商根据需要选用）</w:t>
      </w:r>
    </w:p>
    <w:p w14:paraId="7CF6776C">
      <w:pPr>
        <w:pStyle w:val="4"/>
        <w:jc w:val="center"/>
        <w:outlineLvl w:val="3"/>
      </w:pPr>
      <w:r>
        <w:rPr>
          <w:b/>
          <w:sz w:val="24"/>
        </w:rPr>
        <w:t>询问函、质疑函、投诉书格式</w:t>
      </w:r>
    </w:p>
    <w:p w14:paraId="50DD3521">
      <w:pPr>
        <w:pStyle w:val="4"/>
        <w:ind w:firstLine="480"/>
      </w:pPr>
      <w:r>
        <w:t>说明：本部分格式为供应商提交询问函、质疑函、投诉函时使用，不属于响应文件格式的组成部分。</w:t>
      </w:r>
    </w:p>
    <w:p w14:paraId="61A8E0BA">
      <w:pPr>
        <w:pStyle w:val="4"/>
        <w:jc w:val="center"/>
        <w:outlineLvl w:val="3"/>
      </w:pPr>
      <w:r>
        <w:rPr>
          <w:b/>
          <w:sz w:val="24"/>
        </w:rPr>
        <w:t>询问函</w:t>
      </w:r>
    </w:p>
    <w:p w14:paraId="40795E68">
      <w:pPr>
        <w:pStyle w:val="4"/>
        <w:ind w:firstLine="480"/>
      </w:pPr>
      <w:r>
        <w:t>广东远东招标代理有限公司韶关分公司</w:t>
      </w:r>
    </w:p>
    <w:p w14:paraId="084CEF6A">
      <w:pPr>
        <w:pStyle w:val="4"/>
        <w:ind w:firstLine="480"/>
      </w:pPr>
      <w:r>
        <w:t>我单位已登记并准备参与“粤北采茶调音乐剧《春暖花开》展演项目(二次)”项目（采购项目编号：GDYD250385 ）的响应活动，现有以下几个内容（或条款）存在疑问（或无法理解），特提出询问。</w:t>
      </w:r>
    </w:p>
    <w:p w14:paraId="4C469408">
      <w:pPr>
        <w:pStyle w:val="4"/>
        <w:ind w:firstLine="480"/>
      </w:pPr>
      <w:r>
        <w:t>一、_____________________（事项一）</w:t>
      </w:r>
    </w:p>
    <w:p w14:paraId="36AD4D59">
      <w:pPr>
        <w:pStyle w:val="4"/>
        <w:ind w:firstLine="480"/>
      </w:pPr>
      <w:r>
        <w:t>（1）____________________（问题或条款内容）</w:t>
      </w:r>
    </w:p>
    <w:p w14:paraId="5F8A68D9">
      <w:pPr>
        <w:pStyle w:val="4"/>
        <w:ind w:firstLine="480"/>
      </w:pPr>
      <w:r>
        <w:t>（2）____________________（说明疑问或无法理解原因）</w:t>
      </w:r>
    </w:p>
    <w:p w14:paraId="694EA1DF">
      <w:pPr>
        <w:pStyle w:val="4"/>
        <w:ind w:firstLine="480"/>
      </w:pPr>
      <w:r>
        <w:t>（3）____________________（建议）</w:t>
      </w:r>
    </w:p>
    <w:p w14:paraId="15772160">
      <w:pPr>
        <w:pStyle w:val="4"/>
        <w:ind w:firstLine="480"/>
      </w:pPr>
      <w:r>
        <w:t>二、_____________________（事项二）</w:t>
      </w:r>
    </w:p>
    <w:p w14:paraId="713C7D61">
      <w:pPr>
        <w:pStyle w:val="4"/>
        <w:ind w:firstLine="480"/>
      </w:pPr>
      <w:r>
        <w:t>...</w:t>
      </w:r>
    </w:p>
    <w:p w14:paraId="3D09369E">
      <w:pPr>
        <w:pStyle w:val="4"/>
        <w:ind w:firstLine="480"/>
      </w:pPr>
      <w:r>
        <w:t>随附相关证明材料如下：（目录）</w:t>
      </w:r>
    </w:p>
    <w:p w14:paraId="077F23DF">
      <w:pPr>
        <w:pStyle w:val="4"/>
        <w:ind w:firstLine="480"/>
      </w:pPr>
      <w:r>
        <w:t>询问人：（公章）</w:t>
      </w:r>
    </w:p>
    <w:p w14:paraId="33FD3365">
      <w:pPr>
        <w:pStyle w:val="4"/>
        <w:ind w:firstLine="480"/>
      </w:pPr>
      <w:r>
        <w:t>法定代表人（授权代表）：</w:t>
      </w:r>
    </w:p>
    <w:p w14:paraId="29F50934">
      <w:pPr>
        <w:pStyle w:val="4"/>
        <w:ind w:firstLine="480"/>
      </w:pPr>
      <w:r>
        <w:t>地址/邮编：</w:t>
      </w:r>
    </w:p>
    <w:p w14:paraId="72666515">
      <w:pPr>
        <w:pStyle w:val="4"/>
        <w:ind w:firstLine="480"/>
      </w:pPr>
      <w:r>
        <w:t>电话/传真：</w:t>
      </w:r>
    </w:p>
    <w:p w14:paraId="33988454">
      <w:pPr>
        <w:pStyle w:val="4"/>
        <w:jc w:val="right"/>
      </w:pPr>
      <w:r>
        <w:t xml:space="preserve"> 日  期：__________________</w:t>
      </w:r>
    </w:p>
    <w:p w14:paraId="537A9CF6">
      <w:pPr>
        <w:pStyle w:val="4"/>
        <w:ind w:firstLine="480"/>
      </w:pPr>
      <w:r>
        <w:t xml:space="preserve">  </w:t>
      </w:r>
    </w:p>
    <w:p w14:paraId="1DBD1354">
      <w:pPr>
        <w:pStyle w:val="4"/>
        <w:jc w:val="center"/>
        <w:outlineLvl w:val="3"/>
      </w:pPr>
      <w:r>
        <w:rPr>
          <w:b/>
          <w:sz w:val="24"/>
        </w:rPr>
        <w:t>质疑函</w:t>
      </w:r>
    </w:p>
    <w:p w14:paraId="451AEF09">
      <w:pPr>
        <w:pStyle w:val="4"/>
        <w:ind w:firstLine="480"/>
      </w:pPr>
      <w:r>
        <w:t>一、质疑供应商基本信息</w:t>
      </w:r>
    </w:p>
    <w:p w14:paraId="0D139F8F">
      <w:pPr>
        <w:pStyle w:val="4"/>
        <w:ind w:firstLine="480"/>
      </w:pPr>
      <w:r>
        <w:t>质疑供应商：__________________________________________</w:t>
      </w:r>
    </w:p>
    <w:p w14:paraId="460F5587">
      <w:pPr>
        <w:pStyle w:val="4"/>
        <w:ind w:firstLine="480"/>
      </w:pPr>
      <w:r>
        <w:t>地址：_____________________邮编：_____________________</w:t>
      </w:r>
    </w:p>
    <w:p w14:paraId="6A973799">
      <w:pPr>
        <w:pStyle w:val="4"/>
        <w:ind w:firstLine="480"/>
      </w:pPr>
      <w:r>
        <w:t>联系：_____________________联系电话：_________________</w:t>
      </w:r>
    </w:p>
    <w:p w14:paraId="29BC663F">
      <w:pPr>
        <w:pStyle w:val="4"/>
        <w:ind w:firstLine="480"/>
      </w:pPr>
      <w:r>
        <w:t>授权代表：_____________________</w:t>
      </w:r>
    </w:p>
    <w:p w14:paraId="493B3243">
      <w:pPr>
        <w:pStyle w:val="4"/>
        <w:ind w:firstLine="480"/>
      </w:pPr>
      <w:r>
        <w:t>联系电话：_____________________</w:t>
      </w:r>
    </w:p>
    <w:p w14:paraId="1F72DBB7">
      <w:pPr>
        <w:pStyle w:val="4"/>
        <w:ind w:firstLine="480"/>
      </w:pPr>
      <w:r>
        <w:t>地址：_____________________邮编：_____________________</w:t>
      </w:r>
    </w:p>
    <w:p w14:paraId="2389D32F">
      <w:pPr>
        <w:pStyle w:val="4"/>
        <w:ind w:firstLine="480"/>
      </w:pPr>
      <w:r>
        <w:t>二、质疑项目基本情况</w:t>
      </w:r>
    </w:p>
    <w:p w14:paraId="4230549E">
      <w:pPr>
        <w:pStyle w:val="4"/>
        <w:ind w:firstLine="480"/>
      </w:pPr>
      <w:r>
        <w:t>质疑项目的名称：_____________________</w:t>
      </w:r>
    </w:p>
    <w:p w14:paraId="0467662F">
      <w:pPr>
        <w:pStyle w:val="4"/>
        <w:ind w:firstLine="480"/>
      </w:pPr>
      <w:r>
        <w:t>质疑项目的编号：_____________________ 包号：_____________________</w:t>
      </w:r>
    </w:p>
    <w:p w14:paraId="5DC6638F">
      <w:pPr>
        <w:pStyle w:val="4"/>
        <w:ind w:firstLine="480"/>
      </w:pPr>
      <w:r>
        <w:t>采购人名称：_____________________</w:t>
      </w:r>
    </w:p>
    <w:p w14:paraId="5D0D6B2F">
      <w:pPr>
        <w:pStyle w:val="4"/>
        <w:ind w:firstLine="480"/>
      </w:pPr>
      <w:r>
        <w:t>磋商文件获取日期：_____________________</w:t>
      </w:r>
    </w:p>
    <w:p w14:paraId="0CF08923">
      <w:pPr>
        <w:pStyle w:val="4"/>
        <w:ind w:firstLine="480"/>
      </w:pPr>
      <w:r>
        <w:t>三、质疑事项具体内容</w:t>
      </w:r>
    </w:p>
    <w:p w14:paraId="5F66B247">
      <w:pPr>
        <w:pStyle w:val="4"/>
        <w:ind w:firstLine="480"/>
      </w:pPr>
      <w:r>
        <w:t>质疑事项1：_____________________</w:t>
      </w:r>
    </w:p>
    <w:p w14:paraId="1918E2A7">
      <w:pPr>
        <w:pStyle w:val="4"/>
        <w:ind w:firstLine="480"/>
      </w:pPr>
      <w:r>
        <w:t>事实依据：_____________________</w:t>
      </w:r>
    </w:p>
    <w:p w14:paraId="55578493">
      <w:pPr>
        <w:pStyle w:val="4"/>
        <w:ind w:firstLine="480"/>
      </w:pPr>
      <w:r>
        <w:t>法律依据：_____________________</w:t>
      </w:r>
    </w:p>
    <w:p w14:paraId="2CF9A7DD">
      <w:pPr>
        <w:pStyle w:val="4"/>
        <w:ind w:firstLine="480"/>
      </w:pPr>
      <w:r>
        <w:t>质疑事项2</w:t>
      </w:r>
    </w:p>
    <w:p w14:paraId="6C829608">
      <w:pPr>
        <w:pStyle w:val="4"/>
        <w:ind w:firstLine="480"/>
      </w:pPr>
      <w:r>
        <w:t>……</w:t>
      </w:r>
    </w:p>
    <w:p w14:paraId="5C533D12">
      <w:pPr>
        <w:pStyle w:val="4"/>
        <w:ind w:firstLine="480"/>
      </w:pPr>
      <w:r>
        <w:t>四、与质疑事项相关的质疑请求</w:t>
      </w:r>
    </w:p>
    <w:p w14:paraId="7C7738AC">
      <w:pPr>
        <w:pStyle w:val="4"/>
        <w:ind w:firstLine="480"/>
      </w:pPr>
      <w:r>
        <w:t>请求：</w:t>
      </w:r>
    </w:p>
    <w:p w14:paraId="5599A032">
      <w:pPr>
        <w:pStyle w:val="4"/>
        <w:jc w:val="right"/>
      </w:pPr>
      <w:r>
        <w:t xml:space="preserve"> 签字(签章)：_____________________ 公章：_____________________</w:t>
      </w:r>
    </w:p>
    <w:p w14:paraId="1072ADDE">
      <w:pPr>
        <w:pStyle w:val="4"/>
        <w:jc w:val="right"/>
      </w:pPr>
      <w:r>
        <w:t xml:space="preserve"> 日期：_____________________</w:t>
      </w:r>
    </w:p>
    <w:p w14:paraId="682B1B3E">
      <w:pPr>
        <w:pStyle w:val="4"/>
        <w:ind w:firstLine="480"/>
      </w:pPr>
      <w:r>
        <w:t>质疑函制作说明：</w:t>
      </w:r>
    </w:p>
    <w:p w14:paraId="71E15BC9">
      <w:pPr>
        <w:pStyle w:val="4"/>
        <w:ind w:firstLine="480"/>
      </w:pPr>
      <w:r>
        <w:t>1.供应商提出质疑时，应提交质疑函和必要的证明材料。</w:t>
      </w:r>
    </w:p>
    <w:p w14:paraId="52A34DF9">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B4735F">
      <w:pPr>
        <w:pStyle w:val="4"/>
        <w:ind w:firstLine="480"/>
      </w:pPr>
      <w:r>
        <w:t>3.质疑供应商若对项目的某一采购包进行质疑，质疑函中应列明具体分包号。</w:t>
      </w:r>
    </w:p>
    <w:p w14:paraId="77DEC0EF">
      <w:pPr>
        <w:pStyle w:val="4"/>
        <w:ind w:firstLine="480"/>
      </w:pPr>
      <w:r>
        <w:t>4.质疑函的质疑事项应具体、明确，并有必要的事实依据和法律依据。</w:t>
      </w:r>
    </w:p>
    <w:p w14:paraId="48949EA2">
      <w:pPr>
        <w:pStyle w:val="4"/>
        <w:ind w:firstLine="480"/>
      </w:pPr>
      <w:r>
        <w:t>5.质疑函的质疑请求应与质疑事项相关。</w:t>
      </w:r>
    </w:p>
    <w:p w14:paraId="21DB6577">
      <w:pPr>
        <w:pStyle w:val="4"/>
        <w:ind w:firstLine="480"/>
      </w:pPr>
      <w:r>
        <w:t>6.质疑供应商为自然人的，质疑函应由本人签字；质疑供应商为法人或者其他组织的，质疑函应由法定代表人、主要负责人，或者其授权代表签字或者盖章，并加盖公章。</w:t>
      </w:r>
    </w:p>
    <w:p w14:paraId="11F49851">
      <w:pPr>
        <w:pStyle w:val="4"/>
        <w:ind w:firstLine="480"/>
      </w:pPr>
      <w:r>
        <w:t xml:space="preserve">  </w:t>
      </w:r>
    </w:p>
    <w:p w14:paraId="1CDD1043">
      <w:pPr>
        <w:pStyle w:val="4"/>
        <w:jc w:val="center"/>
        <w:outlineLvl w:val="3"/>
      </w:pPr>
      <w:r>
        <w:rPr>
          <w:b/>
          <w:sz w:val="24"/>
        </w:rPr>
        <w:t>投诉书</w:t>
      </w:r>
    </w:p>
    <w:p w14:paraId="2EDE039A">
      <w:pPr>
        <w:pStyle w:val="4"/>
        <w:ind w:firstLine="480"/>
      </w:pPr>
      <w:r>
        <w:t xml:space="preserve"> 一、投诉相关主体基本情况</w:t>
      </w:r>
    </w:p>
    <w:p w14:paraId="569E1FC9">
      <w:pPr>
        <w:pStyle w:val="4"/>
        <w:ind w:firstLine="480"/>
      </w:pPr>
      <w:r>
        <w:t xml:space="preserve"> 投诉人：____________________</w:t>
      </w:r>
    </w:p>
    <w:p w14:paraId="6D7FDEBB">
      <w:pPr>
        <w:pStyle w:val="4"/>
        <w:ind w:firstLine="480"/>
      </w:pPr>
      <w:r>
        <w:t xml:space="preserve"> 地 址：____________________邮编：____________________</w:t>
      </w:r>
    </w:p>
    <w:p w14:paraId="12270348">
      <w:pPr>
        <w:pStyle w:val="4"/>
        <w:ind w:firstLine="480"/>
      </w:pPr>
      <w:r>
        <w:t xml:space="preserve"> 法定代表人/主要负责人：____________________</w:t>
      </w:r>
    </w:p>
    <w:p w14:paraId="3DA086FD">
      <w:pPr>
        <w:pStyle w:val="4"/>
        <w:ind w:firstLine="480"/>
      </w:pPr>
      <w:r>
        <w:t xml:space="preserve"> 联系电话：____________________</w:t>
      </w:r>
    </w:p>
    <w:p w14:paraId="0E4B15CC">
      <w:pPr>
        <w:pStyle w:val="4"/>
        <w:ind w:firstLine="480"/>
      </w:pPr>
      <w:r>
        <w:t xml:space="preserve"> 授权代表：____________________联系电话：____________________</w:t>
      </w:r>
    </w:p>
    <w:p w14:paraId="4C543C4C">
      <w:pPr>
        <w:pStyle w:val="4"/>
        <w:ind w:firstLine="480"/>
      </w:pPr>
      <w:r>
        <w:t xml:space="preserve"> 地 址：____________________邮编：____________________</w:t>
      </w:r>
    </w:p>
    <w:p w14:paraId="75A17C2C">
      <w:pPr>
        <w:pStyle w:val="4"/>
        <w:ind w:firstLine="480"/>
      </w:pPr>
      <w:r>
        <w:t xml:space="preserve"> 被投诉人1：____________________</w:t>
      </w:r>
    </w:p>
    <w:p w14:paraId="15C9BCA8">
      <w:pPr>
        <w:pStyle w:val="4"/>
        <w:ind w:firstLine="480"/>
      </w:pPr>
      <w:r>
        <w:t xml:space="preserve"> 地址：____________________邮编：____________________</w:t>
      </w:r>
    </w:p>
    <w:p w14:paraId="26D412D8">
      <w:pPr>
        <w:pStyle w:val="4"/>
        <w:ind w:firstLine="480"/>
      </w:pPr>
      <w:r>
        <w:t xml:space="preserve"> 联系人：____________________联系电话：____________________</w:t>
      </w:r>
    </w:p>
    <w:p w14:paraId="02295AB1">
      <w:pPr>
        <w:pStyle w:val="4"/>
        <w:ind w:firstLine="480"/>
      </w:pPr>
      <w:r>
        <w:t xml:space="preserve"> 被投诉人2：____________________</w:t>
      </w:r>
    </w:p>
    <w:p w14:paraId="5E67B4CF">
      <w:pPr>
        <w:pStyle w:val="4"/>
        <w:ind w:firstLine="480"/>
      </w:pPr>
      <w:r>
        <w:t xml:space="preserve"> ……</w:t>
      </w:r>
    </w:p>
    <w:p w14:paraId="18B2FEC5">
      <w:pPr>
        <w:pStyle w:val="4"/>
        <w:ind w:firstLine="480"/>
      </w:pPr>
      <w:r>
        <w:t xml:space="preserve"> 相关供应商：</w:t>
      </w:r>
    </w:p>
    <w:p w14:paraId="0D6AED0D">
      <w:pPr>
        <w:pStyle w:val="4"/>
        <w:ind w:firstLine="480"/>
      </w:pPr>
      <w:r>
        <w:t xml:space="preserve"> 地址：____________________邮编：____________________</w:t>
      </w:r>
    </w:p>
    <w:p w14:paraId="60FCBAA3">
      <w:pPr>
        <w:pStyle w:val="4"/>
        <w:ind w:firstLine="480"/>
      </w:pPr>
      <w:r>
        <w:t xml:space="preserve"> 联系人：____________________联系电话：____________________</w:t>
      </w:r>
    </w:p>
    <w:p w14:paraId="0471871A">
      <w:pPr>
        <w:pStyle w:val="4"/>
        <w:ind w:firstLine="480"/>
      </w:pPr>
      <w:r>
        <w:t xml:space="preserve"> 二、投诉项目基本情况</w:t>
      </w:r>
    </w:p>
    <w:p w14:paraId="1B6DD990">
      <w:pPr>
        <w:pStyle w:val="4"/>
        <w:ind w:firstLine="480"/>
      </w:pPr>
      <w:r>
        <w:t xml:space="preserve"> 采购项目名称：____________________</w:t>
      </w:r>
    </w:p>
    <w:p w14:paraId="258A2780">
      <w:pPr>
        <w:pStyle w:val="4"/>
        <w:ind w:firstLine="480"/>
      </w:pPr>
      <w:r>
        <w:t xml:space="preserve"> 采购项目编号： ____________________包号：____________________</w:t>
      </w:r>
    </w:p>
    <w:p w14:paraId="524DDD76">
      <w:pPr>
        <w:pStyle w:val="4"/>
        <w:ind w:firstLine="480"/>
      </w:pPr>
      <w:r>
        <w:t xml:space="preserve"> 采购人名称：____________________</w:t>
      </w:r>
    </w:p>
    <w:p w14:paraId="144960FB">
      <w:pPr>
        <w:pStyle w:val="4"/>
        <w:ind w:firstLine="480"/>
      </w:pPr>
      <w:r>
        <w:t xml:space="preserve"> 代理机构名称：____________________</w:t>
      </w:r>
    </w:p>
    <w:p w14:paraId="64D9EDB4">
      <w:pPr>
        <w:pStyle w:val="4"/>
        <w:ind w:firstLine="480"/>
      </w:pPr>
      <w:r>
        <w:t>磋商文件公告:</w:t>
      </w:r>
      <w:r>
        <w:rPr>
          <w:u w:val="single"/>
        </w:rPr>
        <w:t>是/否</w:t>
      </w:r>
      <w:r>
        <w:t xml:space="preserve"> 公告期限：</w:t>
      </w:r>
    </w:p>
    <w:p w14:paraId="23DEA3C4">
      <w:pPr>
        <w:pStyle w:val="4"/>
        <w:ind w:firstLine="480"/>
      </w:pPr>
      <w:r>
        <w:t xml:space="preserve"> 采购结果公告:</w:t>
      </w:r>
      <w:r>
        <w:rPr>
          <w:u w:val="single"/>
        </w:rPr>
        <w:t>是/否</w:t>
      </w:r>
      <w:r>
        <w:t xml:space="preserve"> 公告期限：</w:t>
      </w:r>
    </w:p>
    <w:p w14:paraId="40C7834F">
      <w:pPr>
        <w:pStyle w:val="4"/>
        <w:ind w:firstLine="480"/>
      </w:pPr>
      <w:r>
        <w:t xml:space="preserve"> 三、质疑基本情况</w:t>
      </w:r>
    </w:p>
    <w:p w14:paraId="69332E84">
      <w:pPr>
        <w:pStyle w:val="4"/>
        <w:ind w:firstLine="480"/>
      </w:pPr>
      <w:r>
        <w:t xml:space="preserve"> 投诉人于 ____年____月____日,向____________________提出质疑，质疑事项为：________________________________________</w:t>
      </w:r>
    </w:p>
    <w:p w14:paraId="4E33DEAA">
      <w:pPr>
        <w:pStyle w:val="4"/>
        <w:ind w:firstLine="480"/>
      </w:pPr>
      <w:r>
        <w:rPr>
          <w:u w:val="single"/>
        </w:rPr>
        <w:t>采购人/代理机构</w:t>
      </w:r>
      <w:r>
        <w:t>于____年____月____日,就质疑事项作出了答复/没有在法定期限内作出答复。</w:t>
      </w:r>
    </w:p>
    <w:p w14:paraId="64FAA00A">
      <w:pPr>
        <w:pStyle w:val="4"/>
        <w:ind w:firstLine="480"/>
      </w:pPr>
      <w:r>
        <w:t xml:space="preserve"> 四、投诉事项具体内容</w:t>
      </w:r>
    </w:p>
    <w:p w14:paraId="75B79F81">
      <w:pPr>
        <w:pStyle w:val="4"/>
        <w:ind w:firstLine="480"/>
      </w:pPr>
      <w:r>
        <w:t xml:space="preserve"> 投诉事项1：____________________</w:t>
      </w:r>
    </w:p>
    <w:p w14:paraId="285A08FE">
      <w:pPr>
        <w:pStyle w:val="4"/>
        <w:ind w:firstLine="480"/>
      </w:pPr>
      <w:r>
        <w:t xml:space="preserve"> 事实依据：____________________</w:t>
      </w:r>
    </w:p>
    <w:p w14:paraId="5089223C">
      <w:pPr>
        <w:pStyle w:val="4"/>
        <w:ind w:firstLine="480"/>
      </w:pPr>
      <w:r>
        <w:t xml:space="preserve"> 法律依据：____________________</w:t>
      </w:r>
    </w:p>
    <w:p w14:paraId="6BB4A8D2">
      <w:pPr>
        <w:pStyle w:val="4"/>
        <w:ind w:firstLine="480"/>
      </w:pPr>
      <w:r>
        <w:t xml:space="preserve"> 投诉事项2</w:t>
      </w:r>
    </w:p>
    <w:p w14:paraId="5F3A0563">
      <w:pPr>
        <w:pStyle w:val="4"/>
        <w:ind w:firstLine="480"/>
      </w:pPr>
      <w:r>
        <w:t xml:space="preserve"> ……</w:t>
      </w:r>
    </w:p>
    <w:p w14:paraId="371800B6">
      <w:pPr>
        <w:pStyle w:val="4"/>
        <w:ind w:firstLine="480"/>
      </w:pPr>
      <w:r>
        <w:t xml:space="preserve"> 五、与投诉事项相关的投诉请求</w:t>
      </w:r>
    </w:p>
    <w:p w14:paraId="50C6995F">
      <w:pPr>
        <w:pStyle w:val="4"/>
        <w:ind w:firstLine="480"/>
      </w:pPr>
      <w:r>
        <w:t xml:space="preserve"> 请求：________________________</w:t>
      </w:r>
    </w:p>
    <w:p w14:paraId="30D4701B">
      <w:pPr>
        <w:pStyle w:val="4"/>
        <w:ind w:firstLine="480"/>
      </w:pPr>
      <w:r>
        <w:t>签字(签章)：_________公章________</w:t>
      </w:r>
    </w:p>
    <w:p w14:paraId="05CE90D9">
      <w:pPr>
        <w:pStyle w:val="4"/>
        <w:jc w:val="right"/>
      </w:pPr>
      <w:r>
        <w:t>日期：_____________________</w:t>
      </w:r>
    </w:p>
    <w:p w14:paraId="445A310B">
      <w:pPr>
        <w:pStyle w:val="4"/>
        <w:ind w:firstLine="480"/>
      </w:pPr>
      <w:r>
        <w:t xml:space="preserve"> 投诉书制作说明：</w:t>
      </w:r>
    </w:p>
    <w:p w14:paraId="74CFDA5F">
      <w:pPr>
        <w:pStyle w:val="4"/>
        <w:ind w:firstLine="480"/>
      </w:pPr>
      <w:r>
        <w:t xml:space="preserve"> 1.投诉人提起投诉时，应当提交投诉书和必要的证明材料，并按照被投诉人和与投诉事项有关的供应商数量提供投诉书副本。</w:t>
      </w:r>
    </w:p>
    <w:p w14:paraId="7C7E0E7E">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1ABE65">
      <w:pPr>
        <w:pStyle w:val="4"/>
        <w:ind w:firstLine="480"/>
      </w:pPr>
      <w:r>
        <w:t xml:space="preserve"> 3.投诉人若对项目的某一分包进行投诉，投诉书应列明具体分包号。</w:t>
      </w:r>
    </w:p>
    <w:p w14:paraId="149F1F51">
      <w:pPr>
        <w:pStyle w:val="4"/>
        <w:ind w:firstLine="480"/>
      </w:pPr>
      <w:r>
        <w:t xml:space="preserve"> 4.投诉书应简要列明质疑事项，质疑函、质疑答复等作为附件材料提供。</w:t>
      </w:r>
    </w:p>
    <w:p w14:paraId="2E23F5B7">
      <w:pPr>
        <w:pStyle w:val="4"/>
        <w:ind w:firstLine="480"/>
      </w:pPr>
      <w:r>
        <w:t xml:space="preserve"> 5.投诉书的投诉事项应具体、明确，并有必要的事实依据和法律依据。</w:t>
      </w:r>
    </w:p>
    <w:p w14:paraId="29636985">
      <w:pPr>
        <w:pStyle w:val="4"/>
        <w:ind w:firstLine="480"/>
      </w:pPr>
      <w:r>
        <w:t xml:space="preserve"> 6.投诉书的投诉请求应与投诉事项相关。</w:t>
      </w:r>
    </w:p>
    <w:p w14:paraId="3974981F">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2233179D">
      <w:pPr>
        <w:pStyle w:val="4"/>
        <w:ind w:firstLine="480"/>
      </w:pPr>
      <w:r>
        <w:t xml:space="preserve">  </w:t>
      </w:r>
    </w:p>
    <w:p w14:paraId="495E0EE0">
      <w:pPr>
        <w:pStyle w:val="4"/>
        <w:outlineLvl w:val="2"/>
      </w:pPr>
      <w:r>
        <w:rPr>
          <w:b/>
          <w:sz w:val="28"/>
        </w:rPr>
        <w:t>格式二十三：</w:t>
      </w:r>
    </w:p>
    <w:p w14:paraId="7AB20A96">
      <w:pPr>
        <w:pStyle w:val="4"/>
        <w:ind w:firstLine="480"/>
      </w:pPr>
      <w:r>
        <w:t>项目实施方案、质量保证及售后服务承诺等内容和格式自拟。</w:t>
      </w:r>
    </w:p>
    <w:p w14:paraId="32C710AE">
      <w:pPr>
        <w:pStyle w:val="4"/>
        <w:ind w:firstLine="480"/>
      </w:pPr>
      <w:r>
        <w:t xml:space="preserve">  </w:t>
      </w:r>
    </w:p>
    <w:p w14:paraId="3F460494">
      <w:pPr>
        <w:pStyle w:val="4"/>
        <w:outlineLvl w:val="2"/>
      </w:pPr>
      <w:r>
        <w:rPr>
          <w:b/>
          <w:sz w:val="28"/>
        </w:rPr>
        <w:t>格式二十四：</w:t>
      </w:r>
    </w:p>
    <w:p w14:paraId="616F4305">
      <w:pPr>
        <w:pStyle w:val="4"/>
        <w:ind w:firstLine="480"/>
      </w:pPr>
      <w:r>
        <w:t>附件（以下格式文件由供应商根据需要选用）</w:t>
      </w:r>
    </w:p>
    <w:p w14:paraId="4D3700E7">
      <w:pPr>
        <w:pStyle w:val="4"/>
        <w:jc w:val="center"/>
        <w:outlineLvl w:val="3"/>
      </w:pPr>
      <w:r>
        <w:rPr>
          <w:b/>
          <w:sz w:val="24"/>
        </w:rPr>
        <w:t>政府采购投标（响应）担保函</w:t>
      </w:r>
    </w:p>
    <w:p w14:paraId="26034957">
      <w:pPr>
        <w:pStyle w:val="4"/>
        <w:jc w:val="right"/>
      </w:pPr>
      <w:r>
        <w:t>编号：【】号</w:t>
      </w:r>
    </w:p>
    <w:p w14:paraId="48DCCE3F">
      <w:pPr>
        <w:pStyle w:val="4"/>
        <w:ind w:firstLine="480"/>
      </w:pPr>
      <w:r>
        <w:t>（采购人）：</w:t>
      </w:r>
    </w:p>
    <w:p w14:paraId="0FB452D3">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3839BAB7">
      <w:pPr>
        <w:pStyle w:val="4"/>
        <w:ind w:firstLine="480"/>
      </w:pPr>
      <w:r>
        <w:t>一、保证责任的情形及保证金额</w:t>
      </w:r>
    </w:p>
    <w:p w14:paraId="18CC14C1">
      <w:pPr>
        <w:pStyle w:val="4"/>
        <w:ind w:firstLine="480"/>
      </w:pPr>
      <w:r>
        <w:t>（一）在投标（响应）人出现下列情形之一时，我方承担保证责任：</w:t>
      </w:r>
    </w:p>
    <w:p w14:paraId="057FC0C2">
      <w:pPr>
        <w:pStyle w:val="4"/>
        <w:ind w:firstLine="480"/>
      </w:pPr>
      <w:r>
        <w:t>1.中标（成交）后投标（响应）人无正当理由不与采购人签订《政府采购合同》；</w:t>
      </w:r>
    </w:p>
    <w:p w14:paraId="18DD0B1E">
      <w:pPr>
        <w:pStyle w:val="4"/>
        <w:ind w:firstLine="480"/>
      </w:pPr>
      <w:r>
        <w:t>2.采购文件规定的投标（响应）人应当缴纳保证金的其他情形。</w:t>
      </w:r>
    </w:p>
    <w:p w14:paraId="42DDA2CC">
      <w:pPr>
        <w:pStyle w:val="4"/>
        <w:ind w:firstLine="480"/>
      </w:pPr>
      <w:r>
        <w:t>（二）我方承担保证责任的最高金额为人民币__________元（大写）即本项目的投标（响应）保证金金额。</w:t>
      </w:r>
    </w:p>
    <w:p w14:paraId="0F9E0294">
      <w:pPr>
        <w:pStyle w:val="4"/>
        <w:ind w:firstLine="480"/>
      </w:pPr>
      <w:r>
        <w:t>二、保证的方式及保证期间</w:t>
      </w:r>
    </w:p>
    <w:p w14:paraId="12ED216A">
      <w:pPr>
        <w:pStyle w:val="4"/>
        <w:ind w:firstLine="480"/>
      </w:pPr>
      <w:r>
        <w:t>我方保证的方式为：连带责任保证。</w:t>
      </w:r>
    </w:p>
    <w:p w14:paraId="48F76B8A">
      <w:pPr>
        <w:pStyle w:val="4"/>
        <w:ind w:firstLine="480"/>
      </w:pPr>
      <w:r>
        <w:t>我方的保证期间为：本保函自__年__月__日起生效，有效期至开标日后的90天内。</w:t>
      </w:r>
    </w:p>
    <w:p w14:paraId="2A39CA57">
      <w:pPr>
        <w:pStyle w:val="4"/>
        <w:ind w:firstLine="480"/>
      </w:pPr>
      <w:r>
        <w:t>三、承担保证责任的程序</w:t>
      </w:r>
    </w:p>
    <w:p w14:paraId="6595C29A">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185D0EC5">
      <w:pPr>
        <w:pStyle w:val="4"/>
        <w:ind w:firstLine="480"/>
      </w:pPr>
      <w:r>
        <w:t>2.我方在收到索赔通知及相关证明材料后，在15个工作日内进行审查，符合应承担保证责任情形的，我方按照你方的要求代投标（响应）人向你方支付相应的索赔款项。</w:t>
      </w:r>
    </w:p>
    <w:p w14:paraId="1A26C9AD">
      <w:pPr>
        <w:pStyle w:val="4"/>
        <w:ind w:firstLine="480"/>
      </w:pPr>
      <w:r>
        <w:t>四、保证责任的终止</w:t>
      </w:r>
    </w:p>
    <w:p w14:paraId="457C6ECF">
      <w:pPr>
        <w:pStyle w:val="4"/>
        <w:ind w:firstLine="480"/>
      </w:pPr>
      <w:r>
        <w:t>1.保证期间届满，你方未向我方书面主张保证责任的，自保证期间届满次日起，我方保证责任自动终止。</w:t>
      </w:r>
    </w:p>
    <w:p w14:paraId="7075E54D">
      <w:pPr>
        <w:pStyle w:val="4"/>
        <w:ind w:firstLine="480"/>
      </w:pPr>
      <w:r>
        <w:t>2.我方按照本保函向你方履行了保证责任后，自我方向你方支付款项（支付款项从我方账户划出）之日起，保证责任终止。</w:t>
      </w:r>
    </w:p>
    <w:p w14:paraId="2502D810">
      <w:pPr>
        <w:pStyle w:val="4"/>
        <w:ind w:firstLine="480"/>
      </w:pPr>
      <w:r>
        <w:t>3.按照法律法规的规定或出现我方保证责任终止的其它情形的，我方在本保函项下的保证责任终止。</w:t>
      </w:r>
    </w:p>
    <w:p w14:paraId="66A6938A">
      <w:pPr>
        <w:pStyle w:val="4"/>
        <w:ind w:firstLine="480"/>
      </w:pPr>
      <w:r>
        <w:t>五、免责条款</w:t>
      </w:r>
    </w:p>
    <w:p w14:paraId="68545B1C">
      <w:pPr>
        <w:pStyle w:val="4"/>
        <w:ind w:firstLine="480"/>
      </w:pPr>
      <w:r>
        <w:t>1.依照法律规定或你方与投标（响应）人的另行约定，全部或者部分免除投标（响应）人投标（响应）保证金义务时，我方亦免除相应的保证责任。</w:t>
      </w:r>
    </w:p>
    <w:p w14:paraId="197466BB">
      <w:pPr>
        <w:pStyle w:val="4"/>
        <w:ind w:firstLine="480"/>
      </w:pPr>
      <w:r>
        <w:t>2.因你方原因致使投标（响应）人发生本保函第一条第（一）款约定情形的，我方不承担保证责任。</w:t>
      </w:r>
    </w:p>
    <w:p w14:paraId="6EC65DAA">
      <w:pPr>
        <w:pStyle w:val="4"/>
        <w:ind w:firstLine="480"/>
      </w:pPr>
      <w:r>
        <w:t>3.因不可抗力造成投标（响应）人发生本保函第一条约定情形的，我方不承担保证责任。</w:t>
      </w:r>
    </w:p>
    <w:p w14:paraId="18838AF4">
      <w:pPr>
        <w:pStyle w:val="4"/>
        <w:ind w:firstLine="480"/>
      </w:pPr>
      <w:r>
        <w:t>4.你方或其他有权机关对采购文件进行任何澄清或修改，加重我方保证责任的，我方对加重部分不承担保证责任，但该澄清或修改经我方事先书面同意的除外。</w:t>
      </w:r>
    </w:p>
    <w:p w14:paraId="5600E8C3">
      <w:pPr>
        <w:pStyle w:val="4"/>
        <w:ind w:firstLine="480"/>
      </w:pPr>
      <w:r>
        <w:t>六、争议的解决</w:t>
      </w:r>
    </w:p>
    <w:p w14:paraId="7EDCADBE">
      <w:pPr>
        <w:pStyle w:val="4"/>
        <w:ind w:firstLine="480"/>
      </w:pPr>
      <w:r>
        <w:t>因本保函发生的纠纷，由你我双方协商解决，协商不成的，通过诉讼程序解决，诉讼管辖地法院为________法院。</w:t>
      </w:r>
    </w:p>
    <w:p w14:paraId="427D8C76">
      <w:pPr>
        <w:pStyle w:val="4"/>
        <w:ind w:firstLine="480"/>
      </w:pPr>
      <w:r>
        <w:t>七、保函的生效</w:t>
      </w:r>
    </w:p>
    <w:p w14:paraId="5B00C57D">
      <w:pPr>
        <w:pStyle w:val="4"/>
        <w:ind w:firstLine="480"/>
      </w:pPr>
      <w:r>
        <w:t>本保函自我方加盖公章之日起生效。</w:t>
      </w:r>
    </w:p>
    <w:p w14:paraId="74A73223">
      <w:pPr>
        <w:pStyle w:val="4"/>
        <w:ind w:firstLine="480"/>
      </w:pPr>
      <w:r>
        <w:t>保证人：_______（公章）_______</w:t>
      </w:r>
    </w:p>
    <w:p w14:paraId="73850683">
      <w:pPr>
        <w:pStyle w:val="4"/>
        <w:jc w:val="right"/>
      </w:pPr>
      <w:r>
        <w:t>联系人：________________联系电话：_______________</w:t>
      </w:r>
    </w:p>
    <w:p w14:paraId="74245726">
      <w:pPr>
        <w:pStyle w:val="4"/>
        <w:jc w:val="right"/>
      </w:pPr>
      <w:r>
        <w:t>___年___月___日</w:t>
      </w:r>
    </w:p>
    <w:p w14:paraId="6B239204">
      <w:pPr>
        <w:pStyle w:val="4"/>
        <w:ind w:firstLine="480"/>
      </w:pPr>
      <w:r>
        <w:t xml:space="preserve">  </w:t>
      </w:r>
    </w:p>
    <w:p w14:paraId="4E67D0DE">
      <w:pPr>
        <w:pStyle w:val="4"/>
        <w:outlineLvl w:val="2"/>
      </w:pPr>
      <w:r>
        <w:rPr>
          <w:b/>
          <w:sz w:val="28"/>
        </w:rPr>
        <w:t>格式二十五：</w:t>
      </w:r>
    </w:p>
    <w:p w14:paraId="25AF94F0">
      <w:pPr>
        <w:pStyle w:val="4"/>
        <w:jc w:val="center"/>
        <w:outlineLvl w:val="3"/>
      </w:pPr>
      <w:r>
        <w:rPr>
          <w:b/>
          <w:sz w:val="24"/>
        </w:rPr>
        <w:t>政府采购履约担保函</w:t>
      </w:r>
    </w:p>
    <w:p w14:paraId="36EFF172">
      <w:pPr>
        <w:pStyle w:val="4"/>
      </w:pPr>
      <w:r>
        <w:t>编号：</w:t>
      </w:r>
    </w:p>
    <w:p w14:paraId="4096FCB5">
      <w:pPr>
        <w:pStyle w:val="4"/>
        <w:ind w:firstLine="480"/>
      </w:pPr>
      <w:r>
        <w:t>（采购人）：</w:t>
      </w:r>
    </w:p>
    <w:p w14:paraId="296A536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6A6F6F81">
      <w:pPr>
        <w:pStyle w:val="4"/>
        <w:ind w:firstLine="480"/>
      </w:pPr>
      <w:r>
        <w:t>一、保证金额</w:t>
      </w:r>
    </w:p>
    <w:p w14:paraId="6815FEEE">
      <w:pPr>
        <w:pStyle w:val="4"/>
        <w:ind w:firstLine="480"/>
      </w:pPr>
      <w:r>
        <w:t>我方的保证范围是主合同约定的合同价款总额的___%，数额为__________（大写），币种为</w:t>
      </w:r>
      <w:r>
        <w:rPr>
          <w:u w:val="single"/>
        </w:rPr>
        <w:t>人民币</w:t>
      </w:r>
      <w:r>
        <w:t>（即主合同履约保证金金额）。</w:t>
      </w:r>
    </w:p>
    <w:p w14:paraId="175EB658">
      <w:pPr>
        <w:pStyle w:val="4"/>
        <w:ind w:firstLine="480"/>
      </w:pPr>
      <w:r>
        <w:t>二、我方保证的方式为：连带责任保证。</w:t>
      </w:r>
    </w:p>
    <w:p w14:paraId="4401DB49">
      <w:pPr>
        <w:pStyle w:val="4"/>
        <w:ind w:firstLine="480"/>
      </w:pPr>
      <w:r>
        <w:t>三、我方保证的期间为：本保函自开立之日起生效，至 年 月 日止。</w:t>
      </w:r>
    </w:p>
    <w:p w14:paraId="59B3B6AF">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46D00DDF">
      <w:pPr>
        <w:pStyle w:val="4"/>
        <w:ind w:firstLine="480"/>
      </w:pPr>
      <w:r>
        <w:t>(一)索赔通知文件必须以书面形式提出，列明索赔金额，并由你方法定代表人(负责人)或授权代理人签字并加盖公章;</w:t>
      </w:r>
    </w:p>
    <w:p w14:paraId="593046F5">
      <w:pPr>
        <w:pStyle w:val="4"/>
        <w:ind w:firstLine="480"/>
      </w:pPr>
      <w:r>
        <w:t>(二)索赔通知文件必须同时附有:</w:t>
      </w:r>
    </w:p>
    <w:p w14:paraId="41D29496">
      <w:pPr>
        <w:pStyle w:val="4"/>
        <w:ind w:firstLine="480"/>
      </w:pPr>
      <w:r>
        <w:t>1.一项书面声明，声明索赔款项并未由被保证人或其代理人直接或间接地支付给你方;</w:t>
      </w:r>
    </w:p>
    <w:p w14:paraId="7520D248">
      <w:pPr>
        <w:pStyle w:val="4"/>
        <w:ind w:firstLine="480"/>
      </w:pPr>
      <w:r>
        <w:t>2.证明被保证人违反上述合同或协议约定的义务以及有责任支付你方索赔金额的证据。</w:t>
      </w:r>
    </w:p>
    <w:p w14:paraId="2587E861">
      <w:pPr>
        <w:pStyle w:val="4"/>
        <w:ind w:firstLine="480"/>
      </w:pPr>
      <w:r>
        <w:t>(三)索赔通知文件必须在本保函有效期内到达以下地址：</w:t>
      </w:r>
    </w:p>
    <w:p w14:paraId="69CB6BD9">
      <w:pPr>
        <w:pStyle w:val="4"/>
        <w:ind w:firstLine="480"/>
      </w:pPr>
      <w:r>
        <w:t>__________________________________________________。</w:t>
      </w:r>
    </w:p>
    <w:p w14:paraId="36BF640D">
      <w:pPr>
        <w:pStyle w:val="4"/>
        <w:ind w:firstLine="480"/>
      </w:pPr>
      <w:r>
        <w:t>五、本保函保证金额将随被保证人逐步履行保函项下合同约定或法定的义务以及我方按你方索赔通知文件要求分次支付而相应递减。</w:t>
      </w:r>
    </w:p>
    <w:p w14:paraId="3243A28E">
      <w:pPr>
        <w:pStyle w:val="4"/>
        <w:ind w:firstLine="480"/>
      </w:pPr>
      <w:r>
        <w:t>六、本保函项下的权利不得转让，不得设定担保。受益人未经我方书面同意转让本保函或其项下任何权利，我方在本保函项下的义务与责任全部消灭。</w:t>
      </w:r>
    </w:p>
    <w:p w14:paraId="2EECEBB4">
      <w:pPr>
        <w:pStyle w:val="4"/>
        <w:ind w:firstLine="480"/>
      </w:pPr>
      <w:r>
        <w:t>七、本保函项下的合同或基础交易不成立、不生效、无效、被撤销、被解除，本保函无效;被保证人基于保函项下的合同或基础交易或其他原因的抗辩，我方均有权主张。</w:t>
      </w:r>
    </w:p>
    <w:p w14:paraId="7679946D">
      <w:pPr>
        <w:pStyle w:val="4"/>
        <w:ind w:firstLine="480"/>
      </w:pPr>
      <w:r>
        <w:t>八、因本保函发生争议协商解决不成，按以下第</w:t>
      </w:r>
      <w:r>
        <w:rPr>
          <w:u w:val="single"/>
        </w:rPr>
        <w:t xml:space="preserve"> (一)</w:t>
      </w:r>
      <w:r>
        <w:t>种方式解决:</w:t>
      </w:r>
    </w:p>
    <w:p w14:paraId="46FECB6B">
      <w:pPr>
        <w:pStyle w:val="4"/>
        <w:ind w:firstLine="480"/>
      </w:pPr>
      <w:r>
        <w:t>(一)向我方所在地的人民法院起诉。</w:t>
      </w:r>
    </w:p>
    <w:p w14:paraId="00322CA8">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0C2132DC">
      <w:pPr>
        <w:pStyle w:val="4"/>
        <w:ind w:firstLine="480"/>
      </w:pPr>
      <w:r>
        <w:t>九、本保函适用中华人民共和国法律。</w:t>
      </w:r>
    </w:p>
    <w:p w14:paraId="6D397DCD">
      <w:pPr>
        <w:pStyle w:val="4"/>
        <w:ind w:firstLine="480"/>
      </w:pPr>
      <w:r>
        <w:t>十、其他条款:</w:t>
      </w:r>
    </w:p>
    <w:p w14:paraId="7643E0AD">
      <w:pPr>
        <w:pStyle w:val="4"/>
        <w:ind w:firstLine="480"/>
      </w:pPr>
      <w:r>
        <w:t>1.本保函有效期届满或提前终止，本保函自动失效，我方在本保函项下的义务与责任自动全部消灭，此后提出的任何索赔均为无效索赔，我方无义务作出任何赔付。</w:t>
      </w:r>
    </w:p>
    <w:p w14:paraId="65D5D3BD">
      <w:pPr>
        <w:pStyle w:val="4"/>
        <w:ind w:firstLine="480"/>
      </w:pPr>
      <w:r>
        <w:t>2.所有索赔通知必须在我方工作时间内到达本保函规定的地址。</w:t>
      </w:r>
    </w:p>
    <w:p w14:paraId="386D23F5">
      <w:pPr>
        <w:pStyle w:val="4"/>
        <w:ind w:firstLine="480"/>
      </w:pPr>
      <w:r>
        <w:t>十一、本保函自我方盖章之日起生效。</w:t>
      </w:r>
    </w:p>
    <w:p w14:paraId="69B82334">
      <w:pPr>
        <w:pStyle w:val="4"/>
      </w:pPr>
      <w:r>
        <w:t>保证人：___________(盖章)</w:t>
      </w:r>
    </w:p>
    <w:p w14:paraId="79D9D05B">
      <w:pPr>
        <w:pStyle w:val="4"/>
      </w:pPr>
      <w:r>
        <w:t>联系地址：_______________</w:t>
      </w:r>
    </w:p>
    <w:p w14:paraId="794CDBF3">
      <w:pPr>
        <w:pStyle w:val="4"/>
      </w:pPr>
      <w:r>
        <w:t>联系电话：_______________</w:t>
      </w:r>
    </w:p>
    <w:p w14:paraId="2CDB61EA">
      <w:pPr>
        <w:pStyle w:val="4"/>
      </w:pPr>
      <w:r>
        <w:t>开立日期：___年___月___日</w:t>
      </w:r>
    </w:p>
    <w:p w14:paraId="178BA91D">
      <w:pPr>
        <w:pStyle w:val="4"/>
        <w:jc w:val="center"/>
        <w:outlineLvl w:val="3"/>
      </w:pPr>
      <w:r>
        <w:rPr>
          <w:b/>
          <w:sz w:val="24"/>
        </w:rPr>
        <w:t>采购合同履约保险凭证</w:t>
      </w:r>
    </w:p>
    <w:p w14:paraId="26195EAC">
      <w:pPr>
        <w:pStyle w:val="4"/>
      </w:pPr>
      <w:r>
        <w:t>致被保险人__________：</w:t>
      </w:r>
    </w:p>
    <w:p w14:paraId="43BBF205">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1E7B5CCF">
      <w:pPr>
        <w:pStyle w:val="4"/>
        <w:ind w:firstLine="480"/>
      </w:pPr>
      <w:r>
        <w:t>一、我公司对上述采购项目出具的《采购合同履约保证保险》保单号：</w:t>
      </w:r>
    </w:p>
    <w:p w14:paraId="764B4F88">
      <w:pPr>
        <w:pStyle w:val="4"/>
        <w:ind w:firstLine="480"/>
      </w:pPr>
      <w:r>
        <w:t>二、上述保单项下我公司的保险金额（最高限额）：人民币 （￥： 元）</w:t>
      </w:r>
    </w:p>
    <w:p w14:paraId="4C45F634">
      <w:pPr>
        <w:pStyle w:val="4"/>
        <w:ind w:firstLine="480"/>
      </w:pPr>
      <w:r>
        <w:t>上述全部保险单的保险金额随投保人逐步履行采购合同约定的义务或我公司的赔付而递减。</w:t>
      </w:r>
    </w:p>
    <w:p w14:paraId="16EDDC9A">
      <w:pPr>
        <w:pStyle w:val="4"/>
        <w:ind w:firstLine="480"/>
      </w:pPr>
      <w:r>
        <w:t>三、本保险的保险期间自____年___月___日___时起至___年___月___日___时止，共计___天。</w:t>
      </w:r>
    </w:p>
    <w:p w14:paraId="1C32CCA6">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4D03EA40">
      <w:pPr>
        <w:pStyle w:val="4"/>
        <w:ind w:firstLine="480"/>
      </w:pPr>
      <w:r>
        <w:t>（一）投保人未按照采购合同约定的时间、地点交付采购标的；</w:t>
      </w:r>
    </w:p>
    <w:p w14:paraId="1D138D59">
      <w:pPr>
        <w:pStyle w:val="4"/>
        <w:ind w:firstLine="480"/>
      </w:pPr>
      <w:r>
        <w:t>（二）投保人供应采购标的的规格、型号、数量、质量等不符合《采购合同》的约定。</w:t>
      </w:r>
    </w:p>
    <w:p w14:paraId="7027A240">
      <w:pPr>
        <w:pStyle w:val="4"/>
        <w:ind w:firstLine="480"/>
      </w:pPr>
      <w:r>
        <w:t>五、索赔文件</w:t>
      </w:r>
    </w:p>
    <w:p w14:paraId="6FB94531">
      <w:pPr>
        <w:pStyle w:val="4"/>
        <w:ind w:firstLine="480"/>
      </w:pPr>
      <w:r>
        <w:t>（一）经被保险人有权人签字、加盖被保险人公章的书面索赔声明正本，索赔声明须注明本保险凭证对应的保单号并申明如下事实：</w:t>
      </w:r>
    </w:p>
    <w:p w14:paraId="467861E6">
      <w:pPr>
        <w:pStyle w:val="4"/>
        <w:ind w:firstLine="480"/>
      </w:pPr>
      <w:r>
        <w:t>（1）投保人未履行采购合同相关义务；</w:t>
      </w:r>
    </w:p>
    <w:p w14:paraId="00C8F9A9">
      <w:pPr>
        <w:pStyle w:val="4"/>
        <w:ind w:firstLine="480"/>
      </w:pPr>
      <w:r>
        <w:t>（2）投保人的违约事实。</w:t>
      </w:r>
    </w:p>
    <w:p w14:paraId="7A563927">
      <w:pPr>
        <w:pStyle w:val="4"/>
        <w:ind w:firstLine="480"/>
      </w:pPr>
      <w:r>
        <w:t>（二）保险单正本；</w:t>
      </w:r>
    </w:p>
    <w:p w14:paraId="57724495">
      <w:pPr>
        <w:pStyle w:val="4"/>
        <w:ind w:firstLine="480"/>
      </w:pPr>
      <w:r>
        <w:t>（三）《采购合同》副本及与采购项目进展、质量、缺陷有关的证明文件（包括《中标通知书》、投标书及其附录、会议纪要、其他合同文件等）；</w:t>
      </w:r>
    </w:p>
    <w:p w14:paraId="4240FB00">
      <w:pPr>
        <w:pStyle w:val="4"/>
        <w:ind w:firstLine="480"/>
      </w:pPr>
      <w:r>
        <w:t>（四）保险人要求投保人、被保险人所能提供的与确认保险事故的性质、原因、损失程度等有关的其他证明和资料；</w:t>
      </w:r>
    </w:p>
    <w:p w14:paraId="1A2BD238">
      <w:pPr>
        <w:pStyle w:val="4"/>
        <w:ind w:firstLine="480"/>
      </w:pPr>
      <w:r>
        <w:t>（五）仲裁机构出具的裁决书或法院出具的裁定书、判决书等生效法律文书（适用于仲裁或诉讼确认损失的方式）；</w:t>
      </w:r>
    </w:p>
    <w:p w14:paraId="57B117BC">
      <w:pPr>
        <w:pStyle w:val="4"/>
        <w:ind w:firstLine="480"/>
      </w:pPr>
      <w:r>
        <w:t>六、未经保险人书面同意，本保险凭证与保险合同不得转让、质押，否则保险人在本保险凭证与保险合同项下的保险责任自动解除。</w:t>
      </w:r>
    </w:p>
    <w:p w14:paraId="0DE31850">
      <w:pPr>
        <w:pStyle w:val="4"/>
        <w:ind w:firstLine="480"/>
      </w:pPr>
      <w:r>
        <w:t>七、本保证保险发生争议协商解决不成，向保险人所在地有管辖权的人民法院提起诉讼。</w:t>
      </w:r>
    </w:p>
    <w:p w14:paraId="32FAD4DC">
      <w:pPr>
        <w:pStyle w:val="4"/>
        <w:ind w:firstLine="480"/>
      </w:pPr>
      <w:r>
        <w:t>八、本保证保险适用的保险条款为《_______________________》。</w:t>
      </w:r>
    </w:p>
    <w:p w14:paraId="316E25CD">
      <w:pPr>
        <w:pStyle w:val="4"/>
        <w:ind w:firstLine="480"/>
      </w:pPr>
      <w:r>
        <w:t>九、保险责任免除及其他本保险凭证未载明事宜以保险合同约定为准。</w:t>
      </w:r>
    </w:p>
    <w:p w14:paraId="3C89D582">
      <w:pPr>
        <w:pStyle w:val="4"/>
        <w:ind w:firstLine="480"/>
      </w:pPr>
      <w:r>
        <w:t>十、本保险凭证自保险人加盖保单专用章起生效。</w:t>
      </w:r>
    </w:p>
    <w:p w14:paraId="6358FA9B">
      <w:pPr>
        <w:pStyle w:val="4"/>
      </w:pPr>
      <w:r>
        <w:t>保证人：__________(盖章)</w:t>
      </w:r>
    </w:p>
    <w:p w14:paraId="18398831">
      <w:pPr>
        <w:pStyle w:val="4"/>
      </w:pPr>
      <w:r>
        <w:t>地址：__________________</w:t>
      </w:r>
    </w:p>
    <w:p w14:paraId="11B9EDB4">
      <w:pPr>
        <w:pStyle w:val="4"/>
      </w:pPr>
      <w:r>
        <w:t>电话：__________________</w:t>
      </w:r>
    </w:p>
    <w:p w14:paraId="7B0C956F">
      <w:pPr>
        <w:pStyle w:val="4"/>
      </w:pPr>
      <w:r>
        <w:t>开立日期：____年__月__日</w:t>
      </w:r>
    </w:p>
    <w:p w14:paraId="60F3340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D7379A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3370</Words>
  <Characters>3761</Characters>
  <Lines>0</Lines>
  <Paragraphs>0</Paragraphs>
  <TotalTime>0</TotalTime>
  <ScaleCrop>false</ScaleCrop>
  <LinksUpToDate>false</LinksUpToDate>
  <CharactersWithSpaces>3872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隔壁老王</cp:lastModifiedBy>
  <dcterms:modified xsi:type="dcterms:W3CDTF">2026-02-06T03:06:26Z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eyJoZGlkIjoiNDAzMzczODhkYWY2NjVjYzAyOWNmMmI4MGQyOWExYjMiLCJ1c2VySWQiOiI2ODU0MzU5NTQifQ==</vt:lpwstr>
  </property>
  <property fmtid="{D5CDD505-2E9C-101B-9397-08002B2CF9AE}" pid="4" name="ICV">
    <vt:lpwstr>97A7484B6FB74544A162EC5CFEE97E5B_12</vt:lpwstr>
  </property>
</Properties>
</file>