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4D6B9">
      <w:pPr>
        <w:rPr>
          <w:rFonts w:hint="eastAsia"/>
          <w:sz w:val="28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  <w:lang w:eastAsia="zh-CN"/>
        </w:rPr>
        <w:t>：</w:t>
      </w:r>
    </w:p>
    <w:p w14:paraId="6CC84B77">
      <w:pPr>
        <w:rPr>
          <w:rFonts w:hint="eastAsia"/>
          <w:sz w:val="28"/>
        </w:rPr>
      </w:pPr>
    </w:p>
    <w:p w14:paraId="333BAF0F">
      <w:pPr>
        <w:rPr>
          <w:rFonts w:hint="eastAsia" w:eastAsia="黑体"/>
          <w:sz w:val="44"/>
        </w:rPr>
      </w:pPr>
    </w:p>
    <w:p w14:paraId="56C9189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52"/>
          <w:szCs w:val="52"/>
          <w:lang w:eastAsia="zh-CN"/>
        </w:rPr>
        <w:t>韶关市建设工程检测监管服务平台</w:t>
      </w:r>
    </w:p>
    <w:p w14:paraId="23982B2F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52"/>
          <w:szCs w:val="52"/>
          <w:lang w:eastAsia="zh-CN"/>
        </w:rPr>
        <w:t>登记入库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52"/>
          <w:szCs w:val="52"/>
        </w:rPr>
        <w:t>申报表</w:t>
      </w:r>
    </w:p>
    <w:p w14:paraId="5CE12202">
      <w:pPr>
        <w:jc w:val="center"/>
        <w:rPr>
          <w:rFonts w:hint="eastAsia" w:eastAsia="黑体"/>
          <w:sz w:val="44"/>
        </w:rPr>
      </w:pPr>
    </w:p>
    <w:p w14:paraId="392BCDF7">
      <w:pPr>
        <w:jc w:val="center"/>
        <w:rPr>
          <w:rFonts w:hint="eastAsia" w:eastAsia="黑体"/>
          <w:sz w:val="44"/>
        </w:rPr>
      </w:pPr>
    </w:p>
    <w:p w14:paraId="699DA2F4">
      <w:pPr>
        <w:jc w:val="center"/>
        <w:rPr>
          <w:rFonts w:hint="eastAsia" w:eastAsia="黑体"/>
          <w:sz w:val="44"/>
        </w:rPr>
      </w:pPr>
    </w:p>
    <w:p w14:paraId="4FE90E4F">
      <w:pPr>
        <w:jc w:val="both"/>
        <w:rPr>
          <w:rFonts w:hint="eastAsia" w:eastAsia="黑体"/>
          <w:sz w:val="44"/>
        </w:rPr>
      </w:pPr>
    </w:p>
    <w:p w14:paraId="556E9113">
      <w:pPr>
        <w:jc w:val="center"/>
        <w:rPr>
          <w:rFonts w:hint="eastAsia" w:eastAsia="黑体"/>
          <w:sz w:val="44"/>
        </w:rPr>
      </w:pPr>
    </w:p>
    <w:p w14:paraId="398B2655">
      <w:pPr>
        <w:jc w:val="center"/>
        <w:rPr>
          <w:rFonts w:hint="eastAsia" w:eastAsia="黑体"/>
          <w:sz w:val="44"/>
        </w:rPr>
      </w:pPr>
    </w:p>
    <w:p w14:paraId="6D533AF8">
      <w:pPr>
        <w:rPr>
          <w:rFonts w:hint="eastAsia" w:eastAsia="黑体"/>
          <w:sz w:val="44"/>
        </w:rPr>
      </w:pPr>
    </w:p>
    <w:p w14:paraId="52EA51B6">
      <w:pPr>
        <w:spacing w:line="480" w:lineRule="auto"/>
        <w:rPr>
          <w:rFonts w:hint="eastAsia" w:eastAsia="黑体"/>
          <w:sz w:val="44"/>
        </w:rPr>
      </w:pPr>
    </w:p>
    <w:p w14:paraId="57DF5837">
      <w:pPr>
        <w:spacing w:line="600" w:lineRule="exact"/>
        <w:ind w:firstLine="1080" w:firstLineChars="300"/>
        <w:jc w:val="left"/>
        <w:rPr>
          <w:rFonts w:hint="eastAsia" w:eastAsia="楷体_GB2312"/>
          <w:sz w:val="36"/>
          <w:u w:val="single"/>
        </w:rPr>
      </w:pPr>
      <w:r>
        <w:rPr>
          <w:rFonts w:hint="eastAsia" w:eastAsia="楷体_GB2312"/>
          <w:sz w:val="36"/>
        </w:rPr>
        <w:t>检测机构名称：</w:t>
      </w:r>
      <w:r>
        <w:rPr>
          <w:rFonts w:hint="eastAsia" w:eastAsia="楷体_GB2312"/>
          <w:sz w:val="36"/>
          <w:u w:val="single"/>
        </w:rPr>
        <w:t xml:space="preserve">                     </w:t>
      </w:r>
      <w:r>
        <w:rPr>
          <w:rFonts w:hint="eastAsia" w:eastAsia="楷体_GB2312"/>
          <w:sz w:val="36"/>
          <w:u w:val="single"/>
          <w:lang w:val="en-US" w:eastAsia="zh-CN"/>
        </w:rPr>
        <w:t xml:space="preserve"> </w:t>
      </w:r>
      <w:r>
        <w:rPr>
          <w:rFonts w:hint="eastAsia" w:eastAsia="楷体_GB2312"/>
          <w:sz w:val="36"/>
          <w:u w:val="single"/>
        </w:rPr>
        <w:t xml:space="preserve"> </w:t>
      </w:r>
    </w:p>
    <w:p w14:paraId="7EFBA18C">
      <w:pPr>
        <w:spacing w:line="600" w:lineRule="exact"/>
        <w:ind w:firstLine="1080" w:firstLineChars="300"/>
        <w:jc w:val="both"/>
        <w:rPr>
          <w:rFonts w:hint="eastAsia"/>
          <w:sz w:val="32"/>
          <w:u w:val="single"/>
        </w:rPr>
      </w:pPr>
      <w:r>
        <w:rPr>
          <w:rFonts w:hint="eastAsia" w:eastAsia="楷体_GB2312"/>
          <w:sz w:val="36"/>
        </w:rPr>
        <w:t>填</w:t>
      </w:r>
      <w:r>
        <w:rPr>
          <w:rFonts w:hint="eastAsia" w:eastAsia="楷体_GB2312"/>
          <w:sz w:val="36"/>
          <w:lang w:val="en-US" w:eastAsia="zh-CN"/>
        </w:rPr>
        <w:t xml:space="preserve"> </w:t>
      </w:r>
      <w:r>
        <w:rPr>
          <w:rFonts w:hint="eastAsia" w:eastAsia="楷体_GB2312"/>
          <w:sz w:val="36"/>
        </w:rPr>
        <w:t xml:space="preserve"> 报</w:t>
      </w:r>
      <w:r>
        <w:rPr>
          <w:rFonts w:hint="eastAsia" w:eastAsia="楷体_GB2312"/>
          <w:sz w:val="36"/>
          <w:lang w:val="en-US" w:eastAsia="zh-CN"/>
        </w:rPr>
        <w:t xml:space="preserve"> </w:t>
      </w:r>
      <w:r>
        <w:rPr>
          <w:rFonts w:hint="eastAsia" w:eastAsia="楷体_GB2312"/>
          <w:sz w:val="36"/>
        </w:rPr>
        <w:t>日 期：</w:t>
      </w:r>
      <w:r>
        <w:rPr>
          <w:rFonts w:hint="eastAsia" w:eastAsia="楷体_GB2312"/>
          <w:sz w:val="36"/>
          <w:u w:val="single"/>
        </w:rPr>
        <w:t xml:space="preserve">      </w:t>
      </w:r>
      <w:r>
        <w:rPr>
          <w:rFonts w:hint="eastAsia" w:eastAsia="楷体_GB2312"/>
          <w:sz w:val="36"/>
          <w:u w:val="single"/>
          <w:lang w:val="en-US" w:eastAsia="zh-CN"/>
        </w:rPr>
        <w:t xml:space="preserve"> </w:t>
      </w:r>
      <w:r>
        <w:rPr>
          <w:rFonts w:hint="eastAsia" w:eastAsia="楷体_GB2312"/>
          <w:sz w:val="36"/>
          <w:u w:val="single"/>
        </w:rPr>
        <w:t xml:space="preserve">  年    月    日</w:t>
      </w:r>
    </w:p>
    <w:p w14:paraId="5295AAB6">
      <w:pPr>
        <w:pStyle w:val="3"/>
        <w:ind w:firstLine="1920" w:firstLineChars="400"/>
        <w:jc w:val="both"/>
        <w:rPr>
          <w:rFonts w:hint="eastAsia"/>
          <w:sz w:val="48"/>
        </w:rPr>
      </w:pPr>
    </w:p>
    <w:p w14:paraId="525D1EBA">
      <w:pPr>
        <w:pStyle w:val="3"/>
        <w:ind w:firstLine="1920" w:firstLineChars="400"/>
        <w:jc w:val="both"/>
        <w:rPr>
          <w:rFonts w:hint="eastAsia"/>
          <w:sz w:val="48"/>
        </w:rPr>
      </w:pPr>
    </w:p>
    <w:p w14:paraId="2E5A1EFB">
      <w:pPr>
        <w:pStyle w:val="3"/>
        <w:ind w:firstLine="1920" w:firstLineChars="400"/>
        <w:jc w:val="both"/>
        <w:rPr>
          <w:rFonts w:hint="eastAsia"/>
          <w:sz w:val="48"/>
        </w:rPr>
      </w:pPr>
    </w:p>
    <w:p w14:paraId="46C156F6">
      <w:pPr>
        <w:pStyle w:val="3"/>
        <w:ind w:firstLine="1920" w:firstLineChars="400"/>
        <w:jc w:val="both"/>
        <w:rPr>
          <w:rFonts w:hint="eastAsia"/>
          <w:sz w:val="48"/>
        </w:rPr>
      </w:pPr>
    </w:p>
    <w:p w14:paraId="07042634">
      <w:pPr>
        <w:pStyle w:val="3"/>
        <w:ind w:right="-158" w:firstLine="0" w:firstLineChars="0"/>
        <w:rPr>
          <w:rFonts w:hint="eastAsia" w:ascii="仿宋_GB2312" w:hAnsi="仿宋_GB2312" w:eastAsia="仿宋_GB2312" w:cs="仿宋_GB2312"/>
          <w:sz w:val="48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韶关市住房和城乡建设管理局</w:t>
      </w:r>
      <w:r>
        <w:rPr>
          <w:rFonts w:hint="eastAsia" w:ascii="仿宋_GB2312" w:hAnsi="仿宋_GB2312" w:eastAsia="仿宋_GB2312" w:cs="仿宋_GB2312"/>
          <w:sz w:val="36"/>
          <w:szCs w:val="36"/>
        </w:rPr>
        <w:t>制</w:t>
      </w:r>
    </w:p>
    <w:p w14:paraId="0FA886E2">
      <w:pPr>
        <w:ind w:firstLine="640" w:firstLineChars="200"/>
        <w:jc w:val="center"/>
        <w:rPr>
          <w:rFonts w:hint="eastAsia"/>
          <w:sz w:val="32"/>
        </w:rPr>
      </w:pPr>
    </w:p>
    <w:p w14:paraId="462D6A96">
      <w:pPr>
        <w:spacing w:line="360" w:lineRule="auto"/>
        <w:ind w:firstLine="720" w:firstLineChars="200"/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填   表   须   知</w:t>
      </w:r>
    </w:p>
    <w:p w14:paraId="782F5F49">
      <w:pPr>
        <w:spacing w:line="360" w:lineRule="auto"/>
        <w:rPr>
          <w:rFonts w:hint="eastAsia" w:ascii="仿宋_GB2312" w:eastAsia="仿宋_GB2312"/>
          <w:sz w:val="28"/>
        </w:rPr>
      </w:pPr>
    </w:p>
    <w:p w14:paraId="09800020">
      <w:pPr>
        <w:numPr>
          <w:ilvl w:val="0"/>
          <w:numId w:val="2"/>
        </w:numPr>
        <w:spacing w:line="360" w:lineRule="auto"/>
        <w:ind w:firstLine="567"/>
        <w:rPr>
          <w:rFonts w:hint="eastAsia" w:ascii="仿宋_GB2312" w:eastAsia="仿宋_GB2312"/>
          <w:bCs/>
          <w:sz w:val="28"/>
        </w:rPr>
      </w:pPr>
      <w:r>
        <w:rPr>
          <w:rFonts w:hint="eastAsia" w:ascii="仿宋_GB2312" w:eastAsia="仿宋_GB2312"/>
          <w:sz w:val="28"/>
        </w:rPr>
        <w:t>本表应使用黑色钢笔或签字笔填写，或使用计算机打印，要求字迹工整，不得涂改</w:t>
      </w:r>
      <w:r>
        <w:rPr>
          <w:rFonts w:hint="eastAsia" w:ascii="仿宋_GB2312" w:eastAsia="仿宋_GB2312"/>
          <w:sz w:val="28"/>
          <w:lang w:eastAsia="zh-CN"/>
        </w:rPr>
        <w:t>，表格所有要求签名的内容，必须有本人亲笔签名，不得以姓名章代替</w:t>
      </w:r>
      <w:r>
        <w:rPr>
          <w:rFonts w:hint="eastAsia" w:ascii="仿宋_GB2312" w:eastAsia="仿宋_GB2312"/>
          <w:sz w:val="28"/>
        </w:rPr>
        <w:t>。</w:t>
      </w:r>
    </w:p>
    <w:p w14:paraId="30AD1EFA">
      <w:pPr>
        <w:numPr>
          <w:ilvl w:val="0"/>
          <w:numId w:val="2"/>
        </w:numPr>
        <w:spacing w:line="360" w:lineRule="auto"/>
        <w:ind w:firstLine="567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本表第一至</w:t>
      </w:r>
      <w:r>
        <w:rPr>
          <w:rFonts w:hint="eastAsia" w:ascii="仿宋_GB2312" w:eastAsia="仿宋_GB2312"/>
          <w:sz w:val="28"/>
          <w:lang w:eastAsia="zh-CN"/>
        </w:rPr>
        <w:t>表十</w:t>
      </w:r>
      <w:r>
        <w:rPr>
          <w:rFonts w:hint="eastAsia" w:ascii="仿宋_GB2312" w:eastAsia="仿宋_GB2312"/>
          <w:sz w:val="28"/>
        </w:rPr>
        <w:t>由申请机构如实逐项填写，如遇没有的项目请填写“无”。</w:t>
      </w:r>
    </w:p>
    <w:p w14:paraId="76254C00">
      <w:pPr>
        <w:numPr>
          <w:ilvl w:val="0"/>
          <w:numId w:val="2"/>
        </w:numPr>
        <w:spacing w:line="360" w:lineRule="auto"/>
        <w:ind w:firstLine="567"/>
        <w:rPr>
          <w:rFonts w:hint="eastAsia"/>
          <w:sz w:val="28"/>
        </w:rPr>
      </w:pPr>
      <w:r>
        <w:rPr>
          <w:rFonts w:hint="eastAsia" w:ascii="仿宋_GB2312" w:eastAsia="仿宋_GB2312"/>
          <w:sz w:val="28"/>
        </w:rPr>
        <w:t>本表一式三份。</w:t>
      </w:r>
    </w:p>
    <w:p w14:paraId="4B62FB80">
      <w:pPr>
        <w:spacing w:line="360" w:lineRule="auto"/>
        <w:rPr>
          <w:rFonts w:hint="eastAsia" w:ascii="仿宋_GB2312" w:eastAsia="仿宋_GB2312"/>
          <w:sz w:val="28"/>
        </w:rPr>
      </w:pPr>
    </w:p>
    <w:p w14:paraId="20585668">
      <w:pPr>
        <w:spacing w:line="360" w:lineRule="auto"/>
        <w:rPr>
          <w:rFonts w:hint="eastAsia" w:ascii="仿宋_GB2312" w:eastAsia="仿宋_GB2312"/>
          <w:sz w:val="28"/>
        </w:rPr>
      </w:pPr>
    </w:p>
    <w:p w14:paraId="5C090A4C">
      <w:pPr>
        <w:spacing w:line="360" w:lineRule="auto"/>
        <w:rPr>
          <w:rFonts w:hint="eastAsia" w:ascii="仿宋_GB2312" w:eastAsia="仿宋_GB2312"/>
          <w:sz w:val="28"/>
        </w:rPr>
      </w:pPr>
    </w:p>
    <w:p w14:paraId="6A5BCBB6">
      <w:pPr>
        <w:spacing w:line="360" w:lineRule="auto"/>
        <w:rPr>
          <w:rFonts w:hint="eastAsia" w:ascii="仿宋_GB2312" w:eastAsia="仿宋_GB2312"/>
          <w:sz w:val="28"/>
        </w:rPr>
      </w:pPr>
    </w:p>
    <w:p w14:paraId="26AB6DC1">
      <w:pPr>
        <w:spacing w:line="360" w:lineRule="auto"/>
        <w:rPr>
          <w:rFonts w:hint="eastAsia" w:ascii="仿宋_GB2312" w:eastAsia="仿宋_GB2312"/>
          <w:sz w:val="28"/>
        </w:rPr>
      </w:pPr>
    </w:p>
    <w:p w14:paraId="3C93265A">
      <w:pPr>
        <w:spacing w:line="360" w:lineRule="auto"/>
        <w:rPr>
          <w:rFonts w:hint="eastAsia" w:ascii="仿宋_GB2312" w:eastAsia="仿宋_GB2312"/>
          <w:sz w:val="28"/>
        </w:rPr>
      </w:pPr>
    </w:p>
    <w:p w14:paraId="5FDDA273">
      <w:pPr>
        <w:spacing w:line="360" w:lineRule="auto"/>
        <w:rPr>
          <w:rFonts w:hint="eastAsia" w:ascii="仿宋_GB2312" w:eastAsia="仿宋_GB2312"/>
          <w:sz w:val="28"/>
        </w:rPr>
      </w:pPr>
    </w:p>
    <w:p w14:paraId="1A592839">
      <w:pPr>
        <w:spacing w:line="360" w:lineRule="auto"/>
        <w:rPr>
          <w:rFonts w:hint="eastAsia" w:ascii="仿宋_GB2312" w:eastAsia="仿宋_GB2312"/>
          <w:sz w:val="28"/>
        </w:rPr>
      </w:pPr>
    </w:p>
    <w:p w14:paraId="7E0A3468">
      <w:pPr>
        <w:spacing w:line="360" w:lineRule="auto"/>
        <w:rPr>
          <w:rFonts w:hint="eastAsia" w:ascii="仿宋_GB2312" w:eastAsia="仿宋_GB2312"/>
          <w:sz w:val="28"/>
        </w:rPr>
      </w:pPr>
    </w:p>
    <w:p w14:paraId="59E13F82">
      <w:pPr>
        <w:spacing w:line="360" w:lineRule="auto"/>
        <w:rPr>
          <w:rFonts w:hint="eastAsia" w:ascii="仿宋_GB2312" w:eastAsia="仿宋_GB2312"/>
          <w:sz w:val="28"/>
        </w:rPr>
      </w:pPr>
    </w:p>
    <w:p w14:paraId="6F95EB5A">
      <w:pPr>
        <w:spacing w:line="360" w:lineRule="auto"/>
        <w:rPr>
          <w:rFonts w:hint="eastAsia" w:ascii="仿宋_GB2312" w:eastAsia="仿宋_GB2312"/>
          <w:sz w:val="28"/>
        </w:rPr>
      </w:pPr>
    </w:p>
    <w:p w14:paraId="43FC484C">
      <w:pPr>
        <w:rPr>
          <w:rFonts w:hint="eastAsia" w:ascii="楷体_GB2312" w:hAnsi="宋体" w:eastAsia="楷体_GB2312"/>
          <w:b/>
          <w:bCs/>
          <w:sz w:val="32"/>
        </w:rPr>
      </w:pPr>
      <w:r>
        <w:rPr>
          <w:rFonts w:hint="eastAsia" w:ascii="楷体_GB2312" w:hAnsi="宋体" w:eastAsia="楷体_GB2312"/>
          <w:b/>
          <w:bCs/>
          <w:sz w:val="32"/>
        </w:rPr>
        <w:br w:type="page"/>
      </w:r>
      <w:bookmarkStart w:id="0" w:name="_GoBack"/>
      <w:bookmarkEnd w:id="0"/>
    </w:p>
    <w:p w14:paraId="2EA30F42">
      <w:pPr>
        <w:jc w:val="center"/>
        <w:rPr>
          <w:rFonts w:hint="eastAsia" w:ascii="楷体_GB2312" w:eastAsia="楷体_GB2312"/>
          <w:sz w:val="30"/>
        </w:rPr>
      </w:pPr>
      <w:r>
        <w:rPr>
          <w:rFonts w:hint="eastAsia" w:ascii="楷体_GB2312" w:hAnsi="宋体" w:eastAsia="楷体_GB2312"/>
          <w:b/>
          <w:bCs/>
          <w:sz w:val="32"/>
        </w:rPr>
        <w:t>一、检测机构法定代表人声明</w:t>
      </w:r>
    </w:p>
    <w:p w14:paraId="75BE1624">
      <w:pPr>
        <w:rPr>
          <w:rFonts w:hint="eastAsia"/>
        </w:rPr>
      </w:pPr>
    </w:p>
    <w:tbl>
      <w:tblPr>
        <w:tblStyle w:val="6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5DA5C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</w:trPr>
        <w:tc>
          <w:tcPr>
            <w:tcW w:w="8928" w:type="dxa"/>
            <w:noWrap w:val="0"/>
            <w:vAlign w:val="top"/>
          </w:tcPr>
          <w:p w14:paraId="262D57A1"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 w14:paraId="3BE08210">
            <w:pPr>
              <w:ind w:firstLine="600" w:firstLineChars="200"/>
              <w:rPr>
                <w:rFonts w:hint="eastAsia" w:ascii="仿宋_GB2312" w:eastAsia="仿宋_GB2312"/>
                <w:sz w:val="30"/>
              </w:rPr>
            </w:pPr>
          </w:p>
          <w:p w14:paraId="4E5A4469">
            <w:pPr>
              <w:ind w:firstLine="600" w:firstLineChars="200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本人</w:t>
            </w:r>
            <w:r>
              <w:rPr>
                <w:rFonts w:hint="eastAsia" w:ascii="仿宋_GB2312" w:eastAsia="仿宋_GB2312"/>
                <w:sz w:val="30"/>
                <w:u w:val="single"/>
              </w:rPr>
              <w:t xml:space="preserve">            </w:t>
            </w:r>
            <w:r>
              <w:rPr>
                <w:rFonts w:hint="eastAsia" w:ascii="仿宋_GB2312" w:eastAsia="仿宋_GB2312"/>
                <w:sz w:val="30"/>
              </w:rPr>
              <w:t>（法定代表人）</w:t>
            </w:r>
            <w:r>
              <w:rPr>
                <w:rFonts w:hint="eastAsia" w:ascii="仿宋_GB2312" w:eastAsia="仿宋_GB2312"/>
                <w:sz w:val="30"/>
                <w:u w:val="single"/>
              </w:rPr>
              <w:t xml:space="preserve">                     </w:t>
            </w:r>
            <w:r>
              <w:rPr>
                <w:rFonts w:hint="eastAsia" w:ascii="仿宋_GB2312" w:eastAsia="仿宋_GB2312"/>
                <w:sz w:val="30"/>
              </w:rPr>
              <w:t>(身份证号码)郑重声明，本机构填报的《</w:t>
            </w:r>
            <w:r>
              <w:rPr>
                <w:rFonts w:hint="eastAsia" w:ascii="仿宋_GB2312" w:eastAsia="仿宋_GB2312"/>
                <w:sz w:val="30"/>
                <w:lang w:eastAsia="zh-CN"/>
              </w:rPr>
              <w:t>韶关市建设工程检测监管服务平台登记入库</w:t>
            </w:r>
            <w:r>
              <w:rPr>
                <w:rFonts w:hint="eastAsia" w:ascii="仿宋_GB2312" w:eastAsia="仿宋_GB2312"/>
                <w:sz w:val="30"/>
              </w:rPr>
              <w:t>申报表》及附件材料的全部内容是真实的，无任何隐瞒和欺骗行为。本机构此次申请</w:t>
            </w:r>
            <w:r>
              <w:rPr>
                <w:rFonts w:hint="eastAsia" w:ascii="仿宋_GB2312" w:eastAsia="仿宋_GB2312"/>
                <w:sz w:val="30"/>
                <w:lang w:eastAsia="zh-CN"/>
              </w:rPr>
              <w:t>接入韶关市建设工程检测监管服务平台</w:t>
            </w:r>
            <w:r>
              <w:rPr>
                <w:rFonts w:hint="eastAsia" w:ascii="仿宋_GB2312" w:eastAsia="仿宋_GB2312"/>
                <w:sz w:val="30"/>
              </w:rPr>
              <w:t>系统，如有隐瞒情况和提供虚假材料以及其他违法行为，</w:t>
            </w:r>
            <w:r>
              <w:rPr>
                <w:rFonts w:hint="eastAsia" w:ascii="仿宋_GB2312" w:eastAsia="仿宋_GB2312"/>
                <w:sz w:val="30"/>
                <w:lang w:eastAsia="zh-CN"/>
              </w:rPr>
              <w:t>或者在接入平台后存在弄虚作假、破坏市场规则、违反行业管理规定及相关法律法规的行为，</w:t>
            </w:r>
            <w:r>
              <w:rPr>
                <w:rFonts w:hint="eastAsia" w:ascii="仿宋_GB2312" w:eastAsia="仿宋_GB2312"/>
                <w:sz w:val="30"/>
              </w:rPr>
              <w:t>本机构和本人愿意接受建设行政主管部门及其他有关部门处罚。</w:t>
            </w:r>
          </w:p>
          <w:p w14:paraId="659D40C8">
            <w:pPr>
              <w:rPr>
                <w:rFonts w:hint="eastAsia"/>
              </w:rPr>
            </w:pPr>
          </w:p>
          <w:p w14:paraId="0F04B57C">
            <w:pPr>
              <w:rPr>
                <w:rFonts w:hint="eastAsia"/>
              </w:rPr>
            </w:pPr>
          </w:p>
          <w:p w14:paraId="524E8CCB">
            <w:pPr>
              <w:rPr>
                <w:rFonts w:hint="eastAsia"/>
              </w:rPr>
            </w:pPr>
          </w:p>
          <w:p w14:paraId="75D5AD29">
            <w:pPr>
              <w:rPr>
                <w:rFonts w:hint="eastAsia"/>
              </w:rPr>
            </w:pPr>
          </w:p>
          <w:p w14:paraId="239DBA6F">
            <w:pPr>
              <w:rPr>
                <w:rFonts w:hint="eastAsia"/>
              </w:rPr>
            </w:pPr>
          </w:p>
          <w:p w14:paraId="6CC9CD2D">
            <w:pPr>
              <w:rPr>
                <w:rFonts w:hint="eastAsia"/>
              </w:rPr>
            </w:pPr>
          </w:p>
          <w:p w14:paraId="18347F39">
            <w:pPr>
              <w:rPr>
                <w:rFonts w:hint="eastAsia"/>
              </w:rPr>
            </w:pPr>
          </w:p>
          <w:p w14:paraId="5C9CB6D8">
            <w:pPr>
              <w:rPr>
                <w:rFonts w:hint="eastAsia"/>
              </w:rPr>
            </w:pPr>
          </w:p>
          <w:p w14:paraId="4A9B43EB">
            <w:pPr>
              <w:rPr>
                <w:rFonts w:hint="eastAsia"/>
                <w:sz w:val="32"/>
              </w:rPr>
            </w:pPr>
          </w:p>
          <w:p w14:paraId="2DD2CCCF">
            <w:pPr>
              <w:rPr>
                <w:rFonts w:hint="eastAsia"/>
                <w:sz w:val="32"/>
              </w:rPr>
            </w:pPr>
          </w:p>
          <w:p w14:paraId="04504793">
            <w:pPr>
              <w:ind w:firstLine="600" w:firstLineChars="200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 xml:space="preserve">检测机构法定代表人： </w:t>
            </w:r>
          </w:p>
          <w:p w14:paraId="692B44F8">
            <w:pPr>
              <w:ind w:firstLine="555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 xml:space="preserve">       （签名）               （机构公章）</w:t>
            </w:r>
          </w:p>
          <w:p w14:paraId="7257C047">
            <w:pPr>
              <w:ind w:firstLine="4800" w:firstLineChars="1600"/>
              <w:rPr>
                <w:rFonts w:hint="eastAsia"/>
                <w:sz w:val="24"/>
              </w:rPr>
            </w:pPr>
            <w:r>
              <w:rPr>
                <w:rFonts w:hint="eastAsia" w:eastAsia="仿宋_GB2312"/>
                <w:sz w:val="30"/>
              </w:rPr>
              <w:t>年    月    日</w:t>
            </w:r>
          </w:p>
          <w:p w14:paraId="341E9083">
            <w:pPr>
              <w:ind w:firstLine="6480" w:firstLineChars="2700"/>
              <w:rPr>
                <w:rFonts w:hint="eastAsia"/>
                <w:sz w:val="24"/>
              </w:rPr>
            </w:pPr>
          </w:p>
          <w:p w14:paraId="5980FD4B">
            <w:pPr>
              <w:ind w:firstLine="5685"/>
              <w:rPr>
                <w:rFonts w:hint="eastAsia"/>
              </w:rPr>
            </w:pPr>
          </w:p>
        </w:tc>
      </w:tr>
    </w:tbl>
    <w:p w14:paraId="6B39A669">
      <w:pPr>
        <w:jc w:val="center"/>
        <w:rPr>
          <w:rFonts w:hint="eastAsia" w:ascii="楷体_GB2312" w:hAnsi="宋体" w:eastAsia="楷体_GB2312"/>
          <w:b/>
          <w:bCs/>
          <w:sz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07597706">
      <w:pPr>
        <w:jc w:val="center"/>
        <w:rPr>
          <w:rFonts w:ascii="楷体_GB2312" w:eastAsia="楷体_GB2312"/>
          <w:sz w:val="28"/>
        </w:rPr>
      </w:pPr>
      <w:r>
        <w:rPr>
          <w:rFonts w:hint="eastAsia" w:ascii="楷体_GB2312" w:hAnsi="宋体" w:eastAsia="楷体_GB2312"/>
          <w:b/>
          <w:bCs/>
          <w:sz w:val="32"/>
        </w:rPr>
        <w:t>二、机构基本情况</w:t>
      </w:r>
    </w:p>
    <w:tbl>
      <w:tblPr>
        <w:tblStyle w:val="6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850"/>
        <w:gridCol w:w="1080"/>
        <w:gridCol w:w="1065"/>
        <w:gridCol w:w="1263"/>
        <w:gridCol w:w="1992"/>
      </w:tblGrid>
      <w:tr w14:paraId="48EBA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ED6E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机构名称</w:t>
            </w:r>
          </w:p>
        </w:tc>
        <w:tc>
          <w:tcPr>
            <w:tcW w:w="3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07942">
            <w:pPr>
              <w:rPr>
                <w:rFonts w:hint="eastAsia" w:ascii="宋体" w:hAnsi="宋体"/>
                <w:color w:val="333399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F30E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设立时间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05377">
            <w:pPr>
              <w:rPr>
                <w:rFonts w:hint="eastAsia" w:ascii="宋体" w:hAnsi="宋体"/>
                <w:color w:val="333399"/>
                <w:sz w:val="24"/>
              </w:rPr>
            </w:pPr>
          </w:p>
        </w:tc>
      </w:tr>
      <w:tr w14:paraId="3A1FF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0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9AF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登记</w:t>
            </w: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7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359A0">
            <w:pPr>
              <w:rPr>
                <w:rFonts w:hint="eastAsia" w:ascii="宋体" w:hAnsi="宋体"/>
                <w:color w:val="333399"/>
                <w:sz w:val="24"/>
              </w:rPr>
            </w:pPr>
          </w:p>
        </w:tc>
      </w:tr>
      <w:tr w14:paraId="7399E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24382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在韶地址</w:t>
            </w:r>
          </w:p>
        </w:tc>
        <w:tc>
          <w:tcPr>
            <w:tcW w:w="7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F8DBD">
            <w:pPr>
              <w:rPr>
                <w:rFonts w:hint="eastAsia" w:ascii="宋体" w:hAnsi="宋体"/>
                <w:color w:val="333399"/>
                <w:sz w:val="24"/>
              </w:rPr>
            </w:pPr>
          </w:p>
        </w:tc>
      </w:tr>
      <w:tr w14:paraId="3F8D3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CA0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FD0F4">
            <w:pPr>
              <w:rPr>
                <w:rFonts w:hint="eastAsia" w:ascii="宋体" w:hAnsi="宋体"/>
                <w:color w:val="333399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6A0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04B2C">
            <w:pPr>
              <w:rPr>
                <w:rFonts w:hint="eastAsia" w:ascii="宋体" w:hAnsi="宋体"/>
                <w:color w:val="333399"/>
                <w:sz w:val="24"/>
              </w:rPr>
            </w:pPr>
          </w:p>
        </w:tc>
      </w:tr>
      <w:tr w14:paraId="17D23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C28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真</w:t>
            </w:r>
          </w:p>
        </w:tc>
        <w:tc>
          <w:tcPr>
            <w:tcW w:w="3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3E959">
            <w:pPr>
              <w:rPr>
                <w:rFonts w:hint="eastAsia" w:ascii="宋体" w:hAnsi="宋体"/>
                <w:color w:val="333399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D96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AB9F3">
            <w:pPr>
              <w:rPr>
                <w:rFonts w:hint="eastAsia" w:ascii="宋体" w:hAnsi="宋体"/>
                <w:color w:val="333399"/>
                <w:sz w:val="24"/>
              </w:rPr>
            </w:pPr>
          </w:p>
        </w:tc>
      </w:tr>
      <w:tr w14:paraId="6DC19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C9154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统一社会信用代码</w:t>
            </w:r>
          </w:p>
        </w:tc>
        <w:tc>
          <w:tcPr>
            <w:tcW w:w="3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912BB">
            <w:pPr>
              <w:rPr>
                <w:rFonts w:hint="eastAsia" w:ascii="宋体" w:hAnsi="宋体"/>
                <w:color w:val="333399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75088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登记机关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5E281">
            <w:pPr>
              <w:rPr>
                <w:rFonts w:hint="eastAsia" w:ascii="宋体" w:hAnsi="宋体"/>
                <w:color w:val="333399"/>
                <w:sz w:val="24"/>
              </w:rPr>
            </w:pPr>
          </w:p>
        </w:tc>
      </w:tr>
      <w:tr w14:paraId="0A8A5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B03D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注册资金</w:t>
            </w:r>
          </w:p>
        </w:tc>
        <w:tc>
          <w:tcPr>
            <w:tcW w:w="3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54D8D">
            <w:pPr>
              <w:rPr>
                <w:rFonts w:hint="eastAsia" w:ascii="宋体" w:hAnsi="宋体"/>
                <w:color w:val="333399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9DD8E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登记类型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25EDD">
            <w:pPr>
              <w:rPr>
                <w:rFonts w:hint="eastAsia" w:ascii="宋体" w:hAnsi="宋体"/>
                <w:color w:val="333399"/>
                <w:sz w:val="24"/>
              </w:rPr>
            </w:pPr>
          </w:p>
        </w:tc>
      </w:tr>
      <w:tr w14:paraId="39E95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0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BBC2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投资人（股东）及投资比例</w:t>
            </w:r>
          </w:p>
        </w:tc>
        <w:tc>
          <w:tcPr>
            <w:tcW w:w="7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23353">
            <w:pPr>
              <w:rPr>
                <w:rFonts w:hint="eastAsia" w:ascii="宋体" w:hAnsi="宋体"/>
                <w:color w:val="333399"/>
                <w:sz w:val="24"/>
              </w:rPr>
            </w:pPr>
          </w:p>
        </w:tc>
      </w:tr>
      <w:tr w14:paraId="7C5CE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FF9F9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资质证书号</w:t>
            </w:r>
          </w:p>
        </w:tc>
        <w:tc>
          <w:tcPr>
            <w:tcW w:w="3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4CE8E">
            <w:pPr>
              <w:rPr>
                <w:rFonts w:hint="eastAsia" w:ascii="宋体" w:hAnsi="宋体"/>
                <w:color w:val="333399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7187B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发证机关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187F1">
            <w:pPr>
              <w:rPr>
                <w:rFonts w:hint="eastAsia" w:ascii="宋体" w:hAnsi="宋体"/>
                <w:color w:val="333399"/>
                <w:sz w:val="24"/>
              </w:rPr>
            </w:pPr>
          </w:p>
        </w:tc>
      </w:tr>
      <w:tr w14:paraId="7B991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0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B7CF4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/执行事务合伙人/在韶</w:t>
            </w:r>
            <w:r>
              <w:rPr>
                <w:rFonts w:hint="eastAsia" w:ascii="宋体" w:hAnsi="宋体"/>
                <w:sz w:val="24"/>
                <w:lang w:eastAsia="zh-CN"/>
              </w:rPr>
              <w:t>主要负责人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FF7CC">
            <w:pPr>
              <w:ind w:firstLine="240" w:firstLineChars="100"/>
              <w:rPr>
                <w:rFonts w:hint="eastAsia" w:ascii="宋体" w:hAnsi="宋体"/>
                <w:color w:val="333399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CB1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C736E">
            <w:pPr>
              <w:jc w:val="center"/>
              <w:rPr>
                <w:rFonts w:hint="eastAsia" w:ascii="宋体" w:hAnsi="宋体"/>
                <w:color w:val="333399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F78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56E58">
            <w:pPr>
              <w:rPr>
                <w:rFonts w:hint="eastAsia" w:ascii="宋体" w:hAnsi="宋体"/>
                <w:color w:val="333399"/>
                <w:sz w:val="24"/>
              </w:rPr>
            </w:pPr>
          </w:p>
        </w:tc>
      </w:tr>
      <w:tr w14:paraId="46F8F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3B4C2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技术负责人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C791C">
            <w:pPr>
              <w:ind w:firstLine="240" w:firstLineChars="100"/>
              <w:rPr>
                <w:rFonts w:hint="eastAsia" w:ascii="宋体" w:hAnsi="宋体"/>
                <w:color w:val="333399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9A94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38BD2">
            <w:pPr>
              <w:jc w:val="center"/>
              <w:rPr>
                <w:rFonts w:hint="eastAsia" w:ascii="宋体" w:hAnsi="宋体"/>
                <w:color w:val="333399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C230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CB894">
            <w:pPr>
              <w:rPr>
                <w:rFonts w:hint="eastAsia" w:ascii="宋体" w:hAnsi="宋体"/>
                <w:color w:val="333399"/>
                <w:sz w:val="24"/>
              </w:rPr>
            </w:pPr>
          </w:p>
        </w:tc>
      </w:tr>
      <w:tr w14:paraId="5932C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9B2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质量</w:t>
            </w:r>
            <w:r>
              <w:rPr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0650B">
            <w:pPr>
              <w:jc w:val="center"/>
              <w:rPr>
                <w:rFonts w:hint="eastAsia" w:ascii="宋体" w:hAnsi="宋体"/>
                <w:color w:val="333399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850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539A9">
            <w:pPr>
              <w:jc w:val="center"/>
              <w:rPr>
                <w:rFonts w:hint="eastAsia" w:ascii="宋体" w:hAnsi="宋体"/>
                <w:color w:val="333399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6FC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9D551">
            <w:pPr>
              <w:rPr>
                <w:rFonts w:hint="eastAsia" w:ascii="宋体" w:hAnsi="宋体"/>
                <w:color w:val="333399"/>
                <w:sz w:val="24"/>
              </w:rPr>
            </w:pPr>
          </w:p>
        </w:tc>
      </w:tr>
      <w:tr w14:paraId="672A6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C31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韶</w:t>
            </w:r>
            <w:r>
              <w:rPr>
                <w:rFonts w:hint="eastAsia" w:ascii="宋体" w:hAnsi="宋体"/>
                <w:sz w:val="24"/>
              </w:rPr>
              <w:t>人员总数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9FD7C">
            <w:pPr>
              <w:jc w:val="center"/>
              <w:rPr>
                <w:rFonts w:hint="eastAsia" w:ascii="宋体" w:hAnsi="宋体"/>
                <w:color w:val="333399"/>
                <w:sz w:val="24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28D170B">
            <w:pPr>
              <w:jc w:val="center"/>
              <w:rPr>
                <w:rFonts w:hint="eastAsia" w:ascii="宋体" w:hAnsi="宋体"/>
                <w:color w:val="333399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在韶</w:t>
            </w:r>
            <w:r>
              <w:rPr>
                <w:rFonts w:hint="eastAsia" w:ascii="宋体" w:hAnsi="宋体"/>
                <w:sz w:val="24"/>
              </w:rPr>
              <w:t>专业技术人员数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C373D">
            <w:pPr>
              <w:jc w:val="center"/>
              <w:rPr>
                <w:rFonts w:hint="eastAsia" w:ascii="宋体" w:hAnsi="宋体"/>
                <w:color w:val="333399"/>
                <w:sz w:val="24"/>
              </w:rPr>
            </w:pPr>
          </w:p>
        </w:tc>
      </w:tr>
      <w:tr w14:paraId="5CA95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E9A1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在韶</w:t>
            </w:r>
            <w:r>
              <w:rPr>
                <w:rFonts w:hint="eastAsia" w:ascii="宋体" w:hAnsi="宋体"/>
                <w:sz w:val="24"/>
              </w:rPr>
              <w:t>中级职称人数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CBAAD">
            <w:pPr>
              <w:jc w:val="center"/>
              <w:rPr>
                <w:rFonts w:hint="eastAsia" w:ascii="宋体" w:hAnsi="宋体"/>
                <w:color w:val="333399"/>
                <w:sz w:val="24"/>
              </w:rPr>
            </w:pPr>
          </w:p>
        </w:tc>
        <w:tc>
          <w:tcPr>
            <w:tcW w:w="21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AAC81">
            <w:pPr>
              <w:jc w:val="center"/>
              <w:rPr>
                <w:rFonts w:hint="eastAsia" w:ascii="宋体" w:hAnsi="宋体"/>
                <w:color w:val="333399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在韶</w:t>
            </w:r>
            <w:r>
              <w:rPr>
                <w:rFonts w:hint="eastAsia" w:ascii="宋体" w:hAnsi="宋体"/>
                <w:sz w:val="24"/>
              </w:rPr>
              <w:t>高级职称人数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24BC3">
            <w:pPr>
              <w:rPr>
                <w:rFonts w:hint="eastAsia" w:ascii="宋体" w:hAnsi="宋体"/>
                <w:color w:val="333399"/>
                <w:sz w:val="24"/>
              </w:rPr>
            </w:pPr>
          </w:p>
        </w:tc>
      </w:tr>
      <w:tr w14:paraId="5C150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389A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在韶</w:t>
            </w:r>
            <w:r>
              <w:rPr>
                <w:rFonts w:hint="eastAsia" w:ascii="宋体" w:hAnsi="宋体"/>
                <w:sz w:val="24"/>
              </w:rPr>
              <w:t>仪器设备</w:t>
            </w:r>
          </w:p>
          <w:p w14:paraId="22878B9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总台（套）数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68EB8">
            <w:pPr>
              <w:jc w:val="center"/>
              <w:rPr>
                <w:rFonts w:hint="eastAsia" w:ascii="宋体" w:hAnsi="宋体"/>
                <w:color w:val="333399"/>
                <w:sz w:val="24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6EA3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在韶</w:t>
            </w:r>
            <w:r>
              <w:rPr>
                <w:rFonts w:hint="eastAsia" w:ascii="宋体" w:hAnsi="宋体"/>
                <w:sz w:val="24"/>
              </w:rPr>
              <w:t>仪器设备固定</w:t>
            </w:r>
          </w:p>
          <w:p w14:paraId="170A62C8">
            <w:pPr>
              <w:jc w:val="center"/>
              <w:rPr>
                <w:rFonts w:hint="eastAsia" w:ascii="宋体" w:hAnsi="宋体"/>
                <w:color w:val="333399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资产原值（万元）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98296">
            <w:pPr>
              <w:jc w:val="center"/>
              <w:rPr>
                <w:rFonts w:hint="eastAsia" w:ascii="宋体" w:hAnsi="宋体"/>
                <w:color w:val="333399"/>
                <w:sz w:val="24"/>
              </w:rPr>
            </w:pPr>
          </w:p>
        </w:tc>
      </w:tr>
      <w:tr w14:paraId="38C9B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4161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在韶固定场所建筑</w:t>
            </w:r>
            <w:r>
              <w:rPr>
                <w:rFonts w:hint="eastAsia" w:ascii="宋体" w:hAnsi="宋体"/>
                <w:sz w:val="24"/>
              </w:rPr>
              <w:t>面积   （平方米）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AAEA7">
            <w:pPr>
              <w:jc w:val="center"/>
              <w:rPr>
                <w:rFonts w:hint="eastAsia" w:ascii="宋体" w:hAnsi="宋体"/>
                <w:color w:val="333399"/>
                <w:sz w:val="24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CB62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在韶检测场所建筑</w:t>
            </w:r>
            <w:r>
              <w:rPr>
                <w:rFonts w:hint="eastAsia" w:ascii="宋体" w:hAnsi="宋体"/>
                <w:sz w:val="24"/>
              </w:rPr>
              <w:t>面积 （平方米）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5FB1C">
            <w:pPr>
              <w:jc w:val="center"/>
              <w:rPr>
                <w:rFonts w:hint="eastAsia" w:ascii="宋体" w:hAnsi="宋体"/>
                <w:color w:val="333399"/>
                <w:sz w:val="24"/>
              </w:rPr>
            </w:pPr>
          </w:p>
        </w:tc>
      </w:tr>
      <w:tr w14:paraId="0B9C4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0" w:hRule="exac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8E0D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机构资质许可</w:t>
            </w:r>
            <w:r>
              <w:rPr>
                <w:rFonts w:hint="eastAsia" w:ascii="宋体" w:hAnsi="宋体"/>
                <w:sz w:val="24"/>
              </w:rPr>
              <w:t>检测类别</w:t>
            </w:r>
          </w:p>
        </w:tc>
        <w:tc>
          <w:tcPr>
            <w:tcW w:w="7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3DE81">
            <w:pPr>
              <w:jc w:val="both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建筑材料及构配件  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主体结构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及装饰装修</w:t>
            </w:r>
          </w:p>
          <w:p w14:paraId="4FB11054"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□钢结构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地基基础   </w:t>
            </w:r>
          </w:p>
          <w:p w14:paraId="41680602"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建筑节能           </w:t>
            </w:r>
            <w:r>
              <w:rPr>
                <w:rFonts w:hint="eastAsia" w:ascii="宋体" w:hAnsi="宋体"/>
                <w:sz w:val="24"/>
              </w:rPr>
              <w:t xml:space="preserve">□建筑幕墙    </w:t>
            </w:r>
          </w:p>
          <w:p w14:paraId="20D24092"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市政工程材料  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道路工程</w:t>
            </w:r>
          </w:p>
          <w:p w14:paraId="7F32913B">
            <w:pPr>
              <w:jc w:val="both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桥梁与地下工程</w:t>
            </w:r>
          </w:p>
        </w:tc>
      </w:tr>
      <w:tr w14:paraId="72DF2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0" w:hRule="exac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C923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在韶开展</w:t>
            </w:r>
            <w:r>
              <w:rPr>
                <w:rFonts w:hint="eastAsia" w:ascii="宋体" w:hAnsi="宋体"/>
                <w:sz w:val="24"/>
              </w:rPr>
              <w:t>检测类别</w:t>
            </w:r>
          </w:p>
        </w:tc>
        <w:tc>
          <w:tcPr>
            <w:tcW w:w="7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68A6A">
            <w:pPr>
              <w:jc w:val="both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□建筑材料及构配件   □主体结构及装饰装修</w:t>
            </w:r>
          </w:p>
          <w:p w14:paraId="71256962"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□钢结构             □地基基础   </w:t>
            </w:r>
          </w:p>
          <w:p w14:paraId="559F04F6"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□建筑节能           □建筑幕墙    </w:t>
            </w:r>
          </w:p>
          <w:p w14:paraId="73875242">
            <w:pPr>
              <w:jc w:val="both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□市政工程材料       □道路工程</w:t>
            </w:r>
          </w:p>
          <w:p w14:paraId="6B1E0690"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□桥梁与地下工程</w:t>
            </w:r>
          </w:p>
        </w:tc>
      </w:tr>
      <w:tr w14:paraId="4F3E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037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7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D1399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4DFDEA49">
      <w:pPr>
        <w:rPr>
          <w:rFonts w:hint="eastAsia" w:ascii="楷体_GB2312" w:hAnsi="宋体" w:eastAsia="楷体_GB2312"/>
          <w:b/>
          <w:bCs/>
          <w:sz w:val="32"/>
          <w:lang w:val="en-US" w:eastAsia="zh-CN"/>
        </w:rPr>
      </w:pPr>
      <w:r>
        <w:rPr>
          <w:rFonts w:hint="eastAsia" w:ascii="楷体_GB2312" w:hAnsi="宋体" w:eastAsia="楷体_GB2312"/>
          <w:b/>
          <w:bCs/>
          <w:sz w:val="32"/>
          <w:lang w:val="en-US" w:eastAsia="zh-CN"/>
        </w:rPr>
        <w:br w:type="page"/>
      </w:r>
    </w:p>
    <w:p w14:paraId="3D5BCD96">
      <w:pPr>
        <w:numPr>
          <w:ilvl w:val="0"/>
          <w:numId w:val="3"/>
        </w:numPr>
        <w:jc w:val="center"/>
        <w:rPr>
          <w:rFonts w:hint="eastAsia" w:ascii="楷体_GB2312" w:hAnsi="宋体" w:eastAsia="楷体_GB2312"/>
          <w:b/>
          <w:bCs/>
          <w:sz w:val="32"/>
          <w:lang w:val="en-US" w:eastAsia="zh-CN"/>
        </w:rPr>
      </w:pPr>
      <w:r>
        <w:rPr>
          <w:rFonts w:hint="eastAsia" w:ascii="楷体_GB2312" w:hAnsi="宋体" w:eastAsia="楷体_GB2312"/>
          <w:b/>
          <w:bCs/>
          <w:sz w:val="32"/>
          <w:lang w:val="en-US" w:eastAsia="zh-CN"/>
        </w:rPr>
        <w:t>申请在韶检测专项及检测能力表</w:t>
      </w:r>
    </w:p>
    <w:p w14:paraId="54C101F6">
      <w:pPr>
        <w:widowControl/>
        <w:spacing w:line="320" w:lineRule="exact"/>
        <w:jc w:val="both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检测（场所）地址：</w:t>
      </w:r>
    </w:p>
    <w:tbl>
      <w:tblPr>
        <w:tblStyle w:val="6"/>
        <w:tblW w:w="914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107"/>
        <w:gridCol w:w="3412"/>
        <w:gridCol w:w="1942"/>
        <w:gridCol w:w="1365"/>
      </w:tblGrid>
      <w:tr w14:paraId="6E3932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18" w:type="dxa"/>
            <w:shd w:val="clear" w:color="auto" w:fill="auto"/>
            <w:vAlign w:val="center"/>
          </w:tcPr>
          <w:p w14:paraId="740DD356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检测专项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6FC7DBD0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检测项目</w:t>
            </w:r>
          </w:p>
        </w:tc>
        <w:tc>
          <w:tcPr>
            <w:tcW w:w="3412" w:type="dxa"/>
            <w:tcBorders>
              <w:top w:val="single" w:color="auto" w:sz="2" w:space="0"/>
            </w:tcBorders>
            <w:shd w:val="clear" w:color="auto" w:fill="auto"/>
            <w:vAlign w:val="center"/>
          </w:tcPr>
          <w:p w14:paraId="05A4B981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必备参数</w:t>
            </w:r>
          </w:p>
        </w:tc>
        <w:tc>
          <w:tcPr>
            <w:tcW w:w="1942" w:type="dxa"/>
            <w:tcBorders>
              <w:top w:val="single" w:color="auto" w:sz="2" w:space="0"/>
            </w:tcBorders>
            <w:shd w:val="clear" w:color="auto" w:fill="auto"/>
            <w:vAlign w:val="center"/>
          </w:tcPr>
          <w:p w14:paraId="49CDB10E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可选参数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E1111DD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 w14:paraId="4AC7F0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1318" w:type="dxa"/>
            <w:vMerge w:val="restart"/>
            <w:shd w:val="clear" w:color="auto" w:fill="auto"/>
            <w:vAlign w:val="center"/>
          </w:tcPr>
          <w:p w14:paraId="35FB43FD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建筑材料及构配件　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59EF37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水泥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492F655C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380511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57454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5E31D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318" w:type="dxa"/>
            <w:vMerge w:val="continue"/>
            <w:shd w:val="clear" w:color="auto" w:fill="auto"/>
            <w:vAlign w:val="center"/>
          </w:tcPr>
          <w:p w14:paraId="01548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21C72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钢筋（含焊接与机械连接）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6F773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2F7AA0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E70BB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D8852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318" w:type="dxa"/>
            <w:vMerge w:val="continue"/>
            <w:shd w:val="clear" w:color="auto" w:fill="auto"/>
            <w:vAlign w:val="center"/>
          </w:tcPr>
          <w:p w14:paraId="4E12A5A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vMerge w:val="restart"/>
            <w:shd w:val="clear" w:color="auto" w:fill="auto"/>
            <w:vAlign w:val="center"/>
          </w:tcPr>
          <w:p w14:paraId="5FD3341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骨料、</w:t>
            </w:r>
          </w:p>
          <w:p w14:paraId="3C6A414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集料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5DE8712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细骨料：</w:t>
            </w:r>
          </w:p>
          <w:p w14:paraId="5357F8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2ED551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8AADA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6AB14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318" w:type="dxa"/>
            <w:vMerge w:val="continue"/>
            <w:shd w:val="clear" w:color="auto" w:fill="auto"/>
            <w:vAlign w:val="center"/>
          </w:tcPr>
          <w:p w14:paraId="7A092AE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vMerge w:val="continue"/>
            <w:shd w:val="clear" w:color="auto" w:fill="auto"/>
            <w:vAlign w:val="center"/>
          </w:tcPr>
          <w:p w14:paraId="05D7C79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 w14:paraId="416515A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粗骨料：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0D9BDC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E9A94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D43A7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318" w:type="dxa"/>
            <w:vMerge w:val="continue"/>
            <w:shd w:val="clear" w:color="auto" w:fill="auto"/>
            <w:vAlign w:val="center"/>
          </w:tcPr>
          <w:p w14:paraId="5295F62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vMerge w:val="continue"/>
            <w:shd w:val="clear" w:color="auto" w:fill="auto"/>
            <w:vAlign w:val="center"/>
          </w:tcPr>
          <w:p w14:paraId="3100DE6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 w14:paraId="5019182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轻集料：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37DF4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CD79A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4F7D5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318" w:type="dxa"/>
            <w:vMerge w:val="continue"/>
            <w:vAlign w:val="center"/>
          </w:tcPr>
          <w:p w14:paraId="02208D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35E53B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砖、砌块、瓦、墙板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5C4E1C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6C8936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70063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B26D8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1318" w:type="dxa"/>
            <w:vMerge w:val="continue"/>
            <w:vAlign w:val="center"/>
          </w:tcPr>
          <w:p w14:paraId="3F0BAD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07" w:type="dxa"/>
            <w:vAlign w:val="center"/>
          </w:tcPr>
          <w:p w14:paraId="3DFD3170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混凝土及拌合用水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355E71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28909B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EA997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17206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1318" w:type="dxa"/>
            <w:vMerge w:val="continue"/>
            <w:vAlign w:val="center"/>
          </w:tcPr>
          <w:p w14:paraId="01F7472F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64C567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混凝土</w:t>
            </w:r>
          </w:p>
          <w:p w14:paraId="16C409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外加剂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7F99E0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40C92E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2FC91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C1422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1318" w:type="dxa"/>
            <w:vMerge w:val="continue"/>
            <w:vAlign w:val="center"/>
          </w:tcPr>
          <w:p w14:paraId="4A24FE3B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79D4420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混凝土</w:t>
            </w:r>
          </w:p>
          <w:p w14:paraId="7EEC4FF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掺合料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14C8528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7CA10F2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C6DC32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408195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1318" w:type="dxa"/>
            <w:vMerge w:val="continue"/>
            <w:vAlign w:val="center"/>
          </w:tcPr>
          <w:p w14:paraId="7AC94527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1FB86D5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砂浆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685BEFA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3CF8668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3F9F31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2A061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1318" w:type="dxa"/>
            <w:vMerge w:val="continue"/>
            <w:vAlign w:val="center"/>
          </w:tcPr>
          <w:p w14:paraId="4DE94263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7E81976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土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1607926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6E0AA79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4ED501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E7B23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318" w:type="dxa"/>
            <w:vMerge w:val="continue"/>
            <w:vAlign w:val="center"/>
          </w:tcPr>
          <w:p w14:paraId="241ED23B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Merge w:val="restart"/>
            <w:vAlign w:val="center"/>
          </w:tcPr>
          <w:p w14:paraId="1125E3B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防水材料及防水密封材料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0A07465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防水卷材: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775173E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5545D0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4A4D86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318" w:type="dxa"/>
            <w:vMerge w:val="continue"/>
            <w:vAlign w:val="center"/>
          </w:tcPr>
          <w:p w14:paraId="0524885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Merge w:val="continue"/>
            <w:vAlign w:val="center"/>
          </w:tcPr>
          <w:p w14:paraId="2A440DEC">
            <w:pPr>
              <w:widowControl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 w14:paraId="7CAD179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防水涂料: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12088DC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1EB882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7A5F8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318" w:type="dxa"/>
            <w:vMerge w:val="continue"/>
            <w:vAlign w:val="center"/>
          </w:tcPr>
          <w:p w14:paraId="6836B3B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Merge w:val="continue"/>
            <w:vAlign w:val="center"/>
          </w:tcPr>
          <w:p w14:paraId="4E2062AA">
            <w:pPr>
              <w:widowControl/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 w14:paraId="6E840A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防水密封材料及其他防水材料：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105BE3E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E7916C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BC2E3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1318" w:type="dxa"/>
            <w:vMerge w:val="continue"/>
            <w:vAlign w:val="center"/>
          </w:tcPr>
          <w:p w14:paraId="163F5B9A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5F959D3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瓷砖及石材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6AA6F9F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293114C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1E96E1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2D08DD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318" w:type="dxa"/>
            <w:vMerge w:val="continue"/>
            <w:vAlign w:val="center"/>
          </w:tcPr>
          <w:p w14:paraId="4046FA42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Merge w:val="restart"/>
            <w:vAlign w:val="center"/>
          </w:tcPr>
          <w:p w14:paraId="18903C2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塑料及金属管材*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6AC1B02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塑料管材：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E20408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F3F7D5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1D2980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1318" w:type="dxa"/>
            <w:vMerge w:val="continue"/>
            <w:vAlign w:val="center"/>
          </w:tcPr>
          <w:p w14:paraId="4C9F246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Merge w:val="continue"/>
            <w:vAlign w:val="center"/>
          </w:tcPr>
          <w:p w14:paraId="32BDBC60"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 w14:paraId="6AED651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金属管材：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22DF436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4149F6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6CF4D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1318" w:type="dxa"/>
            <w:vMerge w:val="continue"/>
            <w:vAlign w:val="center"/>
          </w:tcPr>
          <w:p w14:paraId="484BFA76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6FBF03D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预制混凝土构件*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01DAEEB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5224D32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8E4A70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02B934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1318" w:type="dxa"/>
            <w:vMerge w:val="continue"/>
            <w:vAlign w:val="center"/>
          </w:tcPr>
          <w:p w14:paraId="33886FC6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758E6E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预应力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钢绞线*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78FC48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565EC2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4C8E6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5986E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1318" w:type="dxa"/>
            <w:vMerge w:val="continue"/>
            <w:vAlign w:val="center"/>
          </w:tcPr>
          <w:p w14:paraId="42FBC65B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009B51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预应力混凝土用锚具夹具及连接器*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099479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3A332F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D555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40122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18" w:type="dxa"/>
            <w:vMerge w:val="continue"/>
            <w:vAlign w:val="center"/>
          </w:tcPr>
          <w:p w14:paraId="4FE9A77E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Merge w:val="restart"/>
            <w:vAlign w:val="center"/>
          </w:tcPr>
          <w:p w14:paraId="7352A3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预应力混凝土用波纹管*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6A12A5E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金属波纹管：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5B00D9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85D48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61D1D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18" w:type="dxa"/>
            <w:vMerge w:val="continue"/>
            <w:vAlign w:val="center"/>
          </w:tcPr>
          <w:p w14:paraId="2744B68B">
            <w:pPr>
              <w:widowControl/>
              <w:jc w:val="left"/>
            </w:pPr>
          </w:p>
        </w:tc>
        <w:tc>
          <w:tcPr>
            <w:tcW w:w="1107" w:type="dxa"/>
            <w:vMerge w:val="continue"/>
            <w:vAlign w:val="center"/>
          </w:tcPr>
          <w:p w14:paraId="0239EF76">
            <w:pPr>
              <w:widowControl/>
              <w:jc w:val="center"/>
            </w:pPr>
          </w:p>
        </w:tc>
        <w:tc>
          <w:tcPr>
            <w:tcW w:w="3412" w:type="dxa"/>
            <w:shd w:val="clear" w:color="auto" w:fill="auto"/>
            <w:vAlign w:val="center"/>
          </w:tcPr>
          <w:p w14:paraId="6552011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塑料波纹管：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6D8944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7D3B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462F4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1318" w:type="dxa"/>
            <w:vMerge w:val="continue"/>
            <w:vAlign w:val="center"/>
          </w:tcPr>
          <w:p w14:paraId="58E8FD99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1BBCAC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材料中有害物质*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0289780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1EA47A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E864F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CD0DF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934" w:hRule="atLeast"/>
        </w:trPr>
        <w:tc>
          <w:tcPr>
            <w:tcW w:w="1318" w:type="dxa"/>
            <w:vMerge w:val="continue"/>
            <w:vAlign w:val="center"/>
          </w:tcPr>
          <w:p w14:paraId="1DF7B7F2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Merge w:val="restart"/>
            <w:vAlign w:val="center"/>
          </w:tcPr>
          <w:p w14:paraId="718A75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建筑消能减震装置*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227E76B3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位移相关型阻尼器：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544F9E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16E2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DE03B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318" w:type="dxa"/>
            <w:vMerge w:val="continue"/>
            <w:vAlign w:val="center"/>
          </w:tcPr>
          <w:p w14:paraId="132B092A">
            <w:pPr>
              <w:widowControl/>
              <w:jc w:val="left"/>
            </w:pPr>
          </w:p>
        </w:tc>
        <w:tc>
          <w:tcPr>
            <w:tcW w:w="1107" w:type="dxa"/>
            <w:vMerge w:val="continue"/>
            <w:vAlign w:val="center"/>
          </w:tcPr>
          <w:p w14:paraId="679EB134">
            <w:pPr>
              <w:widowControl/>
              <w:jc w:val="left"/>
            </w:pPr>
          </w:p>
        </w:tc>
        <w:tc>
          <w:tcPr>
            <w:tcW w:w="3412" w:type="dxa"/>
            <w:shd w:val="clear" w:color="auto" w:fill="auto"/>
            <w:vAlign w:val="center"/>
          </w:tcPr>
          <w:p w14:paraId="7206E641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速度相关型阻尼器：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080CD2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289E0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15D6A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318" w:type="dxa"/>
            <w:vMerge w:val="continue"/>
            <w:vAlign w:val="center"/>
          </w:tcPr>
          <w:p w14:paraId="7128C8BB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Merge w:val="restart"/>
            <w:vAlign w:val="center"/>
          </w:tcPr>
          <w:p w14:paraId="11ECB5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建筑隔震装置*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362E7B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叠层橡胶隔震支座：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EC942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A165B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31AB9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994" w:hRule="atLeast"/>
        </w:trPr>
        <w:tc>
          <w:tcPr>
            <w:tcW w:w="1318" w:type="dxa"/>
            <w:vMerge w:val="continue"/>
            <w:vAlign w:val="center"/>
          </w:tcPr>
          <w:p w14:paraId="011BDCCE">
            <w:pPr>
              <w:widowControl/>
              <w:jc w:val="left"/>
            </w:pPr>
          </w:p>
        </w:tc>
        <w:tc>
          <w:tcPr>
            <w:tcW w:w="1107" w:type="dxa"/>
            <w:vMerge w:val="continue"/>
            <w:vAlign w:val="center"/>
          </w:tcPr>
          <w:p w14:paraId="087B321D">
            <w:pPr>
              <w:widowControl/>
              <w:jc w:val="left"/>
            </w:pPr>
          </w:p>
        </w:tc>
        <w:tc>
          <w:tcPr>
            <w:tcW w:w="3412" w:type="dxa"/>
            <w:shd w:val="clear" w:color="auto" w:fill="auto"/>
            <w:vAlign w:val="center"/>
          </w:tcPr>
          <w:p w14:paraId="19599D0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建筑摩擦摆隔震支座：</w:t>
            </w:r>
          </w:p>
          <w:p w14:paraId="1FACE4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65FA4A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6DE5A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4E455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1318" w:type="dxa"/>
            <w:vMerge w:val="continue"/>
            <w:vAlign w:val="center"/>
          </w:tcPr>
          <w:p w14:paraId="05A3EC3D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1040EC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铝塑复合板*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26C3BD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30F19D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13B48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5FFA0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1318" w:type="dxa"/>
            <w:vMerge w:val="continue"/>
            <w:vAlign w:val="center"/>
          </w:tcPr>
          <w:p w14:paraId="72292174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637A41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木材料及构配件*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4F7C32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49A2D2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FEFE10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D959D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1318" w:type="dxa"/>
            <w:vMerge w:val="continue"/>
            <w:vAlign w:val="center"/>
          </w:tcPr>
          <w:p w14:paraId="7D32ACA7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196691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加固材料*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23527A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101384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06F8E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132C7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1318" w:type="dxa"/>
            <w:vMerge w:val="continue"/>
            <w:vAlign w:val="center"/>
          </w:tcPr>
          <w:p w14:paraId="6630A2A1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0264D1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焊接材料*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68C0A0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3F9B5D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1863F4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293CB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1318" w:type="dxa"/>
            <w:vMerge w:val="restart"/>
            <w:vAlign w:val="center"/>
          </w:tcPr>
          <w:p w14:paraId="1BA99318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主体结构及装饰装修</w:t>
            </w:r>
          </w:p>
        </w:tc>
        <w:tc>
          <w:tcPr>
            <w:tcW w:w="1107" w:type="dxa"/>
            <w:vAlign w:val="center"/>
          </w:tcPr>
          <w:p w14:paraId="1C48E1C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混凝土结构构件强度、砌体结构构件强度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3309A62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5B4CEB1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0E2A9A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EA13D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318" w:type="dxa"/>
            <w:vMerge w:val="continue"/>
            <w:vAlign w:val="center"/>
          </w:tcPr>
          <w:p w14:paraId="7EE58F38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643B473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钢筋及保护层厚度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705A305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4B71FB5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2C3EE1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316BB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1318" w:type="dxa"/>
            <w:vMerge w:val="continue"/>
            <w:vAlign w:val="center"/>
          </w:tcPr>
          <w:p w14:paraId="491C51EF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2FBF462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植筋锚固力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3B65226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45DC8C6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EF6347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5AD73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1318" w:type="dxa"/>
            <w:vMerge w:val="continue"/>
            <w:vAlign w:val="center"/>
          </w:tcPr>
          <w:p w14:paraId="6456FA82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7BB2EFD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构件位置和尺寸（涵盖砌体、混凝土、木结构）* 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17BAFAF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33EE9FE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1690095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121944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1318" w:type="dxa"/>
            <w:vMerge w:val="continue"/>
            <w:vAlign w:val="center"/>
          </w:tcPr>
          <w:p w14:paraId="02010D57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0F6F2B2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外观质量及内部缺陷* 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7E93BC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1A1AF23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FFEF76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04071F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1318" w:type="dxa"/>
            <w:vMerge w:val="continue"/>
            <w:vAlign w:val="center"/>
          </w:tcPr>
          <w:p w14:paraId="1AE508F2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1997590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装配式混凝土结构节点*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66F9004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1ECA0B2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E094B1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ED4BD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1318" w:type="dxa"/>
            <w:vMerge w:val="continue"/>
            <w:vAlign w:val="center"/>
          </w:tcPr>
          <w:p w14:paraId="594F931D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62AFE0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结构构件性能*（涵盖砌体、混凝土、木结构）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2BBF991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033251B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7E2151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20CA1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1318" w:type="dxa"/>
            <w:vMerge w:val="continue"/>
            <w:vAlign w:val="center"/>
          </w:tcPr>
          <w:p w14:paraId="15A5D3AF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5BE71A4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装饰装修工程* 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05FCA04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15DC3E9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201795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32CD8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1318" w:type="dxa"/>
            <w:vMerge w:val="continue"/>
            <w:vAlign w:val="center"/>
          </w:tcPr>
          <w:p w14:paraId="38C54EC4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3CEC3ED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室内环境污染物* 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2D5272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0A42E6D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644777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06D5E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1318" w:type="dxa"/>
            <w:vMerge w:val="restart"/>
            <w:vAlign w:val="center"/>
          </w:tcPr>
          <w:p w14:paraId="1643AAC1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钢结构</w:t>
            </w:r>
          </w:p>
        </w:tc>
        <w:tc>
          <w:tcPr>
            <w:tcW w:w="1107" w:type="dxa"/>
            <w:vAlign w:val="center"/>
          </w:tcPr>
          <w:p w14:paraId="5B0D3F6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钢材及焊接材料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0575A16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65FAFF6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69258BB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4E6003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318" w:type="dxa"/>
            <w:vMerge w:val="continue"/>
            <w:vAlign w:val="center"/>
          </w:tcPr>
          <w:p w14:paraId="6725E895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5A6026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焊缝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7C9003D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4165E90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6D9D1D5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0FF817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796" w:hRule="atLeast"/>
        </w:trPr>
        <w:tc>
          <w:tcPr>
            <w:tcW w:w="1318" w:type="dxa"/>
            <w:vMerge w:val="continue"/>
            <w:vAlign w:val="center"/>
          </w:tcPr>
          <w:p w14:paraId="26AB31B9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488BDB1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钢结构防腐及防火涂装</w:t>
            </w:r>
          </w:p>
          <w:p w14:paraId="3A97171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 w14:paraId="4490516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4A28BD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3810D63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617E9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318" w:type="dxa"/>
            <w:vMerge w:val="continue"/>
            <w:vAlign w:val="center"/>
          </w:tcPr>
          <w:p w14:paraId="02A9F9B1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6814169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高强度螺栓及普通紧固件</w:t>
            </w:r>
          </w:p>
          <w:p w14:paraId="2A93FCB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 w14:paraId="4AA326C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75C99A1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2469E66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82EB9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318" w:type="dxa"/>
            <w:vMerge w:val="continue"/>
            <w:vAlign w:val="center"/>
          </w:tcPr>
          <w:p w14:paraId="30B2F72C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288A09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构件位置与尺寸* 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3136686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3B166F2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3A91051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26AE6C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318" w:type="dxa"/>
            <w:vMerge w:val="continue"/>
            <w:vAlign w:val="center"/>
          </w:tcPr>
          <w:p w14:paraId="2600E221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5FC00AA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结构构件性能*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7B8E020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5E1149B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0C95050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583831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318" w:type="dxa"/>
            <w:vMerge w:val="continue"/>
            <w:vAlign w:val="center"/>
          </w:tcPr>
          <w:p w14:paraId="590B3B3D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0354F70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金属屋面* 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3D7F3BD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1BED392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6AB7B30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4AE96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1318" w:type="dxa"/>
            <w:vMerge w:val="restart"/>
            <w:vAlign w:val="center"/>
          </w:tcPr>
          <w:p w14:paraId="28CF925A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地基基础</w:t>
            </w:r>
          </w:p>
        </w:tc>
        <w:tc>
          <w:tcPr>
            <w:tcW w:w="1107" w:type="dxa"/>
            <w:vAlign w:val="center"/>
          </w:tcPr>
          <w:p w14:paraId="04E0668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地基及复合地基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38EF7A5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06C09D6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4FFFE5B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5219AA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318" w:type="dxa"/>
            <w:vMerge w:val="continue"/>
            <w:vAlign w:val="center"/>
          </w:tcPr>
          <w:p w14:paraId="50BDAE00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4707A91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桩的承载力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7D6F2E2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414E42C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4800A59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51630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318" w:type="dxa"/>
            <w:vMerge w:val="continue"/>
            <w:vAlign w:val="center"/>
          </w:tcPr>
          <w:p w14:paraId="5C0336C3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5FBFA1E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桩身完整性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4F4F4C1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1064D64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2708502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12089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318" w:type="dxa"/>
            <w:vMerge w:val="continue"/>
            <w:vAlign w:val="center"/>
          </w:tcPr>
          <w:p w14:paraId="5347AC82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042824A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锚杆抗拔承载力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6266ECF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54E4B40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9F7605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CDE80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318" w:type="dxa"/>
            <w:vMerge w:val="continue"/>
            <w:vAlign w:val="center"/>
          </w:tcPr>
          <w:p w14:paraId="17FCAD9A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522CD4C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地下连续墙* 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47C4249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02A1BE3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667937E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699A4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1318" w:type="dxa"/>
            <w:vMerge w:val="restart"/>
            <w:vAlign w:val="center"/>
          </w:tcPr>
          <w:p w14:paraId="0DC1BB0F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建筑节能</w:t>
            </w:r>
          </w:p>
        </w:tc>
        <w:tc>
          <w:tcPr>
            <w:tcW w:w="1107" w:type="dxa"/>
            <w:vAlign w:val="center"/>
          </w:tcPr>
          <w:p w14:paraId="60847CB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保温、绝热材料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6AC6EA3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5F0DB2A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2C4C7FE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03B280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318" w:type="dxa"/>
            <w:vMerge w:val="continue"/>
            <w:vAlign w:val="center"/>
          </w:tcPr>
          <w:p w14:paraId="69C1B5DC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2C15A72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粘接材料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01C07EA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6EFF4A9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4ECF765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15142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318" w:type="dxa"/>
            <w:vMerge w:val="continue"/>
            <w:vAlign w:val="center"/>
          </w:tcPr>
          <w:p w14:paraId="60EDE001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6BEC901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增强加固材料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4D3DD79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3414EBB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7876B24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485EE4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318" w:type="dxa"/>
            <w:vMerge w:val="continue"/>
            <w:vAlign w:val="center"/>
          </w:tcPr>
          <w:p w14:paraId="42053A8C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20EE6C6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保温砂浆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28B38B6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47B41FC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77F58D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2F6EF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318" w:type="dxa"/>
            <w:vMerge w:val="continue"/>
            <w:vAlign w:val="center"/>
          </w:tcPr>
          <w:p w14:paraId="60320DA6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024772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抹面材料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6A99B86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3BE4E28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51656E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5880D5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318" w:type="dxa"/>
            <w:vMerge w:val="continue"/>
            <w:vAlign w:val="center"/>
          </w:tcPr>
          <w:p w14:paraId="03C2CF89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4CE44CD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隔热型材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04A4759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3455D8A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8AB0C8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434B21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318" w:type="dxa"/>
            <w:vMerge w:val="continue"/>
            <w:vAlign w:val="center"/>
          </w:tcPr>
          <w:p w14:paraId="23D7B39D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3DBC896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建筑外窗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2CB72A6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61665C7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3455AC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5F8D91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318" w:type="dxa"/>
            <w:vMerge w:val="continue"/>
            <w:vAlign w:val="center"/>
          </w:tcPr>
          <w:p w14:paraId="3C09011F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7CEB0BB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节能工程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29C81CE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019B05B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B996E8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15FF0A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318" w:type="dxa"/>
            <w:vMerge w:val="continue"/>
            <w:vAlign w:val="center"/>
          </w:tcPr>
          <w:p w14:paraId="482C856E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507BA45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电线电缆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70605A8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3DA7B57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E99D92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4AAD2C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1318" w:type="dxa"/>
            <w:vMerge w:val="continue"/>
            <w:vAlign w:val="center"/>
          </w:tcPr>
          <w:p w14:paraId="0960749A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304DA16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反射隔热材料* 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4D74A6E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49D6324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E444DE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CB8B0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18" w:type="dxa"/>
            <w:vMerge w:val="continue"/>
            <w:vAlign w:val="center"/>
          </w:tcPr>
          <w:p w14:paraId="12058EB4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Merge w:val="restart"/>
            <w:vAlign w:val="center"/>
          </w:tcPr>
          <w:p w14:paraId="1EAF5BA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供暖通风空调节能工程用材料、构件和设备* 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6743C8D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风机盘管机组：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7CE1497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C7534E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E00DA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18" w:type="dxa"/>
            <w:vMerge w:val="continue"/>
            <w:vAlign w:val="center"/>
          </w:tcPr>
          <w:p w14:paraId="47FB8FE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Merge w:val="continue"/>
            <w:vAlign w:val="center"/>
          </w:tcPr>
          <w:p w14:paraId="76BC5F6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 w14:paraId="66410E1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采暖散热器：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D3CCE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938249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53BE6C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318" w:type="dxa"/>
            <w:vMerge w:val="continue"/>
            <w:vAlign w:val="center"/>
          </w:tcPr>
          <w:p w14:paraId="313442D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Merge w:val="continue"/>
            <w:vAlign w:val="center"/>
          </w:tcPr>
          <w:p w14:paraId="5B766BB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 w14:paraId="28E57DD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绝热材料：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195A7ED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07E516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093155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318" w:type="dxa"/>
            <w:vMerge w:val="continue"/>
            <w:vAlign w:val="center"/>
          </w:tcPr>
          <w:p w14:paraId="25B6F65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Merge w:val="restart"/>
            <w:vAlign w:val="center"/>
          </w:tcPr>
          <w:p w14:paraId="1270278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配电与照明节能工程用材料、构件和设备* 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16319073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59C67C3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B3C3B5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88213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318" w:type="dxa"/>
            <w:vMerge w:val="continue"/>
            <w:vAlign w:val="center"/>
          </w:tcPr>
          <w:p w14:paraId="374ECB9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Merge w:val="continue"/>
            <w:vAlign w:val="center"/>
          </w:tcPr>
          <w:p w14:paraId="1A0839A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 w14:paraId="234BAD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照明灯具：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6EB44FE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E7F97E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4ECDFF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318" w:type="dxa"/>
            <w:vMerge w:val="continue"/>
            <w:vAlign w:val="center"/>
          </w:tcPr>
          <w:p w14:paraId="1A948A5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Merge w:val="continue"/>
            <w:vAlign w:val="center"/>
          </w:tcPr>
          <w:p w14:paraId="0DF269F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 w14:paraId="17E25A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照明设备：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10D22D7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2F8C32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AC9B5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318" w:type="dxa"/>
            <w:vMerge w:val="continue"/>
            <w:vAlign w:val="center"/>
          </w:tcPr>
          <w:p w14:paraId="7178DE1A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Merge w:val="restart"/>
            <w:vAlign w:val="center"/>
          </w:tcPr>
          <w:p w14:paraId="7DCE99E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可再生能源应用系统* 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64FE764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太阳能集热器：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7D27453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56CDE22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584F3A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318" w:type="dxa"/>
            <w:vMerge w:val="continue"/>
            <w:vAlign w:val="center"/>
          </w:tcPr>
          <w:p w14:paraId="0751334D">
            <w:pPr>
              <w:widowControl/>
              <w:jc w:val="center"/>
            </w:pPr>
          </w:p>
        </w:tc>
        <w:tc>
          <w:tcPr>
            <w:tcW w:w="1107" w:type="dxa"/>
            <w:vMerge w:val="continue"/>
            <w:vAlign w:val="center"/>
          </w:tcPr>
          <w:p w14:paraId="03331A32">
            <w:pPr>
              <w:widowControl/>
              <w:jc w:val="center"/>
            </w:pPr>
          </w:p>
        </w:tc>
        <w:tc>
          <w:tcPr>
            <w:tcW w:w="3412" w:type="dxa"/>
            <w:shd w:val="clear" w:color="auto" w:fill="auto"/>
            <w:vAlign w:val="center"/>
          </w:tcPr>
          <w:p w14:paraId="47A2B4E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太阳能热利用系统的太阳能集热系统：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60F0BFE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197781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3A094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318" w:type="dxa"/>
            <w:vMerge w:val="continue"/>
            <w:vAlign w:val="center"/>
          </w:tcPr>
          <w:p w14:paraId="7DF6C67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Merge w:val="continue"/>
            <w:vAlign w:val="center"/>
          </w:tcPr>
          <w:p w14:paraId="6011832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 w14:paraId="68A8B61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太阳能光伏组件：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719D96B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62066B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1FC518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318" w:type="dxa"/>
            <w:vMerge w:val="continue"/>
            <w:vAlign w:val="center"/>
          </w:tcPr>
          <w:p w14:paraId="2DBA0E6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Merge w:val="continue"/>
            <w:vAlign w:val="center"/>
          </w:tcPr>
          <w:p w14:paraId="773C927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 w14:paraId="0C84FA6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太阳能光伏发电系统：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1F1D08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242DCA0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435961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1318" w:type="dxa"/>
            <w:vMerge w:val="restart"/>
            <w:vAlign w:val="center"/>
          </w:tcPr>
          <w:p w14:paraId="66802B39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建筑节能</w:t>
            </w:r>
          </w:p>
        </w:tc>
        <w:tc>
          <w:tcPr>
            <w:tcW w:w="1107" w:type="dxa"/>
            <w:vAlign w:val="center"/>
          </w:tcPr>
          <w:p w14:paraId="1A9515C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密封胶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7EE48D6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7B6A62E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29F6D0C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F193C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318" w:type="dxa"/>
            <w:vMerge w:val="continue"/>
            <w:vAlign w:val="center"/>
          </w:tcPr>
          <w:p w14:paraId="026CACB6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1CA0C1D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幕墙玻璃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06DFB77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0D8FC92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684CC3B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636EF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318" w:type="dxa"/>
            <w:vMerge w:val="continue"/>
            <w:vAlign w:val="center"/>
          </w:tcPr>
          <w:p w14:paraId="39A9A107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655DD29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幕墙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20786C4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5F79CBF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27E03CF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428940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1318" w:type="dxa"/>
            <w:vMerge w:val="restart"/>
            <w:vAlign w:val="center"/>
          </w:tcPr>
          <w:p w14:paraId="37567FDE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市政工程材料</w:t>
            </w:r>
          </w:p>
        </w:tc>
        <w:tc>
          <w:tcPr>
            <w:tcW w:w="1107" w:type="dxa"/>
            <w:vAlign w:val="center"/>
          </w:tcPr>
          <w:p w14:paraId="0DC839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土、无机结合稳定材料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1A471ED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46FAB40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522B5E2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E34F0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318" w:type="dxa"/>
            <w:vMerge w:val="continue"/>
            <w:vAlign w:val="center"/>
          </w:tcPr>
          <w:p w14:paraId="150D92E8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36D14C3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土工合成材料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303AAB2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26DD7D8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0E05F05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0CA195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796" w:hRule="atLeast"/>
        </w:trPr>
        <w:tc>
          <w:tcPr>
            <w:tcW w:w="1318" w:type="dxa"/>
            <w:vMerge w:val="continue"/>
            <w:vAlign w:val="center"/>
          </w:tcPr>
          <w:p w14:paraId="5B7B8416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76B054B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掺合料（粉煤灰、钢渣）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17C835C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7518A14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5EFB96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2F8480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318" w:type="dxa"/>
            <w:vMerge w:val="continue"/>
            <w:vAlign w:val="center"/>
          </w:tcPr>
          <w:p w14:paraId="74CABDDE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7191139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沥青及乳化沥青（沥青）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2F7BE84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13DA6E0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FE6FBD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56A5DC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083" w:hRule="atLeast"/>
        </w:trPr>
        <w:tc>
          <w:tcPr>
            <w:tcW w:w="1318" w:type="dxa"/>
            <w:vMerge w:val="continue"/>
            <w:vAlign w:val="center"/>
          </w:tcPr>
          <w:p w14:paraId="64EAFA07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Merge w:val="restart"/>
            <w:vAlign w:val="center"/>
          </w:tcPr>
          <w:p w14:paraId="0C6B490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沥青混合料用粗集料、细集料、矿粉、木质素纤维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22D183A9"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粗集料：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6121265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115BB10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0B117E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318" w:type="dxa"/>
            <w:vMerge w:val="continue"/>
            <w:vAlign w:val="center"/>
          </w:tcPr>
          <w:p w14:paraId="1E6E3CD4">
            <w:pPr>
              <w:widowControl/>
              <w:jc w:val="center"/>
            </w:pPr>
          </w:p>
        </w:tc>
        <w:tc>
          <w:tcPr>
            <w:tcW w:w="1107" w:type="dxa"/>
            <w:vMerge w:val="continue"/>
            <w:vAlign w:val="center"/>
          </w:tcPr>
          <w:p w14:paraId="0ED5FD25">
            <w:pPr>
              <w:widowControl/>
              <w:jc w:val="center"/>
            </w:pPr>
          </w:p>
        </w:tc>
        <w:tc>
          <w:tcPr>
            <w:tcW w:w="3412" w:type="dxa"/>
            <w:shd w:val="clear" w:color="auto" w:fill="auto"/>
            <w:vAlign w:val="center"/>
          </w:tcPr>
          <w:p w14:paraId="0C2470C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细集料：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7689C4D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47D29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199FFC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318" w:type="dxa"/>
            <w:vMerge w:val="continue"/>
            <w:vAlign w:val="center"/>
          </w:tcPr>
          <w:p w14:paraId="472CAAD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Merge w:val="continue"/>
            <w:vAlign w:val="center"/>
          </w:tcPr>
          <w:p w14:paraId="3C0F4D5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 w14:paraId="2540468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矿粉：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761997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94A347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DFFBD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318" w:type="dxa"/>
            <w:vMerge w:val="continue"/>
            <w:vAlign w:val="center"/>
          </w:tcPr>
          <w:p w14:paraId="5CA7100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Merge w:val="continue"/>
            <w:vAlign w:val="center"/>
          </w:tcPr>
          <w:p w14:paraId="27FFF0B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 w14:paraId="40A16F5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木质素纤维：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6092C21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E10DE6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82DF9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318" w:type="dxa"/>
            <w:vMerge w:val="continue"/>
            <w:vAlign w:val="center"/>
          </w:tcPr>
          <w:p w14:paraId="07A7E06B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1B3F2C8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沥青混合料</w:t>
            </w:r>
          </w:p>
          <w:p w14:paraId="129E87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 w14:paraId="28FF57A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0EA7FB1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1AEF91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77AAB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796" w:hRule="atLeast"/>
        </w:trPr>
        <w:tc>
          <w:tcPr>
            <w:tcW w:w="1318" w:type="dxa"/>
            <w:vMerge w:val="continue"/>
            <w:vAlign w:val="center"/>
          </w:tcPr>
          <w:p w14:paraId="01DC4A32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49082A8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路面砖及路缘石</w:t>
            </w:r>
          </w:p>
          <w:p w14:paraId="282BEAD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 w14:paraId="7F05CE0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52E5A3D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7B9328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932AA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318" w:type="dxa"/>
            <w:vMerge w:val="continue"/>
            <w:vAlign w:val="center"/>
          </w:tcPr>
          <w:p w14:paraId="331EDCE9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18818DE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检查井盖、水篦、混凝土模块、防撞墩、隔离墩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5691ECE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5F0E576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785BFB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23F9ED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318" w:type="dxa"/>
            <w:vMerge w:val="continue"/>
            <w:vAlign w:val="center"/>
          </w:tcPr>
          <w:p w14:paraId="134FD039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6D59BAC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水泥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47A066B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76D91CE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B52387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4C0DA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318" w:type="dxa"/>
            <w:vMerge w:val="continue"/>
            <w:vAlign w:val="center"/>
          </w:tcPr>
          <w:p w14:paraId="5FFB36AC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Merge w:val="restart"/>
            <w:vAlign w:val="center"/>
          </w:tcPr>
          <w:p w14:paraId="6FCD544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骨料、</w:t>
            </w:r>
          </w:p>
          <w:p w14:paraId="5580E9C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集料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4E5E90D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细骨料：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3C69801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F7EB12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45E73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318" w:type="dxa"/>
            <w:vMerge w:val="continue"/>
            <w:vAlign w:val="center"/>
          </w:tcPr>
          <w:p w14:paraId="166CA92B">
            <w:pPr>
              <w:widowControl/>
              <w:jc w:val="center"/>
            </w:pPr>
          </w:p>
        </w:tc>
        <w:tc>
          <w:tcPr>
            <w:tcW w:w="1107" w:type="dxa"/>
            <w:vMerge w:val="continue"/>
            <w:vAlign w:val="center"/>
          </w:tcPr>
          <w:p w14:paraId="4DD8FB0D">
            <w:pPr>
              <w:widowControl/>
              <w:jc w:val="center"/>
            </w:pPr>
          </w:p>
        </w:tc>
        <w:tc>
          <w:tcPr>
            <w:tcW w:w="3412" w:type="dxa"/>
            <w:shd w:val="clear" w:color="auto" w:fill="auto"/>
            <w:vAlign w:val="center"/>
          </w:tcPr>
          <w:p w14:paraId="5F9B58A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粗骨料：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25CDAF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1DF5BE8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53F4E1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92" w:hRule="atLeast"/>
        </w:trPr>
        <w:tc>
          <w:tcPr>
            <w:tcW w:w="1318" w:type="dxa"/>
            <w:vMerge w:val="continue"/>
            <w:vAlign w:val="center"/>
          </w:tcPr>
          <w:p w14:paraId="08E5916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Merge w:val="continue"/>
            <w:vAlign w:val="center"/>
          </w:tcPr>
          <w:p w14:paraId="3ACBC98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 w14:paraId="022576E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轻集料：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7193BCE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94539C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2A5B57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318" w:type="dxa"/>
            <w:vMerge w:val="continue"/>
            <w:vAlign w:val="center"/>
          </w:tcPr>
          <w:p w14:paraId="1558A3C5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03A8E5C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钢筋（含焊接与机械连接）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19542E0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434AAE3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1CBFC5D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23F5D1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796" w:hRule="atLeast"/>
        </w:trPr>
        <w:tc>
          <w:tcPr>
            <w:tcW w:w="1318" w:type="dxa"/>
            <w:vMerge w:val="continue"/>
            <w:vAlign w:val="center"/>
          </w:tcPr>
          <w:p w14:paraId="5D54D1B3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7B929BE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外加剂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657CDBF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38287FC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D91B16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E6A52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318" w:type="dxa"/>
            <w:vMerge w:val="continue"/>
            <w:vAlign w:val="center"/>
          </w:tcPr>
          <w:p w14:paraId="612D863F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6CDE629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砂浆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6773C87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3534E98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534B3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BCA11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796" w:hRule="atLeast"/>
        </w:trPr>
        <w:tc>
          <w:tcPr>
            <w:tcW w:w="1318" w:type="dxa"/>
            <w:vMerge w:val="continue"/>
            <w:vAlign w:val="center"/>
          </w:tcPr>
          <w:p w14:paraId="42F68762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35C052C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混凝土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164732A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43A3CC6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019D92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E678F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318" w:type="dxa"/>
            <w:vMerge w:val="continue"/>
            <w:vAlign w:val="center"/>
          </w:tcPr>
          <w:p w14:paraId="5C9522A9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Merge w:val="restart"/>
            <w:vAlign w:val="center"/>
          </w:tcPr>
          <w:p w14:paraId="4691FF9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防水材料及防水密封材料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7988615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防水卷材：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55755E4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5B9B74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3ACCB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902" w:hRule="atLeast"/>
        </w:trPr>
        <w:tc>
          <w:tcPr>
            <w:tcW w:w="1318" w:type="dxa"/>
            <w:vMerge w:val="continue"/>
            <w:vAlign w:val="center"/>
          </w:tcPr>
          <w:p w14:paraId="33309934">
            <w:pPr>
              <w:widowControl/>
              <w:jc w:val="center"/>
            </w:pPr>
          </w:p>
        </w:tc>
        <w:tc>
          <w:tcPr>
            <w:tcW w:w="1107" w:type="dxa"/>
            <w:vMerge w:val="continue"/>
            <w:vAlign w:val="center"/>
          </w:tcPr>
          <w:p w14:paraId="7256F76C">
            <w:pPr>
              <w:widowControl/>
              <w:jc w:val="center"/>
            </w:pPr>
          </w:p>
        </w:tc>
        <w:tc>
          <w:tcPr>
            <w:tcW w:w="3412" w:type="dxa"/>
            <w:shd w:val="clear" w:color="auto" w:fill="auto"/>
            <w:vAlign w:val="center"/>
          </w:tcPr>
          <w:p w14:paraId="0A0280C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防水涂料：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071A473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85DDFC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C5968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318" w:type="dxa"/>
            <w:vMerge w:val="continue"/>
            <w:vAlign w:val="center"/>
          </w:tcPr>
          <w:p w14:paraId="4987074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Merge w:val="continue"/>
            <w:vAlign w:val="center"/>
          </w:tcPr>
          <w:p w14:paraId="0BDACFE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 w14:paraId="774AA7E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防水密封材料及其他防水材料：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77C00CB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EC4F35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21E22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416" w:hRule="atLeast"/>
        </w:trPr>
        <w:tc>
          <w:tcPr>
            <w:tcW w:w="1318" w:type="dxa"/>
            <w:vMerge w:val="continue"/>
            <w:vAlign w:val="center"/>
          </w:tcPr>
          <w:p w14:paraId="0381A5B2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6CC1AA1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水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27304E8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0E4285D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B04FD1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507060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318" w:type="dxa"/>
            <w:vMerge w:val="continue"/>
            <w:vAlign w:val="center"/>
          </w:tcPr>
          <w:p w14:paraId="40F94847">
            <w:pPr>
              <w:widowControl/>
              <w:jc w:val="both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7ABD712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石灰*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2E261E2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6CADEFC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661EB2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588623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796" w:hRule="atLeast"/>
        </w:trPr>
        <w:tc>
          <w:tcPr>
            <w:tcW w:w="1318" w:type="dxa"/>
            <w:vMerge w:val="continue"/>
            <w:vAlign w:val="center"/>
          </w:tcPr>
          <w:p w14:paraId="110C2ECA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20DEE55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石材*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790CB58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5D03AA8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D68D0E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B62C1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318" w:type="dxa"/>
            <w:vMerge w:val="continue"/>
            <w:vAlign w:val="center"/>
          </w:tcPr>
          <w:p w14:paraId="05771A5F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407EDF2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螺栓、锚具夹具及连接器*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7663D27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1EBFEF8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3C0A77D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24ABB2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791" w:hRule="atLeast"/>
        </w:trPr>
        <w:tc>
          <w:tcPr>
            <w:tcW w:w="1318" w:type="dxa"/>
            <w:vMerge w:val="restart"/>
            <w:vAlign w:val="center"/>
          </w:tcPr>
          <w:p w14:paraId="7C358EE0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道路工程</w:t>
            </w:r>
          </w:p>
        </w:tc>
        <w:tc>
          <w:tcPr>
            <w:tcW w:w="1107" w:type="dxa"/>
            <w:vAlign w:val="center"/>
          </w:tcPr>
          <w:p w14:paraId="0024E72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沥青混合料路面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4B27BD5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5E40219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3AAC296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04D792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318" w:type="dxa"/>
            <w:vMerge w:val="continue"/>
            <w:vAlign w:val="center"/>
          </w:tcPr>
          <w:p w14:paraId="71980A9C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1BF6518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基层及底基层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50F2DAE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1F53464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0F18979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436646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318" w:type="dxa"/>
            <w:vMerge w:val="continue"/>
            <w:vAlign w:val="center"/>
          </w:tcPr>
          <w:p w14:paraId="21FA8CCB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589F95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土路基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63373E4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68B1D26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4D66C2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5E5EDA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796" w:hRule="atLeast"/>
        </w:trPr>
        <w:tc>
          <w:tcPr>
            <w:tcW w:w="1318" w:type="dxa"/>
            <w:vMerge w:val="continue"/>
            <w:vAlign w:val="center"/>
          </w:tcPr>
          <w:p w14:paraId="3803197F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469D33D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排水管道工程*</w:t>
            </w:r>
          </w:p>
          <w:p w14:paraId="062C154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 w14:paraId="471654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3C6D253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B32FE3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831C3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318" w:type="dxa"/>
            <w:vMerge w:val="continue"/>
            <w:vAlign w:val="center"/>
          </w:tcPr>
          <w:p w14:paraId="4E6AD69C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1586C3D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水泥混凝土路面*</w:t>
            </w:r>
          </w:p>
          <w:p w14:paraId="4D4FF92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 w14:paraId="3E4C9FB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541F4F7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0E477D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3CEDD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1318" w:type="dxa"/>
            <w:vMerge w:val="restart"/>
            <w:vAlign w:val="center"/>
          </w:tcPr>
          <w:p w14:paraId="6ADBACDC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道路工程</w:t>
            </w:r>
          </w:p>
        </w:tc>
        <w:tc>
          <w:tcPr>
            <w:tcW w:w="1107" w:type="dxa"/>
            <w:vAlign w:val="center"/>
          </w:tcPr>
          <w:p w14:paraId="5F90F5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桥梁结构与构件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102D305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1565CD0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433E1C5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0B6A4D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318" w:type="dxa"/>
            <w:vMerge w:val="continue"/>
            <w:vAlign w:val="center"/>
          </w:tcPr>
          <w:p w14:paraId="239A358D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56F4DA7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隧道主体结构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74BE2F6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6D21D82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2B577E8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5FADF1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318" w:type="dxa"/>
            <w:vMerge w:val="continue"/>
            <w:vAlign w:val="center"/>
          </w:tcPr>
          <w:p w14:paraId="11D55F17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486C5EB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桥梁及附属物*</w:t>
            </w:r>
          </w:p>
          <w:p w14:paraId="5B80F7B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 w14:paraId="6BD2E07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4F7E1CA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FD3C97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07FE7C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318" w:type="dxa"/>
            <w:vMerge w:val="continue"/>
            <w:vAlign w:val="center"/>
          </w:tcPr>
          <w:p w14:paraId="7F518D60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1E7C5EB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 w14:paraId="441E944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桥梁支座*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5C23FDB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0752683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FFF1BE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3F2BB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318" w:type="dxa"/>
            <w:vMerge w:val="continue"/>
            <w:vAlign w:val="center"/>
          </w:tcPr>
          <w:p w14:paraId="40233543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23F985C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桥梁伸缩装置*</w:t>
            </w:r>
          </w:p>
          <w:p w14:paraId="1D9378E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 w14:paraId="34565D4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 w14:paraId="09BA964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39347A5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97714F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48A59A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318" w:type="dxa"/>
            <w:vMerge w:val="continue"/>
            <w:vAlign w:val="center"/>
          </w:tcPr>
          <w:p w14:paraId="3193A237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6ADB5C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隧道环境*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6756380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0FD9CC3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226668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1A1860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318" w:type="dxa"/>
            <w:vMerge w:val="continue"/>
            <w:vAlign w:val="center"/>
          </w:tcPr>
          <w:p w14:paraId="4FC27EC3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4A453D4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人行天桥及地下通道*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7C3AA51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5D9DF81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78B2CF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1CDA96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318" w:type="dxa"/>
            <w:vMerge w:val="continue"/>
            <w:vAlign w:val="center"/>
          </w:tcPr>
          <w:p w14:paraId="63C84AA1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74F2586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综合管廊主体结构*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1DCE70F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07FC912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265229A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BB65F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318" w:type="dxa"/>
            <w:vMerge w:val="continue"/>
            <w:vAlign w:val="center"/>
          </w:tcPr>
          <w:p w14:paraId="7D7B6F47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471F59D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涵洞主体结构*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111219A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7259D13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7145097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 w14:paraId="53DD10A1">
      <w:pPr>
        <w:spacing w:before="156" w:beforeLines="50"/>
        <w:jc w:val="left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注：</w:t>
      </w:r>
      <w:r>
        <w:rPr>
          <w:rFonts w:hint="eastAsia" w:ascii="宋体" w:hAnsi="宋体"/>
          <w:bCs/>
          <w:szCs w:val="21"/>
          <w:lang w:eastAsia="zh-CN"/>
        </w:rPr>
        <w:t>在韶开展的检测项目应按照资质证书检测能力附件填写</w:t>
      </w:r>
      <w:r>
        <w:rPr>
          <w:rFonts w:hint="eastAsia" w:ascii="宋体" w:hAnsi="宋体"/>
          <w:bCs/>
          <w:szCs w:val="21"/>
        </w:rPr>
        <w:t>。</w:t>
      </w:r>
    </w:p>
    <w:p w14:paraId="6C4106FE">
      <w:pPr>
        <w:spacing w:before="156" w:beforeLines="50"/>
        <w:jc w:val="left"/>
        <w:rPr>
          <w:rFonts w:hint="eastAsia" w:ascii="宋体" w:hAnsi="宋体"/>
          <w:bCs/>
          <w:szCs w:val="21"/>
        </w:rPr>
      </w:pPr>
    </w:p>
    <w:p w14:paraId="6485068C">
      <w:pPr>
        <w:jc w:val="both"/>
        <w:rPr>
          <w:rFonts w:hint="eastAsia" w:ascii="楷体_GB2312" w:hAnsi="宋体" w:eastAsia="楷体_GB2312"/>
          <w:b/>
          <w:bCs/>
          <w:sz w:val="32"/>
        </w:rPr>
      </w:pPr>
    </w:p>
    <w:p w14:paraId="0F6ED250">
      <w:pPr>
        <w:jc w:val="both"/>
        <w:rPr>
          <w:rFonts w:hint="eastAsia" w:ascii="楷体_GB2312" w:hAnsi="宋体" w:eastAsia="楷体_GB2312"/>
          <w:b/>
          <w:bCs/>
          <w:sz w:val="32"/>
        </w:rPr>
      </w:pPr>
    </w:p>
    <w:p w14:paraId="0A5C7570">
      <w:pPr>
        <w:jc w:val="both"/>
        <w:rPr>
          <w:rFonts w:hint="eastAsia" w:ascii="楷体_GB2312" w:hAnsi="宋体" w:eastAsia="楷体_GB2312"/>
          <w:b/>
          <w:bCs/>
          <w:sz w:val="32"/>
        </w:rPr>
      </w:pPr>
    </w:p>
    <w:p w14:paraId="59DB639D">
      <w:pPr>
        <w:rPr>
          <w:rFonts w:hint="eastAsia" w:ascii="楷体_GB2312" w:hAnsi="宋体" w:eastAsia="楷体_GB2312"/>
          <w:b/>
          <w:bCs/>
          <w:sz w:val="32"/>
          <w:lang w:eastAsia="zh-CN"/>
        </w:rPr>
      </w:pPr>
      <w:r>
        <w:rPr>
          <w:rFonts w:hint="eastAsia" w:ascii="楷体_GB2312" w:hAnsi="宋体" w:eastAsia="楷体_GB2312"/>
          <w:b/>
          <w:bCs/>
          <w:sz w:val="32"/>
          <w:lang w:eastAsia="zh-CN"/>
        </w:rPr>
        <w:br w:type="page"/>
      </w:r>
    </w:p>
    <w:p w14:paraId="27991A1F">
      <w:pPr>
        <w:jc w:val="center"/>
        <w:rPr>
          <w:rFonts w:ascii="楷体_GB2312" w:hAnsi="宋体" w:eastAsia="楷体_GB2312"/>
          <w:b/>
          <w:bCs/>
          <w:sz w:val="32"/>
        </w:rPr>
      </w:pPr>
      <w:r>
        <w:rPr>
          <w:rFonts w:hint="eastAsia" w:ascii="楷体_GB2312" w:hAnsi="宋体" w:eastAsia="楷体_GB2312"/>
          <w:b/>
          <w:bCs/>
          <w:sz w:val="32"/>
          <w:lang w:eastAsia="zh-CN"/>
        </w:rPr>
        <w:t>四</w:t>
      </w:r>
      <w:r>
        <w:rPr>
          <w:rFonts w:hint="eastAsia" w:ascii="楷体_GB2312" w:hAnsi="宋体" w:eastAsia="楷体_GB2312"/>
          <w:b/>
          <w:bCs/>
          <w:sz w:val="32"/>
        </w:rPr>
        <w:t>、</w:t>
      </w:r>
      <w:r>
        <w:rPr>
          <w:rFonts w:hint="eastAsia" w:ascii="楷体_GB2312" w:hAnsi="宋体" w:eastAsia="楷体_GB2312"/>
          <w:b/>
          <w:bCs/>
          <w:sz w:val="32"/>
          <w:lang w:eastAsia="zh-CN"/>
        </w:rPr>
        <w:t>主要负责</w:t>
      </w:r>
      <w:r>
        <w:rPr>
          <w:rFonts w:hint="eastAsia" w:ascii="楷体_GB2312" w:hAnsi="宋体" w:eastAsia="楷体_GB2312"/>
          <w:b/>
          <w:bCs/>
          <w:sz w:val="32"/>
        </w:rPr>
        <w:t>人基本情况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874"/>
        <w:gridCol w:w="1005"/>
        <w:gridCol w:w="610"/>
        <w:gridCol w:w="623"/>
        <w:gridCol w:w="1233"/>
        <w:gridCol w:w="616"/>
        <w:gridCol w:w="617"/>
        <w:gridCol w:w="1233"/>
        <w:gridCol w:w="1782"/>
      </w:tblGrid>
      <w:tr w14:paraId="4E84B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BD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C1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86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48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56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27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7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BF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相</w:t>
            </w:r>
          </w:p>
          <w:p w14:paraId="05C0A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  <w:p w14:paraId="400AD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 w14:paraId="37D83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E3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DB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54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1F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94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FF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2B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438EC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D93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</w:t>
            </w:r>
            <w:r>
              <w:rPr>
                <w:rFonts w:hint="eastAsia" w:ascii="宋体" w:hAnsi="宋体"/>
                <w:sz w:val="24"/>
                <w:lang w:eastAsia="zh-CN"/>
              </w:rPr>
              <w:t>从</w:t>
            </w:r>
            <w:r>
              <w:rPr>
                <w:rFonts w:hint="eastAsia" w:ascii="宋体" w:hAnsi="宋体"/>
                <w:sz w:val="24"/>
              </w:rPr>
              <w:t>何校毕业</w:t>
            </w:r>
          </w:p>
          <w:p w14:paraId="7D5F4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（按最高学历填写）</w:t>
            </w:r>
          </w:p>
        </w:tc>
        <w:tc>
          <w:tcPr>
            <w:tcW w:w="49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AB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78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231D3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A9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身份证号码</w:t>
            </w:r>
          </w:p>
        </w:tc>
        <w:tc>
          <w:tcPr>
            <w:tcW w:w="2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F4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83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从事检测工作相关年限</w:t>
            </w: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F8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AD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38453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91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</w:t>
            </w:r>
            <w:r>
              <w:rPr>
                <w:rFonts w:hint="eastAsia" w:ascii="宋体" w:hAnsi="宋体"/>
                <w:sz w:val="24"/>
                <w:lang w:eastAsia="zh-CN"/>
              </w:rPr>
              <w:t>室</w:t>
            </w: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C7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9D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</w:t>
            </w:r>
          </w:p>
        </w:tc>
        <w:tc>
          <w:tcPr>
            <w:tcW w:w="36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0F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4A705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5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96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 w14:paraId="15A1315D">
            <w:pPr>
              <w:jc w:val="center"/>
              <w:rPr>
                <w:rFonts w:ascii="宋体" w:hAnsi="宋体"/>
                <w:sz w:val="24"/>
              </w:rPr>
            </w:pPr>
          </w:p>
          <w:p w14:paraId="731517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 w14:paraId="5E3B10A0">
            <w:pPr>
              <w:jc w:val="center"/>
              <w:rPr>
                <w:rFonts w:ascii="宋体" w:hAnsi="宋体"/>
                <w:sz w:val="24"/>
              </w:rPr>
            </w:pPr>
          </w:p>
          <w:p w14:paraId="358996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7A0C3D42">
            <w:pPr>
              <w:jc w:val="center"/>
              <w:rPr>
                <w:rFonts w:ascii="宋体" w:hAnsi="宋体"/>
                <w:sz w:val="24"/>
              </w:rPr>
            </w:pPr>
          </w:p>
          <w:p w14:paraId="6099FFD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2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860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何年何月至何年何月</w:t>
            </w:r>
          </w:p>
        </w:tc>
        <w:tc>
          <w:tcPr>
            <w:tcW w:w="61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6F51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在何单位、从事何工作、任何职</w:t>
            </w:r>
            <w:r>
              <w:rPr>
                <w:rFonts w:hint="eastAsia" w:ascii="宋体" w:hAnsi="宋体"/>
                <w:sz w:val="24"/>
                <w:lang w:eastAsia="zh-CN"/>
              </w:rPr>
              <w:t>务</w:t>
            </w:r>
            <w:r>
              <w:rPr>
                <w:rFonts w:hint="eastAsia" w:ascii="宋体" w:hAnsi="宋体"/>
                <w:sz w:val="24"/>
              </w:rPr>
              <w:t>、</w:t>
            </w:r>
          </w:p>
          <w:p w14:paraId="014125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受过何种奖励或处分</w:t>
            </w:r>
          </w:p>
        </w:tc>
      </w:tr>
      <w:tr w14:paraId="7FB75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98DA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C44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1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0675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288E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776AD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E58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1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4F61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D2A5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AF9C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1EA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1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593E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9DF2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D163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1EB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1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4696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6603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DBDC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4FD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1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7E4B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13A7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1D89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8A5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1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3F61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9212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62E7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7A7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1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106F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5587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6AC9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0984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1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B2FF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A467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8BA4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C70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1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36A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32CC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9" w:hRule="atLeast"/>
        </w:trPr>
        <w:tc>
          <w:tcPr>
            <w:tcW w:w="91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D2B0A">
            <w:pPr>
              <w:rPr>
                <w:rFonts w:hint="eastAsia" w:ascii="楷体_GB2312" w:hAnsi="宋体" w:eastAsia="楷体_GB2312"/>
                <w:sz w:val="28"/>
                <w:lang w:eastAsia="zh-CN"/>
              </w:rPr>
            </w:pPr>
            <w:r>
              <w:rPr>
                <w:rFonts w:hint="eastAsia" w:ascii="楷体_GB2312" w:hAnsi="宋体" w:eastAsia="楷体_GB2312"/>
                <w:sz w:val="28"/>
              </w:rPr>
              <w:t>申报材料属实</w:t>
            </w:r>
            <w:r>
              <w:rPr>
                <w:rFonts w:hint="eastAsia" w:ascii="楷体_GB2312" w:hAnsi="宋体" w:eastAsia="楷体_GB2312"/>
                <w:sz w:val="28"/>
                <w:lang w:eastAsia="zh-CN"/>
              </w:rPr>
              <w:t>。</w:t>
            </w:r>
          </w:p>
          <w:p w14:paraId="6E1BA896">
            <w:pPr>
              <w:rPr>
                <w:rFonts w:hint="eastAsia" w:ascii="宋体" w:hAnsi="宋体"/>
                <w:sz w:val="24"/>
              </w:rPr>
            </w:pPr>
          </w:p>
          <w:p w14:paraId="3F4BDB2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本人签字：</w:t>
            </w:r>
            <w:r>
              <w:rPr>
                <w:rFonts w:ascii="宋体" w:hAnsi="宋体"/>
                <w:sz w:val="24"/>
              </w:rPr>
              <w:t xml:space="preserve">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 w14:paraId="297A63A7">
      <w:pPr>
        <w:jc w:val="left"/>
        <w:rPr>
          <w:rFonts w:hint="eastAsia" w:ascii="楷体_GB2312" w:hAnsi="宋体" w:eastAsia="楷体_GB2312"/>
          <w:bCs/>
          <w:sz w:val="24"/>
        </w:rPr>
      </w:pPr>
      <w:r>
        <w:rPr>
          <w:rFonts w:hint="eastAsia" w:ascii="楷体_GB2312" w:hAnsi="宋体" w:eastAsia="楷体_GB2312"/>
          <w:bCs/>
          <w:sz w:val="24"/>
        </w:rPr>
        <w:t>注：工作简历从参加工作开始连续填写</w:t>
      </w:r>
    </w:p>
    <w:p w14:paraId="18AE7D6B">
      <w:pPr>
        <w:rPr>
          <w:rFonts w:hint="eastAsia" w:ascii="楷体_GB2312" w:hAnsi="宋体" w:eastAsia="楷体_GB2312"/>
          <w:b/>
          <w:bCs/>
          <w:sz w:val="32"/>
          <w:lang w:eastAsia="zh-CN"/>
        </w:rPr>
      </w:pPr>
      <w:r>
        <w:rPr>
          <w:rFonts w:hint="eastAsia" w:ascii="楷体_GB2312" w:hAnsi="宋体" w:eastAsia="楷体_GB2312"/>
          <w:b/>
          <w:bCs/>
          <w:sz w:val="32"/>
          <w:lang w:eastAsia="zh-CN"/>
        </w:rPr>
        <w:br w:type="page"/>
      </w:r>
    </w:p>
    <w:p w14:paraId="2A64C0AA">
      <w:pPr>
        <w:jc w:val="center"/>
        <w:rPr>
          <w:rFonts w:ascii="楷体_GB2312" w:hAnsi="宋体" w:eastAsia="楷体_GB2312"/>
          <w:b/>
          <w:bCs/>
          <w:sz w:val="32"/>
        </w:rPr>
      </w:pPr>
      <w:r>
        <w:rPr>
          <w:rFonts w:hint="eastAsia" w:ascii="楷体_GB2312" w:hAnsi="宋体" w:eastAsia="楷体_GB2312"/>
          <w:b/>
          <w:bCs/>
          <w:sz w:val="32"/>
          <w:lang w:eastAsia="zh-CN"/>
        </w:rPr>
        <w:t>五</w:t>
      </w:r>
      <w:r>
        <w:rPr>
          <w:rFonts w:hint="eastAsia" w:ascii="楷体_GB2312" w:hAnsi="宋体" w:eastAsia="楷体_GB2312"/>
          <w:b/>
          <w:bCs/>
          <w:sz w:val="32"/>
        </w:rPr>
        <w:t>、技术负责人基本情况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617"/>
        <w:gridCol w:w="1233"/>
        <w:gridCol w:w="715"/>
        <w:gridCol w:w="705"/>
        <w:gridCol w:w="1046"/>
        <w:gridCol w:w="1233"/>
        <w:gridCol w:w="1233"/>
        <w:gridCol w:w="1782"/>
      </w:tblGrid>
      <w:tr w14:paraId="3611F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F6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BE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E3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A7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70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AF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7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62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相</w:t>
            </w:r>
          </w:p>
          <w:p w14:paraId="780E1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79C7C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 w14:paraId="7D628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A8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F7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6D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7D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B3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62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5E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7FEFF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58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</w:t>
            </w:r>
            <w:r>
              <w:rPr>
                <w:rFonts w:hint="eastAsia" w:ascii="宋体" w:hAnsi="宋体"/>
                <w:sz w:val="24"/>
                <w:lang w:eastAsia="zh-CN"/>
              </w:rPr>
              <w:t>从</w:t>
            </w:r>
            <w:r>
              <w:rPr>
                <w:rFonts w:hint="eastAsia" w:ascii="宋体" w:hAnsi="宋体"/>
                <w:sz w:val="24"/>
              </w:rPr>
              <w:t>何校毕业</w:t>
            </w:r>
          </w:p>
          <w:p w14:paraId="2152A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（按最高学历填写）</w:t>
            </w:r>
          </w:p>
        </w:tc>
        <w:tc>
          <w:tcPr>
            <w:tcW w:w="49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9A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F9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40F2A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45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从事</w:t>
            </w:r>
            <w:r>
              <w:rPr>
                <w:rFonts w:hint="eastAsia" w:ascii="宋体" w:hAnsi="宋体"/>
                <w:sz w:val="24"/>
              </w:rPr>
              <w:t>检测工作</w:t>
            </w:r>
            <w:r>
              <w:rPr>
                <w:rFonts w:hint="eastAsia" w:ascii="宋体" w:hAnsi="宋体"/>
                <w:sz w:val="24"/>
                <w:lang w:eastAsia="zh-CN"/>
              </w:rPr>
              <w:t>相关年限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B2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DE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</w:t>
            </w:r>
            <w:r>
              <w:rPr>
                <w:rFonts w:hint="eastAsia" w:ascii="宋体" w:hAnsi="宋体"/>
                <w:sz w:val="24"/>
                <w:lang w:eastAsia="zh-CN"/>
              </w:rPr>
              <w:t>室</w:t>
            </w: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C4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93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A3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3F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1C58C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F3A6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 w14:paraId="79F581F0">
            <w:pPr>
              <w:jc w:val="center"/>
              <w:rPr>
                <w:rFonts w:ascii="宋体" w:hAnsi="宋体"/>
                <w:sz w:val="24"/>
              </w:rPr>
            </w:pPr>
          </w:p>
          <w:p w14:paraId="6DE3E6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 w14:paraId="512E25C1">
            <w:pPr>
              <w:jc w:val="center"/>
              <w:rPr>
                <w:rFonts w:ascii="宋体" w:hAnsi="宋体"/>
                <w:sz w:val="24"/>
              </w:rPr>
            </w:pPr>
          </w:p>
          <w:p w14:paraId="27610E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0C6059E4">
            <w:pPr>
              <w:jc w:val="center"/>
              <w:rPr>
                <w:rFonts w:ascii="宋体" w:hAnsi="宋体"/>
                <w:sz w:val="24"/>
              </w:rPr>
            </w:pPr>
          </w:p>
          <w:p w14:paraId="7EA8FE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2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977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何年何月至何年何月</w:t>
            </w:r>
          </w:p>
        </w:tc>
        <w:tc>
          <w:tcPr>
            <w:tcW w:w="5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E3F66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在何单位、从事何工作、任何</w:t>
            </w:r>
            <w:r>
              <w:rPr>
                <w:rFonts w:hint="eastAsia" w:ascii="宋体" w:hAnsi="宋体"/>
                <w:sz w:val="24"/>
                <w:lang w:eastAsia="zh-CN"/>
              </w:rPr>
              <w:t>职务、</w:t>
            </w:r>
          </w:p>
          <w:p w14:paraId="049B13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受过何种奖励或处分</w:t>
            </w:r>
          </w:p>
        </w:tc>
      </w:tr>
      <w:tr w14:paraId="408E5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C071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B71E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2C77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3F3B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C428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C69F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54B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77A0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BD924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09D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C1EB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2AA4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A436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E7AD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32E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8E71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F1C4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596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BF0F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1BB6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C3F8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C97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2D23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E339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ED59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175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E589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9C5B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8CFD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4D65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7514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94F6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240C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A04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95EF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A1EA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8" w:hRule="atLeast"/>
        </w:trPr>
        <w:tc>
          <w:tcPr>
            <w:tcW w:w="9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750C0">
            <w:pPr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8"/>
              </w:rPr>
              <w:t>申报材料属实</w:t>
            </w:r>
            <w:r>
              <w:rPr>
                <w:rFonts w:hint="eastAsia" w:ascii="楷体_GB2312" w:hAnsi="宋体" w:eastAsia="楷体_GB2312"/>
                <w:sz w:val="28"/>
                <w:lang w:eastAsia="zh-CN"/>
              </w:rPr>
              <w:t>。</w:t>
            </w:r>
          </w:p>
          <w:p w14:paraId="3B939BEF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24953CD8">
            <w:pPr>
              <w:ind w:firstLine="2880" w:firstLineChars="1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本人签字：</w:t>
            </w:r>
            <w:r>
              <w:rPr>
                <w:rFonts w:ascii="宋体" w:hAnsi="宋体"/>
                <w:sz w:val="24"/>
              </w:rPr>
              <w:t xml:space="preserve">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 w14:paraId="13290677">
      <w:pPr>
        <w:sectPr>
          <w:headerReference r:id="rId9" w:type="default"/>
          <w:footerReference r:id="rId10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3A89C0F">
      <w:pPr>
        <w:jc w:val="center"/>
        <w:rPr>
          <w:rFonts w:ascii="楷体_GB2312" w:hAnsi="宋体" w:eastAsia="楷体_GB2312"/>
          <w:b/>
          <w:bCs/>
          <w:sz w:val="32"/>
        </w:rPr>
      </w:pPr>
      <w:r>
        <w:rPr>
          <w:rFonts w:hint="eastAsia" w:ascii="楷体_GB2312" w:hAnsi="宋体" w:eastAsia="楷体_GB2312"/>
          <w:b/>
          <w:bCs/>
          <w:sz w:val="32"/>
          <w:lang w:eastAsia="zh-CN"/>
        </w:rPr>
        <w:t>六</w:t>
      </w:r>
      <w:r>
        <w:rPr>
          <w:rFonts w:hint="eastAsia" w:ascii="楷体_GB2312" w:hAnsi="宋体" w:eastAsia="楷体_GB2312"/>
          <w:b/>
          <w:bCs/>
          <w:sz w:val="32"/>
        </w:rPr>
        <w:t>、</w:t>
      </w:r>
      <w:r>
        <w:rPr>
          <w:rFonts w:hint="eastAsia" w:ascii="楷体_GB2312" w:hAnsi="宋体" w:eastAsia="楷体_GB2312"/>
          <w:b/>
          <w:bCs/>
          <w:sz w:val="32"/>
          <w:lang w:eastAsia="zh-CN"/>
        </w:rPr>
        <w:t>质量</w:t>
      </w:r>
      <w:r>
        <w:rPr>
          <w:rFonts w:hint="eastAsia" w:ascii="楷体_GB2312" w:hAnsi="宋体" w:eastAsia="楷体_GB2312"/>
          <w:b/>
          <w:bCs/>
          <w:sz w:val="32"/>
        </w:rPr>
        <w:t>负责人基本情况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617"/>
        <w:gridCol w:w="1233"/>
        <w:gridCol w:w="625"/>
        <w:gridCol w:w="608"/>
        <w:gridCol w:w="1233"/>
        <w:gridCol w:w="1233"/>
        <w:gridCol w:w="1233"/>
        <w:gridCol w:w="1782"/>
      </w:tblGrid>
      <w:tr w14:paraId="777EF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59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B8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1B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CA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AB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8F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7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1B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相</w:t>
            </w:r>
          </w:p>
          <w:p w14:paraId="274C7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77017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 w14:paraId="6404B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B4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1E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B7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5A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AA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F4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DA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0F15D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0C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</w:t>
            </w:r>
            <w:r>
              <w:rPr>
                <w:rFonts w:hint="eastAsia" w:ascii="宋体" w:hAnsi="宋体"/>
                <w:sz w:val="24"/>
                <w:lang w:eastAsia="zh-CN"/>
              </w:rPr>
              <w:t>从</w:t>
            </w:r>
            <w:r>
              <w:rPr>
                <w:rFonts w:hint="eastAsia" w:ascii="宋体" w:hAnsi="宋体"/>
                <w:sz w:val="24"/>
              </w:rPr>
              <w:t>何校毕业</w:t>
            </w:r>
          </w:p>
          <w:p w14:paraId="688A7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（按最高学历填写）</w:t>
            </w:r>
          </w:p>
        </w:tc>
        <w:tc>
          <w:tcPr>
            <w:tcW w:w="49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40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B2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6332A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F7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从事</w:t>
            </w:r>
            <w:r>
              <w:rPr>
                <w:rFonts w:hint="eastAsia" w:ascii="宋体" w:hAnsi="宋体"/>
                <w:sz w:val="24"/>
              </w:rPr>
              <w:t>检测工作</w:t>
            </w:r>
            <w:r>
              <w:rPr>
                <w:rFonts w:hint="eastAsia" w:ascii="宋体" w:hAnsi="宋体"/>
                <w:sz w:val="24"/>
                <w:lang w:eastAsia="zh-CN"/>
              </w:rPr>
              <w:t>相关年限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4A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40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</w:t>
            </w:r>
            <w:r>
              <w:rPr>
                <w:rFonts w:hint="eastAsia" w:ascii="宋体" w:hAnsi="宋体"/>
                <w:sz w:val="24"/>
                <w:lang w:eastAsia="zh-CN"/>
              </w:rPr>
              <w:t>室</w:t>
            </w: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BB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EE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17B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7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C9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3116D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787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 w14:paraId="5D235124">
            <w:pPr>
              <w:jc w:val="center"/>
              <w:rPr>
                <w:rFonts w:ascii="宋体" w:hAnsi="宋体"/>
                <w:sz w:val="24"/>
              </w:rPr>
            </w:pPr>
          </w:p>
          <w:p w14:paraId="3B4580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 w14:paraId="517B3F75">
            <w:pPr>
              <w:jc w:val="center"/>
              <w:rPr>
                <w:rFonts w:ascii="宋体" w:hAnsi="宋体"/>
                <w:sz w:val="24"/>
              </w:rPr>
            </w:pPr>
          </w:p>
          <w:p w14:paraId="603307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2F06F74C">
            <w:pPr>
              <w:jc w:val="center"/>
              <w:rPr>
                <w:rFonts w:ascii="宋体" w:hAnsi="宋体"/>
                <w:sz w:val="24"/>
              </w:rPr>
            </w:pPr>
          </w:p>
          <w:p w14:paraId="179545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D2C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何年何月至何年何月</w:t>
            </w: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B15F1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在何单位、从事何工作、任何</w:t>
            </w:r>
            <w:r>
              <w:rPr>
                <w:rFonts w:hint="eastAsia" w:ascii="宋体" w:hAnsi="宋体"/>
                <w:sz w:val="24"/>
                <w:lang w:eastAsia="zh-CN"/>
              </w:rPr>
              <w:t>职务</w:t>
            </w:r>
          </w:p>
          <w:p w14:paraId="60FF859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受过何种奖励或处分</w:t>
            </w:r>
          </w:p>
        </w:tc>
      </w:tr>
      <w:tr w14:paraId="6FF5C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3F66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039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BB11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AD92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BED3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184E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EBE4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EE08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E50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C18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8E9A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42A0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779A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2AD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B811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93F1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3A94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136A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C89D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B2F2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8567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BBA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5EF5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B92F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7C7DE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CD1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E55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49D7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5D5D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70E5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EFE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F847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8" w:hRule="atLeast"/>
        </w:trPr>
        <w:tc>
          <w:tcPr>
            <w:tcW w:w="9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A420F">
            <w:pPr>
              <w:rPr>
                <w:rFonts w:hint="eastAsia"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8"/>
              </w:rPr>
              <w:t>申报材料属实</w:t>
            </w:r>
            <w:r>
              <w:rPr>
                <w:rFonts w:hint="eastAsia" w:ascii="楷体_GB2312" w:hAnsi="宋体" w:eastAsia="楷体_GB2312"/>
                <w:sz w:val="28"/>
                <w:lang w:eastAsia="zh-CN"/>
              </w:rPr>
              <w:t>。</w:t>
            </w:r>
          </w:p>
          <w:p w14:paraId="27B7C8D1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4BA1D395">
            <w:pPr>
              <w:ind w:firstLine="2880" w:firstLineChars="1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本人签字：</w:t>
            </w:r>
            <w:r>
              <w:rPr>
                <w:rFonts w:ascii="宋体" w:hAnsi="宋体"/>
                <w:sz w:val="24"/>
              </w:rPr>
              <w:t xml:space="preserve">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 w14:paraId="637B7CCA">
      <w:pPr>
        <w:sectPr>
          <w:headerReference r:id="rId11" w:type="default"/>
          <w:footerReference r:id="rId12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pPr w:leftFromText="180" w:rightFromText="180" w:vertAnchor="page" w:horzAnchor="margin" w:tblpXSpec="center" w:tblpY="2521"/>
        <w:tblW w:w="141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241"/>
        <w:gridCol w:w="728"/>
        <w:gridCol w:w="1301"/>
        <w:gridCol w:w="1440"/>
        <w:gridCol w:w="1881"/>
        <w:gridCol w:w="1374"/>
        <w:gridCol w:w="1725"/>
        <w:gridCol w:w="1605"/>
        <w:gridCol w:w="1309"/>
      </w:tblGrid>
      <w:tr w14:paraId="0A4EB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520" w:type="dxa"/>
            <w:noWrap w:val="0"/>
            <w:vAlign w:val="center"/>
          </w:tcPr>
          <w:p w14:paraId="11691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序号</w:t>
            </w:r>
          </w:p>
        </w:tc>
        <w:tc>
          <w:tcPr>
            <w:tcW w:w="1241" w:type="dxa"/>
            <w:noWrap w:val="0"/>
            <w:vAlign w:val="center"/>
          </w:tcPr>
          <w:p w14:paraId="36BFE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728" w:type="dxa"/>
            <w:shd w:val="clear" w:color="auto" w:fill="auto"/>
            <w:noWrap w:val="0"/>
            <w:vAlign w:val="center"/>
          </w:tcPr>
          <w:p w14:paraId="4722F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301" w:type="dxa"/>
            <w:shd w:val="clear" w:color="auto" w:fill="auto"/>
            <w:noWrap w:val="0"/>
            <w:vAlign w:val="center"/>
          </w:tcPr>
          <w:p w14:paraId="60B70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08F0B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职称专业</w:t>
            </w:r>
          </w:p>
        </w:tc>
        <w:tc>
          <w:tcPr>
            <w:tcW w:w="1881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F3F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注册资格类别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87FB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注册资格证书号</w:t>
            </w:r>
          </w:p>
        </w:tc>
        <w:tc>
          <w:tcPr>
            <w:tcW w:w="1725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E40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从事检测</w:t>
            </w:r>
            <w:r>
              <w:rPr>
                <w:rFonts w:hint="eastAsia" w:ascii="宋体" w:hAnsi="宋体"/>
                <w:sz w:val="24"/>
                <w:lang w:eastAsia="zh-CN"/>
              </w:rPr>
              <w:t>工作</w:t>
            </w:r>
            <w:r>
              <w:rPr>
                <w:rFonts w:hint="eastAsia" w:ascii="宋体" w:hAnsi="宋体"/>
                <w:sz w:val="24"/>
              </w:rPr>
              <w:t>相关年限</w:t>
            </w:r>
          </w:p>
        </w:tc>
        <w:tc>
          <w:tcPr>
            <w:tcW w:w="1605" w:type="dxa"/>
            <w:tcBorders>
              <w:left w:val="single" w:color="auto" w:sz="4" w:space="0"/>
            </w:tcBorders>
            <w:noWrap w:val="0"/>
            <w:vAlign w:val="center"/>
          </w:tcPr>
          <w:p w14:paraId="6C6B7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从事检测专项</w:t>
            </w:r>
          </w:p>
        </w:tc>
        <w:tc>
          <w:tcPr>
            <w:tcW w:w="1309" w:type="dxa"/>
            <w:tcBorders>
              <w:left w:val="single" w:color="auto" w:sz="4" w:space="0"/>
            </w:tcBorders>
            <w:noWrap w:val="0"/>
            <w:vAlign w:val="center"/>
          </w:tcPr>
          <w:p w14:paraId="38C6D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备注</w:t>
            </w:r>
          </w:p>
        </w:tc>
      </w:tr>
      <w:tr w14:paraId="76A0B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520" w:type="dxa"/>
            <w:noWrap w:val="0"/>
            <w:vAlign w:val="center"/>
          </w:tcPr>
          <w:p w14:paraId="592AA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1241" w:type="dxa"/>
            <w:noWrap w:val="0"/>
            <w:vAlign w:val="center"/>
          </w:tcPr>
          <w:p w14:paraId="7FCE2F10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728" w:type="dxa"/>
            <w:noWrap w:val="0"/>
            <w:vAlign w:val="center"/>
          </w:tcPr>
          <w:p w14:paraId="2BEE2B85">
            <w:pPr>
              <w:jc w:val="center"/>
              <w:rPr>
                <w:rFonts w:hint="eastAsia" w:ascii="宋体" w:hAnsi="宋体"/>
                <w:color w:val="333399"/>
                <w:sz w:val="24"/>
                <w:szCs w:val="20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54FF7587">
            <w:pPr>
              <w:jc w:val="center"/>
              <w:rPr>
                <w:rFonts w:hint="eastAsia" w:ascii="宋体" w:hAnsi="宋体"/>
                <w:color w:val="333399"/>
                <w:sz w:val="24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7AEEC7D">
            <w:pPr>
              <w:jc w:val="center"/>
              <w:rPr>
                <w:rFonts w:hint="eastAsia" w:ascii="宋体" w:hAnsi="宋体"/>
                <w:color w:val="333399"/>
                <w:sz w:val="24"/>
                <w:szCs w:val="20"/>
              </w:rPr>
            </w:pPr>
          </w:p>
        </w:tc>
        <w:tc>
          <w:tcPr>
            <w:tcW w:w="1881" w:type="dxa"/>
            <w:tcBorders>
              <w:right w:val="single" w:color="auto" w:sz="4" w:space="0"/>
            </w:tcBorders>
            <w:noWrap w:val="0"/>
            <w:vAlign w:val="center"/>
          </w:tcPr>
          <w:p w14:paraId="099FE7E7">
            <w:pPr>
              <w:jc w:val="center"/>
              <w:rPr>
                <w:rFonts w:hint="eastAsia" w:ascii="宋体" w:hAnsi="宋体"/>
                <w:color w:val="333399"/>
                <w:sz w:val="24"/>
                <w:szCs w:val="20"/>
              </w:rPr>
            </w:pPr>
          </w:p>
        </w:tc>
        <w:tc>
          <w:tcPr>
            <w:tcW w:w="1374" w:type="dxa"/>
            <w:tcBorders>
              <w:left w:val="single" w:color="auto" w:sz="4" w:space="0"/>
            </w:tcBorders>
            <w:noWrap w:val="0"/>
            <w:vAlign w:val="center"/>
          </w:tcPr>
          <w:p w14:paraId="0159E6B2">
            <w:pPr>
              <w:jc w:val="center"/>
              <w:rPr>
                <w:rFonts w:hint="eastAsia" w:ascii="宋体" w:hAnsi="宋体"/>
                <w:color w:val="333399"/>
                <w:sz w:val="24"/>
                <w:szCs w:val="20"/>
              </w:rPr>
            </w:pPr>
          </w:p>
        </w:tc>
        <w:tc>
          <w:tcPr>
            <w:tcW w:w="1725" w:type="dxa"/>
            <w:tcBorders>
              <w:right w:val="single" w:color="auto" w:sz="4" w:space="0"/>
            </w:tcBorders>
            <w:noWrap w:val="0"/>
            <w:vAlign w:val="center"/>
          </w:tcPr>
          <w:p w14:paraId="6A62C0B8">
            <w:pPr>
              <w:jc w:val="center"/>
              <w:rPr>
                <w:rFonts w:hint="eastAsia" w:ascii="宋体" w:hAnsi="宋体"/>
                <w:color w:val="333399"/>
                <w:sz w:val="24"/>
                <w:szCs w:val="20"/>
              </w:rPr>
            </w:pPr>
          </w:p>
        </w:tc>
        <w:tc>
          <w:tcPr>
            <w:tcW w:w="1605" w:type="dxa"/>
            <w:tcBorders>
              <w:left w:val="single" w:color="auto" w:sz="4" w:space="0"/>
            </w:tcBorders>
            <w:noWrap w:val="0"/>
            <w:vAlign w:val="center"/>
          </w:tcPr>
          <w:p w14:paraId="0C26406D">
            <w:pPr>
              <w:jc w:val="center"/>
              <w:rPr>
                <w:rFonts w:hint="eastAsia" w:ascii="宋体" w:hAnsi="宋体"/>
                <w:color w:val="333399"/>
                <w:sz w:val="24"/>
                <w:szCs w:val="20"/>
              </w:rPr>
            </w:pPr>
          </w:p>
        </w:tc>
        <w:tc>
          <w:tcPr>
            <w:tcW w:w="1309" w:type="dxa"/>
            <w:tcBorders>
              <w:left w:val="single" w:color="auto" w:sz="4" w:space="0"/>
            </w:tcBorders>
            <w:noWrap w:val="0"/>
            <w:vAlign w:val="center"/>
          </w:tcPr>
          <w:p w14:paraId="400E3666">
            <w:pPr>
              <w:jc w:val="center"/>
              <w:rPr>
                <w:rFonts w:hint="eastAsia" w:ascii="宋体" w:hAnsi="宋体"/>
                <w:color w:val="333399"/>
                <w:sz w:val="24"/>
                <w:szCs w:val="20"/>
              </w:rPr>
            </w:pPr>
          </w:p>
        </w:tc>
      </w:tr>
      <w:tr w14:paraId="67539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520" w:type="dxa"/>
            <w:noWrap w:val="0"/>
            <w:vAlign w:val="center"/>
          </w:tcPr>
          <w:p w14:paraId="6951884F">
            <w:pPr>
              <w:jc w:val="center"/>
              <w:rPr>
                <w:rFonts w:hint="eastAsia" w:ascii="宋体" w:hAnsi="宋体" w:eastAsia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>2</w:t>
            </w:r>
          </w:p>
        </w:tc>
        <w:tc>
          <w:tcPr>
            <w:tcW w:w="1241" w:type="dxa"/>
            <w:noWrap w:val="0"/>
            <w:vAlign w:val="center"/>
          </w:tcPr>
          <w:p w14:paraId="56E0DC20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728" w:type="dxa"/>
            <w:noWrap w:val="0"/>
            <w:vAlign w:val="center"/>
          </w:tcPr>
          <w:p w14:paraId="7DB36870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23E0F1F3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DCA5C14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881" w:type="dxa"/>
            <w:tcBorders>
              <w:right w:val="single" w:color="auto" w:sz="4" w:space="0"/>
            </w:tcBorders>
            <w:noWrap w:val="0"/>
            <w:vAlign w:val="center"/>
          </w:tcPr>
          <w:p w14:paraId="58010954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374" w:type="dxa"/>
            <w:tcBorders>
              <w:left w:val="single" w:color="auto" w:sz="4" w:space="0"/>
            </w:tcBorders>
            <w:noWrap w:val="0"/>
            <w:vAlign w:val="center"/>
          </w:tcPr>
          <w:p w14:paraId="0B064107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725" w:type="dxa"/>
            <w:tcBorders>
              <w:right w:val="single" w:color="auto" w:sz="4" w:space="0"/>
            </w:tcBorders>
            <w:noWrap w:val="0"/>
            <w:vAlign w:val="center"/>
          </w:tcPr>
          <w:p w14:paraId="42D0D0B5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605" w:type="dxa"/>
            <w:tcBorders>
              <w:left w:val="single" w:color="auto" w:sz="4" w:space="0"/>
            </w:tcBorders>
            <w:noWrap w:val="0"/>
            <w:vAlign w:val="center"/>
          </w:tcPr>
          <w:p w14:paraId="53C622E7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309" w:type="dxa"/>
            <w:tcBorders>
              <w:left w:val="single" w:color="auto" w:sz="4" w:space="0"/>
            </w:tcBorders>
            <w:noWrap w:val="0"/>
            <w:vAlign w:val="center"/>
          </w:tcPr>
          <w:p w14:paraId="332B4582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</w:tr>
      <w:tr w14:paraId="7C0D6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520" w:type="dxa"/>
            <w:noWrap w:val="0"/>
            <w:vAlign w:val="center"/>
          </w:tcPr>
          <w:p w14:paraId="3E0362EF">
            <w:pPr>
              <w:jc w:val="center"/>
              <w:rPr>
                <w:rFonts w:hint="eastAsia" w:ascii="宋体" w:hAnsi="宋体" w:eastAsia="宋体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>3</w:t>
            </w:r>
          </w:p>
        </w:tc>
        <w:tc>
          <w:tcPr>
            <w:tcW w:w="1241" w:type="dxa"/>
            <w:noWrap w:val="0"/>
            <w:vAlign w:val="center"/>
          </w:tcPr>
          <w:p w14:paraId="0BCE0F3E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728" w:type="dxa"/>
            <w:noWrap w:val="0"/>
            <w:vAlign w:val="center"/>
          </w:tcPr>
          <w:p w14:paraId="500C4A4C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7F9A659A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B594374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881" w:type="dxa"/>
            <w:tcBorders>
              <w:right w:val="single" w:color="auto" w:sz="4" w:space="0"/>
            </w:tcBorders>
            <w:noWrap w:val="0"/>
            <w:vAlign w:val="center"/>
          </w:tcPr>
          <w:p w14:paraId="7169D2BF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374" w:type="dxa"/>
            <w:tcBorders>
              <w:left w:val="single" w:color="auto" w:sz="4" w:space="0"/>
            </w:tcBorders>
            <w:noWrap w:val="0"/>
            <w:vAlign w:val="center"/>
          </w:tcPr>
          <w:p w14:paraId="0277E5C1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725" w:type="dxa"/>
            <w:tcBorders>
              <w:right w:val="single" w:color="auto" w:sz="4" w:space="0"/>
            </w:tcBorders>
            <w:noWrap w:val="0"/>
            <w:vAlign w:val="center"/>
          </w:tcPr>
          <w:p w14:paraId="77B24D1A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605" w:type="dxa"/>
            <w:tcBorders>
              <w:left w:val="single" w:color="auto" w:sz="4" w:space="0"/>
            </w:tcBorders>
            <w:noWrap w:val="0"/>
            <w:vAlign w:val="center"/>
          </w:tcPr>
          <w:p w14:paraId="11F82A1A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309" w:type="dxa"/>
            <w:tcBorders>
              <w:left w:val="single" w:color="auto" w:sz="4" w:space="0"/>
            </w:tcBorders>
            <w:noWrap w:val="0"/>
            <w:vAlign w:val="center"/>
          </w:tcPr>
          <w:p w14:paraId="121A83F7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</w:tr>
      <w:tr w14:paraId="65448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520" w:type="dxa"/>
            <w:noWrap w:val="0"/>
            <w:vAlign w:val="center"/>
          </w:tcPr>
          <w:p w14:paraId="2F4C71CB">
            <w:pPr>
              <w:jc w:val="center"/>
              <w:rPr>
                <w:rFonts w:hint="eastAsia" w:ascii="宋体" w:hAnsi="宋体" w:eastAsia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>4</w:t>
            </w:r>
          </w:p>
        </w:tc>
        <w:tc>
          <w:tcPr>
            <w:tcW w:w="1241" w:type="dxa"/>
            <w:noWrap w:val="0"/>
            <w:vAlign w:val="center"/>
          </w:tcPr>
          <w:p w14:paraId="51E0D1B1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728" w:type="dxa"/>
            <w:noWrap w:val="0"/>
            <w:vAlign w:val="center"/>
          </w:tcPr>
          <w:p w14:paraId="334E4932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50C25C3C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9EDAE99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881" w:type="dxa"/>
            <w:tcBorders>
              <w:right w:val="single" w:color="auto" w:sz="4" w:space="0"/>
            </w:tcBorders>
            <w:noWrap w:val="0"/>
            <w:vAlign w:val="center"/>
          </w:tcPr>
          <w:p w14:paraId="3A299856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374" w:type="dxa"/>
            <w:tcBorders>
              <w:left w:val="single" w:color="auto" w:sz="4" w:space="0"/>
            </w:tcBorders>
            <w:noWrap w:val="0"/>
            <w:vAlign w:val="center"/>
          </w:tcPr>
          <w:p w14:paraId="0362C4F0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725" w:type="dxa"/>
            <w:tcBorders>
              <w:right w:val="single" w:color="auto" w:sz="4" w:space="0"/>
            </w:tcBorders>
            <w:noWrap w:val="0"/>
            <w:vAlign w:val="center"/>
          </w:tcPr>
          <w:p w14:paraId="77346DB1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605" w:type="dxa"/>
            <w:tcBorders>
              <w:left w:val="single" w:color="auto" w:sz="4" w:space="0"/>
            </w:tcBorders>
            <w:noWrap w:val="0"/>
            <w:vAlign w:val="center"/>
          </w:tcPr>
          <w:p w14:paraId="40B0C33B">
            <w:pPr>
              <w:jc w:val="center"/>
              <w:rPr>
                <w:rFonts w:hint="default" w:ascii="宋体" w:hAnsi="宋体" w:eastAsia="宋体"/>
                <w:sz w:val="24"/>
                <w:szCs w:val="20"/>
                <w:lang w:val="en-US" w:eastAsia="zh-CN"/>
              </w:rPr>
            </w:pPr>
          </w:p>
        </w:tc>
        <w:tc>
          <w:tcPr>
            <w:tcW w:w="1309" w:type="dxa"/>
            <w:tcBorders>
              <w:left w:val="single" w:color="auto" w:sz="4" w:space="0"/>
            </w:tcBorders>
            <w:noWrap w:val="0"/>
            <w:vAlign w:val="center"/>
          </w:tcPr>
          <w:p w14:paraId="7DAEF714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</w:tr>
      <w:tr w14:paraId="01D4F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520" w:type="dxa"/>
            <w:vMerge w:val="restart"/>
            <w:noWrap w:val="0"/>
            <w:vAlign w:val="center"/>
          </w:tcPr>
          <w:p w14:paraId="02BD0B3C">
            <w:pPr>
              <w:jc w:val="center"/>
              <w:rPr>
                <w:rFonts w:hint="eastAsia" w:ascii="宋体" w:hAnsi="宋体" w:eastAsia="宋体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……</w:t>
            </w:r>
          </w:p>
        </w:tc>
        <w:tc>
          <w:tcPr>
            <w:tcW w:w="1241" w:type="dxa"/>
            <w:noWrap w:val="0"/>
            <w:vAlign w:val="center"/>
          </w:tcPr>
          <w:p w14:paraId="37B50EA5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728" w:type="dxa"/>
            <w:noWrap w:val="0"/>
            <w:vAlign w:val="center"/>
          </w:tcPr>
          <w:p w14:paraId="301F92CB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7A107E3A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7FF3763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881" w:type="dxa"/>
            <w:tcBorders>
              <w:right w:val="single" w:color="auto" w:sz="4" w:space="0"/>
            </w:tcBorders>
            <w:noWrap w:val="0"/>
            <w:vAlign w:val="center"/>
          </w:tcPr>
          <w:p w14:paraId="75C55CAE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374" w:type="dxa"/>
            <w:tcBorders>
              <w:left w:val="single" w:color="auto" w:sz="4" w:space="0"/>
            </w:tcBorders>
            <w:noWrap w:val="0"/>
            <w:vAlign w:val="center"/>
          </w:tcPr>
          <w:p w14:paraId="334FFFC6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725" w:type="dxa"/>
            <w:tcBorders>
              <w:right w:val="single" w:color="auto" w:sz="4" w:space="0"/>
            </w:tcBorders>
            <w:noWrap w:val="0"/>
            <w:vAlign w:val="center"/>
          </w:tcPr>
          <w:p w14:paraId="039CCCD2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605" w:type="dxa"/>
            <w:tcBorders>
              <w:left w:val="single" w:color="auto" w:sz="4" w:space="0"/>
            </w:tcBorders>
            <w:noWrap w:val="0"/>
            <w:vAlign w:val="center"/>
          </w:tcPr>
          <w:p w14:paraId="33C7BF8A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309" w:type="dxa"/>
            <w:tcBorders>
              <w:left w:val="single" w:color="auto" w:sz="4" w:space="0"/>
            </w:tcBorders>
            <w:noWrap w:val="0"/>
            <w:vAlign w:val="center"/>
          </w:tcPr>
          <w:p w14:paraId="0F8E29E1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</w:tr>
      <w:tr w14:paraId="5E901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520" w:type="dxa"/>
            <w:vMerge w:val="continue"/>
            <w:noWrap w:val="0"/>
            <w:vAlign w:val="center"/>
          </w:tcPr>
          <w:p w14:paraId="464DB07F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62ED3177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728" w:type="dxa"/>
            <w:noWrap w:val="0"/>
            <w:vAlign w:val="center"/>
          </w:tcPr>
          <w:p w14:paraId="1C1BB37D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44FB2F61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7F4E4EC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881" w:type="dxa"/>
            <w:tcBorders>
              <w:right w:val="single" w:color="auto" w:sz="4" w:space="0"/>
            </w:tcBorders>
            <w:noWrap w:val="0"/>
            <w:vAlign w:val="center"/>
          </w:tcPr>
          <w:p w14:paraId="3C78DA16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374" w:type="dxa"/>
            <w:tcBorders>
              <w:left w:val="single" w:color="auto" w:sz="4" w:space="0"/>
            </w:tcBorders>
            <w:noWrap w:val="0"/>
            <w:vAlign w:val="center"/>
          </w:tcPr>
          <w:p w14:paraId="42E981B0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725" w:type="dxa"/>
            <w:tcBorders>
              <w:right w:val="single" w:color="auto" w:sz="4" w:space="0"/>
            </w:tcBorders>
            <w:noWrap w:val="0"/>
            <w:vAlign w:val="center"/>
          </w:tcPr>
          <w:p w14:paraId="3C44816F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605" w:type="dxa"/>
            <w:tcBorders>
              <w:left w:val="single" w:color="auto" w:sz="4" w:space="0"/>
            </w:tcBorders>
            <w:noWrap w:val="0"/>
            <w:vAlign w:val="center"/>
          </w:tcPr>
          <w:p w14:paraId="59B2CBF3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309" w:type="dxa"/>
            <w:tcBorders>
              <w:left w:val="single" w:color="auto" w:sz="4" w:space="0"/>
            </w:tcBorders>
            <w:noWrap w:val="0"/>
            <w:vAlign w:val="center"/>
          </w:tcPr>
          <w:p w14:paraId="761B01B9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</w:tr>
      <w:tr w14:paraId="3AA95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520" w:type="dxa"/>
            <w:vMerge w:val="restart"/>
            <w:noWrap w:val="0"/>
            <w:vAlign w:val="center"/>
          </w:tcPr>
          <w:p w14:paraId="253D1E3C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……</w:t>
            </w:r>
          </w:p>
        </w:tc>
        <w:tc>
          <w:tcPr>
            <w:tcW w:w="1241" w:type="dxa"/>
            <w:noWrap w:val="0"/>
            <w:vAlign w:val="center"/>
          </w:tcPr>
          <w:p w14:paraId="33FC43B9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728" w:type="dxa"/>
            <w:noWrap w:val="0"/>
            <w:vAlign w:val="center"/>
          </w:tcPr>
          <w:p w14:paraId="7121960A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4CCD6CB2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5FC1B28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881" w:type="dxa"/>
            <w:tcBorders>
              <w:right w:val="single" w:color="auto" w:sz="4" w:space="0"/>
            </w:tcBorders>
            <w:noWrap w:val="0"/>
            <w:vAlign w:val="center"/>
          </w:tcPr>
          <w:p w14:paraId="3E9F559F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374" w:type="dxa"/>
            <w:tcBorders>
              <w:left w:val="single" w:color="auto" w:sz="4" w:space="0"/>
            </w:tcBorders>
            <w:noWrap w:val="0"/>
            <w:vAlign w:val="center"/>
          </w:tcPr>
          <w:p w14:paraId="554AA2E8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725" w:type="dxa"/>
            <w:tcBorders>
              <w:right w:val="single" w:color="auto" w:sz="4" w:space="0"/>
            </w:tcBorders>
            <w:noWrap w:val="0"/>
            <w:vAlign w:val="center"/>
          </w:tcPr>
          <w:p w14:paraId="5F3815E3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605" w:type="dxa"/>
            <w:tcBorders>
              <w:left w:val="single" w:color="auto" w:sz="4" w:space="0"/>
            </w:tcBorders>
            <w:noWrap w:val="0"/>
            <w:vAlign w:val="center"/>
          </w:tcPr>
          <w:p w14:paraId="373A10AD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309" w:type="dxa"/>
            <w:tcBorders>
              <w:left w:val="single" w:color="auto" w:sz="4" w:space="0"/>
            </w:tcBorders>
            <w:noWrap w:val="0"/>
            <w:vAlign w:val="center"/>
          </w:tcPr>
          <w:p w14:paraId="5DAFCC2F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</w:tr>
      <w:tr w14:paraId="2BE24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520" w:type="dxa"/>
            <w:vMerge w:val="continue"/>
            <w:noWrap w:val="0"/>
            <w:vAlign w:val="center"/>
          </w:tcPr>
          <w:p w14:paraId="583FE4E2">
            <w:pPr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6B923FD9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728" w:type="dxa"/>
            <w:noWrap w:val="0"/>
            <w:vAlign w:val="center"/>
          </w:tcPr>
          <w:p w14:paraId="03C6E6E4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680AA482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112BAA8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881" w:type="dxa"/>
            <w:tcBorders>
              <w:right w:val="single" w:color="auto" w:sz="4" w:space="0"/>
            </w:tcBorders>
            <w:noWrap w:val="0"/>
            <w:vAlign w:val="center"/>
          </w:tcPr>
          <w:p w14:paraId="0EFB36B7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374" w:type="dxa"/>
            <w:tcBorders>
              <w:left w:val="single" w:color="auto" w:sz="4" w:space="0"/>
            </w:tcBorders>
            <w:noWrap w:val="0"/>
            <w:vAlign w:val="center"/>
          </w:tcPr>
          <w:p w14:paraId="288AD289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725" w:type="dxa"/>
            <w:tcBorders>
              <w:right w:val="single" w:color="auto" w:sz="4" w:space="0"/>
            </w:tcBorders>
            <w:noWrap w:val="0"/>
            <w:vAlign w:val="center"/>
          </w:tcPr>
          <w:p w14:paraId="3E15643C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605" w:type="dxa"/>
            <w:tcBorders>
              <w:left w:val="single" w:color="auto" w:sz="4" w:space="0"/>
            </w:tcBorders>
            <w:noWrap w:val="0"/>
            <w:vAlign w:val="center"/>
          </w:tcPr>
          <w:p w14:paraId="512F1681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309" w:type="dxa"/>
            <w:tcBorders>
              <w:left w:val="single" w:color="auto" w:sz="4" w:space="0"/>
            </w:tcBorders>
            <w:noWrap w:val="0"/>
            <w:vAlign w:val="center"/>
          </w:tcPr>
          <w:p w14:paraId="5A2909C5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</w:p>
        </w:tc>
      </w:tr>
    </w:tbl>
    <w:p w14:paraId="67134060">
      <w:pPr>
        <w:jc w:val="center"/>
        <w:rPr>
          <w:rFonts w:hint="eastAsia" w:ascii="楷体_GB2312" w:hAnsi="宋体" w:eastAsia="楷体_GB2312"/>
          <w:b/>
          <w:bCs/>
          <w:sz w:val="32"/>
          <w:lang w:eastAsia="zh-CN"/>
        </w:rPr>
      </w:pPr>
      <w:r>
        <w:rPr>
          <w:rFonts w:hint="eastAsia" w:ascii="楷体_GB2312" w:hAnsi="宋体" w:eastAsia="楷体_GB2312"/>
          <w:b/>
          <w:bCs/>
          <w:sz w:val="32"/>
          <w:lang w:eastAsia="zh-CN"/>
        </w:rPr>
        <w:t>七</w:t>
      </w:r>
      <w:r>
        <w:rPr>
          <w:rFonts w:hint="eastAsia" w:ascii="楷体_GB2312" w:hAnsi="宋体" w:eastAsia="楷体_GB2312"/>
          <w:b/>
          <w:bCs/>
          <w:sz w:val="32"/>
        </w:rPr>
        <w:t>、</w:t>
      </w:r>
      <w:r>
        <w:rPr>
          <w:rFonts w:hint="eastAsia" w:ascii="楷体_GB2312" w:hAnsi="宋体" w:eastAsia="楷体_GB2312"/>
          <w:b/>
          <w:bCs/>
          <w:sz w:val="32"/>
          <w:lang w:eastAsia="zh-CN"/>
        </w:rPr>
        <w:t>在韶</w:t>
      </w:r>
      <w:r>
        <w:rPr>
          <w:rFonts w:hint="eastAsia" w:ascii="楷体_GB2312" w:hAnsi="宋体" w:eastAsia="楷体_GB2312"/>
          <w:b/>
          <w:bCs/>
          <w:sz w:val="32"/>
        </w:rPr>
        <w:t>注册人员情况</w:t>
      </w:r>
      <w:r>
        <w:rPr>
          <w:rFonts w:hint="eastAsia" w:ascii="楷体_GB2312" w:hAnsi="宋体" w:eastAsia="楷体_GB2312"/>
          <w:b/>
          <w:bCs/>
          <w:sz w:val="32"/>
          <w:lang w:eastAsia="zh-CN"/>
        </w:rPr>
        <w:t>一览表</w:t>
      </w:r>
    </w:p>
    <w:p w14:paraId="6F117CB3">
      <w:pPr>
        <w:rPr>
          <w:rFonts w:hint="eastAsia" w:ascii="楷体_GB2312" w:hAnsi="宋体" w:eastAsia="楷体_GB2312"/>
          <w:b/>
          <w:bCs/>
          <w:sz w:val="32"/>
          <w:lang w:eastAsia="zh-CN"/>
        </w:rPr>
      </w:pPr>
      <w:r>
        <w:rPr>
          <w:rFonts w:hint="eastAsia" w:ascii="楷体_GB2312" w:hAnsi="宋体" w:eastAsia="楷体_GB2312"/>
          <w:b/>
          <w:bCs/>
          <w:sz w:val="32"/>
          <w:lang w:eastAsia="zh-CN"/>
        </w:rPr>
        <w:br w:type="page"/>
      </w:r>
    </w:p>
    <w:p w14:paraId="7D33B0D5">
      <w:pPr>
        <w:jc w:val="center"/>
        <w:rPr>
          <w:rFonts w:hint="eastAsia" w:ascii="楷体_GB2312" w:hAnsi="宋体" w:eastAsia="楷体_GB2312"/>
          <w:b/>
          <w:sz w:val="28"/>
          <w:szCs w:val="28"/>
        </w:rPr>
      </w:pPr>
      <w:r>
        <w:rPr>
          <w:rFonts w:hint="eastAsia" w:ascii="楷体_GB2312" w:hAnsi="宋体" w:eastAsia="楷体_GB2312"/>
          <w:b/>
          <w:bCs/>
          <w:sz w:val="32"/>
          <w:lang w:eastAsia="zh-CN"/>
        </w:rPr>
        <w:t>八</w:t>
      </w:r>
      <w:r>
        <w:rPr>
          <w:rFonts w:hint="eastAsia" w:ascii="楷体_GB2312" w:hAnsi="宋体" w:eastAsia="楷体_GB2312"/>
          <w:b/>
          <w:bCs/>
          <w:sz w:val="32"/>
        </w:rPr>
        <w:t>、</w:t>
      </w:r>
      <w:r>
        <w:rPr>
          <w:rFonts w:hint="eastAsia" w:ascii="楷体_GB2312" w:hAnsi="宋体" w:eastAsia="楷体_GB2312"/>
          <w:b/>
          <w:bCs/>
          <w:sz w:val="32"/>
          <w:lang w:eastAsia="zh-CN"/>
        </w:rPr>
        <w:t>在韶</w:t>
      </w:r>
      <w:r>
        <w:rPr>
          <w:rFonts w:hint="eastAsia" w:ascii="楷体_GB2312" w:hAnsi="宋体" w:eastAsia="楷体_GB2312"/>
          <w:b/>
          <w:bCs/>
          <w:sz w:val="32"/>
        </w:rPr>
        <w:t>技术人员情况</w:t>
      </w:r>
      <w:r>
        <w:rPr>
          <w:rFonts w:hint="eastAsia" w:ascii="楷体_GB2312" w:hAnsi="宋体" w:eastAsia="楷体_GB2312"/>
          <w:b/>
          <w:bCs/>
          <w:sz w:val="32"/>
          <w:lang w:eastAsia="zh-CN"/>
        </w:rPr>
        <w:t>一览</w:t>
      </w:r>
      <w:r>
        <w:rPr>
          <w:rFonts w:hint="eastAsia" w:ascii="楷体_GB2312" w:hAnsi="宋体" w:eastAsia="楷体_GB2312"/>
          <w:b/>
          <w:bCs/>
          <w:sz w:val="32"/>
        </w:rPr>
        <w:t>表</w:t>
      </w:r>
    </w:p>
    <w:tbl>
      <w:tblPr>
        <w:tblStyle w:val="6"/>
        <w:tblW w:w="142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156"/>
        <w:gridCol w:w="679"/>
        <w:gridCol w:w="543"/>
        <w:gridCol w:w="1537"/>
        <w:gridCol w:w="720"/>
        <w:gridCol w:w="1005"/>
        <w:gridCol w:w="2340"/>
        <w:gridCol w:w="1605"/>
        <w:gridCol w:w="814"/>
        <w:gridCol w:w="1294"/>
        <w:gridCol w:w="1050"/>
        <w:gridCol w:w="1050"/>
      </w:tblGrid>
      <w:tr w14:paraId="45AD7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50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A3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67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55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95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身份证号码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BE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BE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专业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023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718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职称证书号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F33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从事检测</w:t>
            </w:r>
            <w:r>
              <w:rPr>
                <w:rFonts w:hint="eastAsia" w:ascii="宋体" w:hAnsi="宋体"/>
                <w:sz w:val="24"/>
                <w:lang w:eastAsia="zh-CN"/>
              </w:rPr>
              <w:t>工作</w:t>
            </w:r>
            <w:r>
              <w:rPr>
                <w:rFonts w:hint="eastAsia" w:ascii="宋体" w:hAnsi="宋体"/>
                <w:sz w:val="24"/>
              </w:rPr>
              <w:t>相关年限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D6A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从事检测专项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D3A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所在检测场所地址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F1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备注</w:t>
            </w:r>
          </w:p>
        </w:tc>
      </w:tr>
      <w:tr w14:paraId="797FC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6AD342">
            <w:pPr>
              <w:jc w:val="center"/>
              <w:rPr>
                <w:rFonts w:hint="eastAsia" w:ascii="宋体" w:hAnsi="宋体"/>
                <w:bCs/>
                <w:color w:val="333399"/>
                <w:sz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724B0">
            <w:pPr>
              <w:jc w:val="center"/>
              <w:rPr>
                <w:rFonts w:hint="eastAsia" w:ascii="宋体" w:hAnsi="宋体"/>
                <w:bCs/>
                <w:color w:val="333399"/>
                <w:sz w:val="24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83A9C">
            <w:pPr>
              <w:jc w:val="center"/>
              <w:rPr>
                <w:rFonts w:hint="eastAsia" w:ascii="宋体" w:hAnsi="宋体"/>
                <w:bCs/>
                <w:color w:val="333399"/>
                <w:sz w:val="24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0758C">
            <w:pPr>
              <w:rPr>
                <w:rFonts w:hint="eastAsia" w:ascii="宋体" w:hAnsi="宋体"/>
                <w:bCs/>
                <w:color w:val="333399"/>
                <w:sz w:val="24"/>
                <w:szCs w:val="20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F91A5">
            <w:pPr>
              <w:jc w:val="center"/>
              <w:rPr>
                <w:rFonts w:hint="eastAsia" w:ascii="宋体" w:hAnsi="宋体"/>
                <w:bCs/>
                <w:color w:val="333399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A9C55">
            <w:pPr>
              <w:rPr>
                <w:rFonts w:hint="eastAsia" w:ascii="宋体" w:hAnsi="宋体"/>
                <w:bCs/>
                <w:color w:val="333399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394D7">
            <w:pPr>
              <w:spacing w:line="340" w:lineRule="exact"/>
              <w:jc w:val="center"/>
              <w:rPr>
                <w:rFonts w:hint="eastAsia" w:ascii="宋体" w:hAnsi="宋体"/>
                <w:bCs/>
                <w:color w:val="333399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A1BF5">
            <w:pPr>
              <w:spacing w:line="340" w:lineRule="exact"/>
              <w:jc w:val="center"/>
              <w:rPr>
                <w:rFonts w:hint="eastAsia" w:ascii="宋体" w:hAnsi="宋体"/>
                <w:bCs/>
                <w:color w:val="333399"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95C3A">
            <w:pPr>
              <w:spacing w:line="340" w:lineRule="exact"/>
              <w:jc w:val="center"/>
              <w:rPr>
                <w:rFonts w:hint="eastAsia" w:ascii="宋体" w:hAnsi="宋体"/>
                <w:bCs/>
                <w:color w:val="333399"/>
                <w:sz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35AEA">
            <w:pPr>
              <w:spacing w:line="340" w:lineRule="exact"/>
              <w:jc w:val="center"/>
              <w:rPr>
                <w:rFonts w:hint="eastAsia" w:ascii="宋体" w:hAnsi="宋体"/>
                <w:bCs/>
                <w:color w:val="333399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DE766">
            <w:pPr>
              <w:spacing w:line="340" w:lineRule="exact"/>
              <w:jc w:val="center"/>
              <w:rPr>
                <w:rFonts w:hint="eastAsia" w:ascii="宋体" w:hAnsi="宋体"/>
                <w:bCs/>
                <w:color w:val="333399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2C5EB">
            <w:pPr>
              <w:spacing w:line="340" w:lineRule="exact"/>
              <w:jc w:val="center"/>
              <w:rPr>
                <w:rFonts w:hint="eastAsia" w:ascii="宋体" w:hAnsi="宋体"/>
                <w:bCs/>
                <w:color w:val="333399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04282">
            <w:pPr>
              <w:spacing w:line="340" w:lineRule="exact"/>
              <w:jc w:val="center"/>
              <w:rPr>
                <w:rFonts w:hint="eastAsia" w:ascii="宋体" w:hAnsi="宋体"/>
                <w:bCs/>
                <w:color w:val="333399"/>
                <w:sz w:val="24"/>
              </w:rPr>
            </w:pPr>
          </w:p>
        </w:tc>
      </w:tr>
      <w:tr w14:paraId="17CD3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93E35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4FBC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38A2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204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78EC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F8E9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E2B5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DEF1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450A1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FCC9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A1C7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BB3F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8B52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56B3F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9AB33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1A591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7469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573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867B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583A1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A613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E22C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69683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4319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E789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BC2A9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5701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4A480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16C34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FF7C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525E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E6FB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F739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F6F31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34DA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2C46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A01F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E8E6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DD699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3E18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85DC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6A536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F3FC9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5665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8E27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6522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ED6E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2C3E1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BFE5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46AB9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1C36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0DBD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5768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8E06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A2CB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10FF0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D5C39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A0A11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D387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52A6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DFAA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6C985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BE63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DE21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0E36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7AD19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E02F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7CBB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75613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03A25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A9173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045A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B023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F5D8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0A92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5B243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07E7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08DD5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5D79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95E6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499B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2FD7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12CE3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3B9D7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0D82A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27F2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FD0C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42DE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2E0B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1B85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EDB83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2AC7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2D8E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8F565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E3DD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EF80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7444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067E1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4735C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3282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1A6D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B59B5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F56B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D0D13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3E1E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DADD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ECE2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0DA43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7F1C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4060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AF62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14:paraId="68321A68">
      <w:pPr>
        <w:jc w:val="center"/>
        <w:rPr>
          <w:rFonts w:hint="eastAsia" w:ascii="楷体_GB2312" w:hAnsi="宋体" w:eastAsia="楷体_GB2312"/>
          <w:b/>
          <w:bCs/>
          <w:sz w:val="32"/>
          <w:lang w:eastAsia="zh-CN"/>
        </w:rPr>
        <w:sectPr>
          <w:pgSz w:w="16838" w:h="11906" w:orient="landscape"/>
          <w:pgMar w:top="1803" w:right="1440" w:bottom="1701" w:left="1440" w:header="851" w:footer="794" w:gutter="0"/>
          <w:cols w:space="720" w:num="1"/>
          <w:rtlGutter w:val="0"/>
          <w:docGrid w:type="lines" w:linePitch="312" w:charSpace="0"/>
        </w:sectPr>
      </w:pPr>
    </w:p>
    <w:p w14:paraId="3CE29A4C">
      <w:pPr>
        <w:jc w:val="center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b/>
          <w:bCs/>
          <w:sz w:val="32"/>
          <w:lang w:eastAsia="zh-CN"/>
        </w:rPr>
        <w:t>九、</w:t>
      </w:r>
      <w:r>
        <w:rPr>
          <w:rFonts w:hint="eastAsia" w:ascii="楷体_GB2312" w:hAnsi="宋体" w:eastAsia="楷体_GB2312"/>
          <w:b/>
          <w:bCs/>
          <w:sz w:val="32"/>
        </w:rPr>
        <w:t>主要仪器设备及其检定/校准一览表</w:t>
      </w:r>
    </w:p>
    <w:tbl>
      <w:tblPr>
        <w:tblStyle w:val="6"/>
        <w:tblW w:w="1489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325"/>
        <w:gridCol w:w="1440"/>
        <w:gridCol w:w="1440"/>
        <w:gridCol w:w="1676"/>
        <w:gridCol w:w="1260"/>
        <w:gridCol w:w="1020"/>
        <w:gridCol w:w="1680"/>
        <w:gridCol w:w="1072"/>
        <w:gridCol w:w="1072"/>
        <w:gridCol w:w="1072"/>
      </w:tblGrid>
      <w:tr w14:paraId="10886D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34" w:type="dxa"/>
            <w:vMerge w:val="restart"/>
            <w:noWrap w:val="0"/>
            <w:vAlign w:val="center"/>
          </w:tcPr>
          <w:p w14:paraId="1AB608F8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序号</w:t>
            </w:r>
          </w:p>
        </w:tc>
        <w:tc>
          <w:tcPr>
            <w:tcW w:w="232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CA3B85E">
            <w:pPr>
              <w:spacing w:before="156" w:beforeLines="50" w:line="240" w:lineRule="exact"/>
              <w:ind w:right="74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主要仪器设备</w:t>
            </w:r>
          </w:p>
          <w:p w14:paraId="0EAAA1A6">
            <w:pPr>
              <w:spacing w:line="280" w:lineRule="exact"/>
              <w:ind w:right="74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名称/型号/规格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 w14:paraId="63C57062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技 术 指 标</w:t>
            </w:r>
          </w:p>
        </w:tc>
        <w:tc>
          <w:tcPr>
            <w:tcW w:w="1676" w:type="dxa"/>
            <w:vMerge w:val="restart"/>
            <w:noWrap w:val="0"/>
            <w:vAlign w:val="center"/>
          </w:tcPr>
          <w:p w14:paraId="1FAF51F6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检定/</w:t>
            </w:r>
          </w:p>
          <w:p w14:paraId="109F7C35">
            <w:pPr>
              <w:spacing w:line="280" w:lineRule="exact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校准机构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 w14:paraId="55C86F75">
            <w:pPr>
              <w:spacing w:line="280" w:lineRule="exact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有效</w:t>
            </w:r>
          </w:p>
          <w:p w14:paraId="580AF726">
            <w:pPr>
              <w:spacing w:line="280" w:lineRule="exact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日期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 w14:paraId="700336A6">
            <w:pPr>
              <w:spacing w:line="280" w:lineRule="exact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自检/校项目</w:t>
            </w:r>
          </w:p>
        </w:tc>
        <w:tc>
          <w:tcPr>
            <w:tcW w:w="1680" w:type="dxa"/>
            <w:vMerge w:val="restart"/>
            <w:noWrap w:val="0"/>
            <w:vAlign w:val="center"/>
          </w:tcPr>
          <w:p w14:paraId="65816209">
            <w:pPr>
              <w:spacing w:line="280" w:lineRule="exact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自检/校规范名称及编号</w:t>
            </w:r>
          </w:p>
        </w:tc>
        <w:tc>
          <w:tcPr>
            <w:tcW w:w="1072" w:type="dxa"/>
            <w:vMerge w:val="restart"/>
            <w:noWrap w:val="0"/>
            <w:vAlign w:val="center"/>
          </w:tcPr>
          <w:p w14:paraId="43BC93B7"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检测项目</w:t>
            </w:r>
          </w:p>
        </w:tc>
        <w:tc>
          <w:tcPr>
            <w:tcW w:w="1072" w:type="dxa"/>
            <w:vMerge w:val="restart"/>
            <w:noWrap w:val="0"/>
            <w:vAlign w:val="center"/>
          </w:tcPr>
          <w:p w14:paraId="0A4EB7CF"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检测场所地址</w:t>
            </w:r>
          </w:p>
        </w:tc>
        <w:tc>
          <w:tcPr>
            <w:tcW w:w="1072" w:type="dxa"/>
            <w:vMerge w:val="restart"/>
            <w:noWrap w:val="0"/>
            <w:vAlign w:val="center"/>
          </w:tcPr>
          <w:p w14:paraId="15CA4F6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  <w:p w14:paraId="38687A06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 w14:paraId="1BEA69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34" w:type="dxa"/>
            <w:vMerge w:val="continue"/>
            <w:noWrap w:val="0"/>
            <w:vAlign w:val="center"/>
          </w:tcPr>
          <w:p w14:paraId="68CD999D">
            <w:pPr>
              <w:widowControl/>
              <w:spacing w:line="240" w:lineRule="exact"/>
              <w:jc w:val="lef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32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64D959A">
            <w:pPr>
              <w:widowControl/>
              <w:spacing w:line="240" w:lineRule="exact"/>
              <w:jc w:val="lef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1A44921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测量范围</w:t>
            </w:r>
          </w:p>
        </w:tc>
        <w:tc>
          <w:tcPr>
            <w:tcW w:w="1440" w:type="dxa"/>
            <w:noWrap w:val="0"/>
            <w:vAlign w:val="center"/>
          </w:tcPr>
          <w:p w14:paraId="5D33679F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准确度等级/不确定度</w:t>
            </w:r>
          </w:p>
        </w:tc>
        <w:tc>
          <w:tcPr>
            <w:tcW w:w="1676" w:type="dxa"/>
            <w:vMerge w:val="continue"/>
            <w:noWrap w:val="0"/>
            <w:vAlign w:val="center"/>
          </w:tcPr>
          <w:p w14:paraId="4F1965A2">
            <w:pPr>
              <w:widowControl/>
              <w:spacing w:line="240" w:lineRule="exact"/>
              <w:jc w:val="lef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 w14:paraId="48D0B7F6">
            <w:pPr>
              <w:widowControl/>
              <w:spacing w:line="240" w:lineRule="exact"/>
              <w:jc w:val="lef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 w14:paraId="7DE175C3">
            <w:pPr>
              <w:widowControl/>
              <w:spacing w:line="240" w:lineRule="exact"/>
              <w:jc w:val="lef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 w14:paraId="74206A24">
            <w:pPr>
              <w:widowControl/>
              <w:spacing w:line="240" w:lineRule="exact"/>
              <w:jc w:val="lef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72" w:type="dxa"/>
            <w:vMerge w:val="continue"/>
            <w:noWrap w:val="0"/>
            <w:vAlign w:val="center"/>
          </w:tcPr>
          <w:p w14:paraId="3F479C91">
            <w:pPr>
              <w:widowControl/>
              <w:spacing w:line="240" w:lineRule="exact"/>
              <w:jc w:val="lef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72" w:type="dxa"/>
            <w:vMerge w:val="continue"/>
            <w:noWrap w:val="0"/>
            <w:vAlign w:val="center"/>
          </w:tcPr>
          <w:p w14:paraId="21A8F505">
            <w:pPr>
              <w:widowControl/>
              <w:spacing w:line="240" w:lineRule="exact"/>
              <w:jc w:val="lef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72" w:type="dxa"/>
            <w:vMerge w:val="continue"/>
            <w:noWrap w:val="0"/>
            <w:vAlign w:val="center"/>
          </w:tcPr>
          <w:p w14:paraId="3593FE2A">
            <w:pPr>
              <w:widowControl/>
              <w:spacing w:line="240" w:lineRule="exact"/>
              <w:jc w:val="left"/>
              <w:rPr>
                <w:rFonts w:ascii="宋体" w:hAnsi="宋体"/>
                <w:sz w:val="24"/>
                <w:szCs w:val="20"/>
              </w:rPr>
            </w:pPr>
          </w:p>
        </w:tc>
      </w:tr>
      <w:tr w14:paraId="0E8417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34" w:type="dxa"/>
            <w:noWrap w:val="0"/>
            <w:vAlign w:val="center"/>
          </w:tcPr>
          <w:p w14:paraId="33C24CF4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325" w:type="dxa"/>
            <w:tcBorders>
              <w:right w:val="single" w:color="auto" w:sz="4" w:space="0"/>
            </w:tcBorders>
            <w:noWrap w:val="0"/>
            <w:vAlign w:val="center"/>
          </w:tcPr>
          <w:p w14:paraId="78CA2A87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D5D9A30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BE6CEF0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676" w:type="dxa"/>
            <w:noWrap w:val="0"/>
            <w:vAlign w:val="center"/>
          </w:tcPr>
          <w:p w14:paraId="7F249BCA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F32F92C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1D186D72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3D847D57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4ECD0742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6D97D121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5DA93254">
            <w:pPr>
              <w:tabs>
                <w:tab w:val="left" w:pos="504"/>
              </w:tabs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</w:tr>
      <w:tr w14:paraId="25EB34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34" w:type="dxa"/>
            <w:noWrap w:val="0"/>
            <w:vAlign w:val="center"/>
          </w:tcPr>
          <w:p w14:paraId="479AD93B">
            <w:pPr>
              <w:spacing w:line="240" w:lineRule="exact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2325" w:type="dxa"/>
            <w:tcBorders>
              <w:right w:val="single" w:color="auto" w:sz="4" w:space="0"/>
            </w:tcBorders>
            <w:noWrap w:val="0"/>
            <w:vAlign w:val="center"/>
          </w:tcPr>
          <w:p w14:paraId="3CEC7AEE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CC30377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27D177F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676" w:type="dxa"/>
            <w:noWrap w:val="0"/>
            <w:vAlign w:val="center"/>
          </w:tcPr>
          <w:p w14:paraId="317CCAFA">
            <w:pPr>
              <w:spacing w:line="240" w:lineRule="exact"/>
              <w:rPr>
                <w:rFonts w:hint="eastAsia" w:ascii="宋体" w:hAnsi="宋体"/>
                <w:sz w:val="24"/>
                <w:szCs w:val="20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5879CFF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68BAF1E1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370A9545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6BEAED1D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1D5C5F4C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4A8C7DC4">
            <w:pPr>
              <w:tabs>
                <w:tab w:val="left" w:pos="504"/>
              </w:tabs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</w:tr>
      <w:tr w14:paraId="01EF8E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34" w:type="dxa"/>
            <w:noWrap w:val="0"/>
            <w:vAlign w:val="center"/>
          </w:tcPr>
          <w:p w14:paraId="5220F9CA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325" w:type="dxa"/>
            <w:tcBorders>
              <w:right w:val="single" w:color="auto" w:sz="4" w:space="0"/>
            </w:tcBorders>
            <w:noWrap w:val="0"/>
            <w:vAlign w:val="center"/>
          </w:tcPr>
          <w:p w14:paraId="185F2081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B082506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78982EF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676" w:type="dxa"/>
            <w:noWrap w:val="0"/>
            <w:vAlign w:val="center"/>
          </w:tcPr>
          <w:p w14:paraId="034E5771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74F9D30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6181CEC3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3AE0BC75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50385EAA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6BEF42C4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6B8617CA">
            <w:pPr>
              <w:tabs>
                <w:tab w:val="left" w:pos="504"/>
              </w:tabs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</w:tr>
      <w:tr w14:paraId="712C06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34" w:type="dxa"/>
            <w:noWrap w:val="0"/>
            <w:vAlign w:val="center"/>
          </w:tcPr>
          <w:p w14:paraId="0B35FC16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325" w:type="dxa"/>
            <w:tcBorders>
              <w:right w:val="single" w:color="auto" w:sz="4" w:space="0"/>
            </w:tcBorders>
            <w:noWrap w:val="0"/>
            <w:vAlign w:val="center"/>
          </w:tcPr>
          <w:p w14:paraId="0B33FDAB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820BF5A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EDA5C24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676" w:type="dxa"/>
            <w:noWrap w:val="0"/>
            <w:vAlign w:val="center"/>
          </w:tcPr>
          <w:p w14:paraId="30079DF5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2E055CD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2D095FCB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652676DC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2E4FEED8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608376F7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1BE142E4">
            <w:pPr>
              <w:tabs>
                <w:tab w:val="left" w:pos="504"/>
              </w:tabs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</w:tr>
      <w:tr w14:paraId="63433A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34" w:type="dxa"/>
            <w:noWrap w:val="0"/>
            <w:vAlign w:val="center"/>
          </w:tcPr>
          <w:p w14:paraId="067DD499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325" w:type="dxa"/>
            <w:tcBorders>
              <w:right w:val="single" w:color="auto" w:sz="4" w:space="0"/>
            </w:tcBorders>
            <w:noWrap w:val="0"/>
            <w:vAlign w:val="center"/>
          </w:tcPr>
          <w:p w14:paraId="4EBAD4FF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32D8259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DD3E6D5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676" w:type="dxa"/>
            <w:noWrap w:val="0"/>
            <w:vAlign w:val="center"/>
          </w:tcPr>
          <w:p w14:paraId="4638E3C9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2ED9011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00A84CBF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7FBAB61E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1EAF7288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07793BA0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6BC2B1DE">
            <w:pPr>
              <w:tabs>
                <w:tab w:val="left" w:pos="504"/>
              </w:tabs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</w:tr>
      <w:tr w14:paraId="5FE2A6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34" w:type="dxa"/>
            <w:noWrap w:val="0"/>
            <w:vAlign w:val="center"/>
          </w:tcPr>
          <w:p w14:paraId="0835FA44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325" w:type="dxa"/>
            <w:tcBorders>
              <w:right w:val="single" w:color="auto" w:sz="4" w:space="0"/>
            </w:tcBorders>
            <w:noWrap w:val="0"/>
            <w:vAlign w:val="center"/>
          </w:tcPr>
          <w:p w14:paraId="1809190B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BFFBA87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36B867C"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676" w:type="dxa"/>
            <w:noWrap w:val="0"/>
            <w:vAlign w:val="center"/>
          </w:tcPr>
          <w:p w14:paraId="0CA561E7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AE2A2C2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2FB2CBC0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673A95A1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650F1E0C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3CB9994B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302CB317">
            <w:pPr>
              <w:tabs>
                <w:tab w:val="left" w:pos="504"/>
              </w:tabs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</w:tr>
      <w:tr w14:paraId="2F5C27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34" w:type="dxa"/>
            <w:noWrap w:val="0"/>
            <w:vAlign w:val="center"/>
          </w:tcPr>
          <w:p w14:paraId="0FDDA23A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325" w:type="dxa"/>
            <w:tcBorders>
              <w:right w:val="single" w:color="auto" w:sz="4" w:space="0"/>
            </w:tcBorders>
            <w:noWrap w:val="0"/>
            <w:vAlign w:val="center"/>
          </w:tcPr>
          <w:p w14:paraId="700B63DE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7DCD023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49C8535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676" w:type="dxa"/>
            <w:noWrap w:val="0"/>
            <w:vAlign w:val="center"/>
          </w:tcPr>
          <w:p w14:paraId="67275102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5262636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6B56C93E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39002D92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17F19E22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25A53635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7651B293">
            <w:pPr>
              <w:tabs>
                <w:tab w:val="left" w:pos="504"/>
              </w:tabs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</w:tr>
      <w:tr w14:paraId="5B9E4F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34" w:type="dxa"/>
            <w:noWrap w:val="0"/>
            <w:vAlign w:val="center"/>
          </w:tcPr>
          <w:p w14:paraId="224BEB61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325" w:type="dxa"/>
            <w:tcBorders>
              <w:right w:val="single" w:color="auto" w:sz="4" w:space="0"/>
            </w:tcBorders>
            <w:noWrap w:val="0"/>
            <w:vAlign w:val="center"/>
          </w:tcPr>
          <w:p w14:paraId="63902815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337C084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5B356C9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676" w:type="dxa"/>
            <w:noWrap w:val="0"/>
            <w:vAlign w:val="center"/>
          </w:tcPr>
          <w:p w14:paraId="53327CCA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62B1787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71113C6E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4E420C1C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72F68C97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6A223959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3B4B72DA">
            <w:pPr>
              <w:tabs>
                <w:tab w:val="left" w:pos="504"/>
              </w:tabs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</w:tr>
      <w:tr w14:paraId="35F6B0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34" w:type="dxa"/>
            <w:noWrap w:val="0"/>
            <w:vAlign w:val="center"/>
          </w:tcPr>
          <w:p w14:paraId="45D38BFE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325" w:type="dxa"/>
            <w:tcBorders>
              <w:right w:val="single" w:color="auto" w:sz="4" w:space="0"/>
            </w:tcBorders>
            <w:noWrap w:val="0"/>
            <w:vAlign w:val="center"/>
          </w:tcPr>
          <w:p w14:paraId="0F2943E5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9524579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E96D575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676" w:type="dxa"/>
            <w:noWrap w:val="0"/>
            <w:vAlign w:val="center"/>
          </w:tcPr>
          <w:p w14:paraId="798116E6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15C9A53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430F2E66">
            <w:pPr>
              <w:spacing w:line="24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00A2619E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216D0B7D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23BADA0C">
            <w:pPr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529C70A8">
            <w:pPr>
              <w:tabs>
                <w:tab w:val="left" w:pos="504"/>
              </w:tabs>
              <w:spacing w:line="240" w:lineRule="exact"/>
              <w:rPr>
                <w:rFonts w:ascii="宋体" w:hAnsi="宋体"/>
                <w:sz w:val="24"/>
                <w:szCs w:val="20"/>
              </w:rPr>
            </w:pPr>
          </w:p>
        </w:tc>
      </w:tr>
    </w:tbl>
    <w:p w14:paraId="64BC43EE">
      <w:r>
        <w:br w:type="page"/>
      </w:r>
    </w:p>
    <w:p w14:paraId="2B4A9CEC">
      <w:pPr>
        <w:jc w:val="center"/>
        <w:rPr>
          <w:rFonts w:hint="eastAsia" w:ascii="楷体_GB2312" w:hAnsi="宋体" w:eastAsia="楷体_GB2312"/>
          <w:b/>
          <w:bCs/>
          <w:sz w:val="32"/>
        </w:rPr>
      </w:pPr>
      <w:r>
        <w:rPr>
          <w:rFonts w:hint="eastAsia" w:ascii="楷体_GB2312" w:hAnsi="宋体" w:eastAsia="楷体_GB2312"/>
          <w:b/>
          <w:bCs/>
          <w:sz w:val="32"/>
          <w:lang w:eastAsia="zh-CN"/>
        </w:rPr>
        <w:t>十</w:t>
      </w:r>
      <w:r>
        <w:rPr>
          <w:rFonts w:hint="eastAsia" w:ascii="楷体_GB2312" w:hAnsi="宋体" w:eastAsia="楷体_GB2312"/>
          <w:b/>
          <w:bCs/>
          <w:sz w:val="32"/>
        </w:rPr>
        <w:t>、</w:t>
      </w:r>
      <w:r>
        <w:rPr>
          <w:rFonts w:hint="eastAsia" w:ascii="楷体_GB2312" w:hAnsi="宋体" w:eastAsia="楷体_GB2312"/>
          <w:b/>
          <w:bCs/>
          <w:sz w:val="32"/>
          <w:lang w:eastAsia="zh-CN"/>
        </w:rPr>
        <w:t>检测报告批准人</w:t>
      </w:r>
      <w:r>
        <w:rPr>
          <w:rFonts w:hint="eastAsia" w:ascii="楷体_GB2312" w:hAnsi="宋体" w:eastAsia="楷体_GB2312"/>
          <w:b/>
          <w:bCs/>
          <w:sz w:val="32"/>
        </w:rPr>
        <w:t>总表</w:t>
      </w:r>
    </w:p>
    <w:tbl>
      <w:tblPr>
        <w:tblStyle w:val="6"/>
        <w:tblW w:w="13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919"/>
        <w:gridCol w:w="1519"/>
        <w:gridCol w:w="4275"/>
        <w:gridCol w:w="2962"/>
        <w:gridCol w:w="3244"/>
      </w:tblGrid>
      <w:tr w14:paraId="22E49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CB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79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4A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职务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/职称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79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批准范围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CC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对应检测场所地址</w:t>
            </w: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B1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备注</w:t>
            </w:r>
          </w:p>
        </w:tc>
      </w:tr>
      <w:tr w14:paraId="37AA1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BAA3E7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6809D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A3516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5D3B2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25ECD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D835D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0DA43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67C20E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96611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9E0C2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8F7C1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0FAD2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20AC9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1E598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CCAF98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636DB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3D66E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8622A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161B9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5AEBD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57485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5C93C0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F5658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4CB89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64574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28B9E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F17FC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3E432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CE97D2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470DE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9F333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D5AAA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47930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451F0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07CF8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417790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19A95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4B4CA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68327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159FE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1143E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594E9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A75545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3F8D4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CCA12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A5C4A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0539F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3F8BA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034E8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5C7831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7524A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DA508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E9086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219ED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257BF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26049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E6B410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11798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509A6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6E735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458A0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63535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</w:tbl>
    <w:p w14:paraId="33A0D213">
      <w:pPr>
        <w:jc w:val="center"/>
        <w:rPr>
          <w:rFonts w:hint="eastAsia" w:ascii="楷体_GB2312" w:hAnsi="宋体" w:eastAsia="楷体_GB2312"/>
          <w:b/>
          <w:bCs/>
          <w:sz w:val="32"/>
          <w:lang w:eastAsia="zh-CN"/>
        </w:rPr>
        <w:sectPr>
          <w:pgSz w:w="16838" w:h="11906" w:orient="landscape"/>
          <w:pgMar w:top="1803" w:right="1440" w:bottom="1701" w:left="1440" w:header="851" w:footer="794" w:gutter="0"/>
          <w:cols w:space="720" w:num="1"/>
          <w:rtlGutter w:val="0"/>
          <w:docGrid w:type="lines" w:linePitch="312" w:charSpace="0"/>
        </w:sectPr>
      </w:pPr>
    </w:p>
    <w:p w14:paraId="5A2FAC73"/>
    <w:sectPr>
      <w:pgSz w:w="16838" w:h="11906" w:orient="landscape"/>
      <w:pgMar w:top="1803" w:right="1440" w:bottom="1701" w:left="1440" w:header="851" w:footer="794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BFEB1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37CC865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34F68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373CA8F4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05B90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1DC55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71088473">
    <w:pPr>
      <w:pStyle w:val="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6A622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3130828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8C255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14C734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DC3F0">
    <w:pPr>
      <w:pStyle w:val="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258FB">
    <w:pPr>
      <w:pStyle w:val="5"/>
      <w:pBdr>
        <w:bottom w:val="none" w:color="auto" w:sz="0" w:space="0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69BF5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9ED153"/>
    <w:multiLevelType w:val="singleLevel"/>
    <w:tmpl w:val="EF9ED15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4DE5531"/>
    <w:multiLevelType w:val="multilevel"/>
    <w:tmpl w:val="04DE5531"/>
    <w:lvl w:ilvl="0" w:tentative="0">
      <w:start w:val="1"/>
      <w:numFmt w:val="chineseCountingThousand"/>
      <w:lvlText w:val="%1、"/>
      <w:lvlJc w:val="left"/>
      <w:pPr>
        <w:tabs>
          <w:tab w:val="left" w:pos="1260"/>
        </w:tabs>
        <w:ind w:left="86" w:firstLine="454"/>
      </w:pPr>
      <w:rPr>
        <w:rFonts w:hint="eastAsia" w:eastAsia="仿宋_GB2312"/>
        <w:sz w:val="28"/>
      </w:rPr>
    </w:lvl>
    <w:lvl w:ilvl="1" w:tentative="0">
      <w:start w:val="1"/>
      <w:numFmt w:val="japaneseCounting"/>
      <w:lvlText w:val="（%2）"/>
      <w:lvlJc w:val="left"/>
      <w:pPr>
        <w:tabs>
          <w:tab w:val="left" w:pos="1835"/>
        </w:tabs>
        <w:ind w:left="1835" w:hanging="855"/>
      </w:pPr>
      <w:rPr>
        <w:rFonts w:hint="eastAsia"/>
      </w:rPr>
    </w:lvl>
    <w:lvl w:ilvl="2" w:tentative="0">
      <w:start w:val="1"/>
      <w:numFmt w:val="japaneseCounting"/>
      <w:lvlText w:val="%3、"/>
      <w:lvlJc w:val="left"/>
      <w:pPr>
        <w:tabs>
          <w:tab w:val="left" w:pos="2120"/>
        </w:tabs>
        <w:ind w:left="2120" w:hanging="7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2">
    <w:nsid w:val="52554DBF"/>
    <w:multiLevelType w:val="multilevel"/>
    <w:tmpl w:val="52554DBF"/>
    <w:lvl w:ilvl="0" w:tentative="0">
      <w:start w:val="1"/>
      <w:numFmt w:val="chineseCountingThousand"/>
      <w:suff w:val="space"/>
      <w:lvlText w:val="第%1章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2"/>
      <w:isLgl/>
      <w:suff w:val="nothing"/>
      <w:lvlText w:val="%1.%2"/>
      <w:lvlJc w:val="left"/>
      <w:pPr>
        <w:ind w:left="992" w:hanging="992"/>
      </w:pPr>
      <w:rPr>
        <w:rFonts w:hint="eastAsia"/>
      </w:rPr>
    </w:lvl>
    <w:lvl w:ilvl="2" w:tentative="0">
      <w:start w:val="1"/>
      <w:numFmt w:val="decimal"/>
      <w:isLgl/>
      <w:suff w:val="nothing"/>
      <w:lvlText w:val="%1.%2.%3"/>
      <w:lvlJc w:val="left"/>
      <w:pPr>
        <w:ind w:left="1418" w:hanging="1418"/>
      </w:pPr>
      <w:rPr>
        <w:rFonts w:hint="eastAsia"/>
      </w:rPr>
    </w:lvl>
    <w:lvl w:ilvl="3" w:tentative="0">
      <w:start w:val="1"/>
      <w:numFmt w:val="decimal"/>
      <w:isLgl/>
      <w:suff w:val="nothing"/>
      <w:lvlText w:val="%1.%2.%3.%4"/>
      <w:lvlJc w:val="left"/>
      <w:pPr>
        <w:ind w:left="1984" w:hanging="1984"/>
      </w:pPr>
      <w:rPr>
        <w:rFonts w:hint="eastAsia"/>
      </w:rPr>
    </w:lvl>
    <w:lvl w:ilvl="4" w:tentative="0">
      <w:start w:val="1"/>
      <w:numFmt w:val="decimal"/>
      <w:isLgl/>
      <w:suff w:val="nothing"/>
      <w:lvlText w:val="%1.%2.%3.%4.%5"/>
      <w:lvlJc w:val="left"/>
      <w:pPr>
        <w:ind w:left="2551" w:hanging="2551"/>
      </w:pPr>
      <w:rPr>
        <w:rFonts w:hint="eastAsia"/>
      </w:rPr>
    </w:lvl>
    <w:lvl w:ilvl="5" w:tentative="0">
      <w:start w:val="1"/>
      <w:numFmt w:val="decimal"/>
      <w:isLgl/>
      <w:suff w:val="nothing"/>
      <w:lvlText w:val="%1.%2.%3.%4.%5.%6"/>
      <w:lvlJc w:val="left"/>
      <w:pPr>
        <w:ind w:left="3260" w:hanging="3260"/>
      </w:pPr>
      <w:rPr>
        <w:rFonts w:hint="eastAsia"/>
      </w:rPr>
    </w:lvl>
    <w:lvl w:ilvl="6" w:tentative="0">
      <w:start w:val="1"/>
      <w:numFmt w:val="decimal"/>
      <w:isLgl/>
      <w:suff w:val="nothing"/>
      <w:lvlText w:val="%1.%2.%3.%4.%5.%6.%7"/>
      <w:lvlJc w:val="left"/>
      <w:pPr>
        <w:ind w:left="3827" w:hanging="3827"/>
      </w:pPr>
      <w:rPr>
        <w:rFonts w:hint="eastAsia"/>
      </w:rPr>
    </w:lvl>
    <w:lvl w:ilvl="7" w:tentative="0">
      <w:start w:val="1"/>
      <w:numFmt w:val="decimal"/>
      <w:isLgl/>
      <w:suff w:val="nothing"/>
      <w:lvlText w:val="%1.%2.%3.%4.%5.%6.%7.%8"/>
      <w:lvlJc w:val="left"/>
      <w:pPr>
        <w:ind w:left="4394" w:hanging="4394"/>
      </w:pPr>
      <w:rPr>
        <w:rFonts w:hint="eastAsia"/>
      </w:rPr>
    </w:lvl>
    <w:lvl w:ilvl="8" w:tentative="0">
      <w:start w:val="1"/>
      <w:numFmt w:val="decimal"/>
      <w:isLgl/>
      <w:suff w:val="nothing"/>
      <w:lvlText w:val="%1.%2.%3.%4.%5.%6.%7.%8.%9"/>
      <w:lvlJc w:val="left"/>
      <w:pPr>
        <w:ind w:left="5102" w:hanging="5102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8267A"/>
    <w:rsid w:val="01DB3A33"/>
    <w:rsid w:val="12712C1A"/>
    <w:rsid w:val="22F16CFF"/>
    <w:rsid w:val="235D2C6C"/>
    <w:rsid w:val="2566733C"/>
    <w:rsid w:val="358854D8"/>
    <w:rsid w:val="39ED4C37"/>
    <w:rsid w:val="42224789"/>
    <w:rsid w:val="43614A62"/>
    <w:rsid w:val="4988267A"/>
    <w:rsid w:val="4FADACB7"/>
    <w:rsid w:val="5C732BDB"/>
    <w:rsid w:val="608F24E3"/>
    <w:rsid w:val="6907632D"/>
    <w:rsid w:val="6BF300FB"/>
    <w:rsid w:val="6C226FD8"/>
    <w:rsid w:val="6CD27D15"/>
    <w:rsid w:val="6CD70332"/>
    <w:rsid w:val="717F2D14"/>
    <w:rsid w:val="72F543CB"/>
    <w:rsid w:val="7D650424"/>
    <w:rsid w:val="7F5E353F"/>
    <w:rsid w:val="F7DEB705"/>
    <w:rsid w:val="F7DF2CE4"/>
    <w:rsid w:val="FF9EBB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eastAsia="黑体" w:asciiTheme="majorHAnsi" w:hAnsiTheme="majorHAnsi" w:cstheme="majorBidi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1440" w:firstLineChars="200"/>
      <w:jc w:val="center"/>
    </w:pPr>
    <w:rPr>
      <w:sz w:val="7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市住房和城乡建设局</Company>
  <Pages>27</Pages>
  <Words>2360</Words>
  <Characters>2418</Characters>
  <Lines>0</Lines>
  <Paragraphs>0</Paragraphs>
  <TotalTime>51</TotalTime>
  <ScaleCrop>false</ScaleCrop>
  <LinksUpToDate>false</LinksUpToDate>
  <CharactersWithSpaces>2755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2019-12-26T18:28:00Z</dcterms:created>
  <dc:creator>东</dc:creator>
  <cp:lastModifiedBy>admin123</cp:lastModifiedBy>
  <cp:lastPrinted>2020-01-05T00:38:00Z</cp:lastPrinted>
  <dcterms:modified xsi:type="dcterms:W3CDTF">2025-11-25T11:04:12Z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KSOTemplateDocerSaveRecord">
    <vt:lpwstr>eyJoZGlkIjoiYTRjZTE2NzMzOThhZDMxYTg5ZTk3MWRhYmMxOWVhZGEiLCJ1c2VySWQiOiIyNTAyMjM2OTMifQ==</vt:lpwstr>
  </property>
  <property fmtid="{D5CDD505-2E9C-101B-9397-08002B2CF9AE}" pid="4" name="ICV">
    <vt:lpwstr>D5EA2224F487468C8A58145FDD34C653_13</vt:lpwstr>
  </property>
</Properties>
</file>