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C7E4E">
      <w:pPr>
        <w:jc w:val="center"/>
        <w:rPr>
          <w:rFonts w:hint="eastAsia"/>
          <w:b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eastAsiaTheme="minorEastAsia"/>
          <w:b/>
          <w:color w:val="262626" w:themeColor="text1" w:themeTint="D9"/>
          <w:sz w:val="44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乳源县</w:t>
      </w:r>
      <w:r>
        <w:rPr>
          <w:rFonts w:hint="eastAsia"/>
          <w:b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殡仪馆</w:t>
      </w:r>
      <w:r>
        <w:rPr>
          <w:rFonts w:hint="eastAsia" w:eastAsiaTheme="minorEastAsia"/>
          <w:b/>
          <w:color w:val="262626" w:themeColor="text1" w:themeTint="D9"/>
          <w:sz w:val="44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殡葬服务</w:t>
      </w:r>
      <w:r>
        <w:rPr>
          <w:rFonts w:hint="eastAsia"/>
          <w:b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项目和</w:t>
      </w:r>
      <w:r>
        <w:rPr>
          <w:rFonts w:hint="eastAsia" w:eastAsiaTheme="minorEastAsia"/>
          <w:b/>
          <w:color w:val="262626" w:themeColor="text1" w:themeTint="D9"/>
          <w:sz w:val="44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收费标准</w:t>
      </w:r>
      <w:r>
        <w:rPr>
          <w:rFonts w:hint="eastAsia"/>
          <w:b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表</w:t>
      </w:r>
    </w:p>
    <w:p w14:paraId="1B8A94CE">
      <w:pPr>
        <w:rPr>
          <w:rFonts w:hint="eastAsia"/>
          <w:lang w:eastAsia="zh-CN"/>
        </w:rPr>
      </w:pPr>
    </w:p>
    <w:p w14:paraId="3614DE3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单位：乳源瑶族自治县殡仪馆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2025年5月21日</w:t>
      </w:r>
    </w:p>
    <w:tbl>
      <w:tblPr>
        <w:tblStyle w:val="4"/>
        <w:tblpPr w:vertAnchor="page" w:horzAnchor="page" w:tblpX="653" w:tblpY="2298"/>
        <w:tblW w:w="15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3855"/>
        <w:gridCol w:w="1920"/>
        <w:gridCol w:w="3260"/>
        <w:gridCol w:w="5165"/>
      </w:tblGrid>
      <w:tr w14:paraId="586A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15300" w:type="dxa"/>
            <w:gridSpan w:val="5"/>
            <w:shd w:val="clear" w:color="auto" w:fill="auto"/>
            <w:vAlign w:val="center"/>
          </w:tcPr>
          <w:p w14:paraId="69CB9909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36"/>
                <w:szCs w:val="36"/>
                <w:lang w:eastAsia="zh-CN"/>
              </w:rPr>
              <w:t>一、殡葬基本服务</w:t>
            </w:r>
          </w:p>
        </w:tc>
      </w:tr>
      <w:tr w14:paraId="60B5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10135" w:type="dxa"/>
            <w:gridSpan w:val="4"/>
            <w:shd w:val="clear" w:color="auto" w:fill="auto"/>
            <w:vAlign w:val="center"/>
          </w:tcPr>
          <w:p w14:paraId="0D4C6CAB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（一）省明确的</w:t>
            </w: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7个</w:t>
            </w: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5165" w:type="dxa"/>
            <w:shd w:val="clear" w:color="auto" w:fill="auto"/>
            <w:vAlign w:val="center"/>
          </w:tcPr>
          <w:p w14:paraId="5E701BE6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备　　　注</w:t>
            </w:r>
          </w:p>
        </w:tc>
      </w:tr>
      <w:tr w14:paraId="62A0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1100" w:type="dxa"/>
            <w:vAlign w:val="center"/>
          </w:tcPr>
          <w:p w14:paraId="6EE10478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3538B5E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具体内容</w:t>
            </w:r>
          </w:p>
        </w:tc>
        <w:tc>
          <w:tcPr>
            <w:tcW w:w="1920" w:type="dxa"/>
            <w:vAlign w:val="center"/>
          </w:tcPr>
          <w:p w14:paraId="534E8CCC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计算单位</w:t>
            </w:r>
          </w:p>
        </w:tc>
        <w:tc>
          <w:tcPr>
            <w:tcW w:w="3260" w:type="dxa"/>
            <w:vAlign w:val="center"/>
          </w:tcPr>
          <w:p w14:paraId="34D0765C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收费标准</w:t>
            </w: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5165" w:type="dxa"/>
            <w:vMerge w:val="restart"/>
            <w:vAlign w:val="center"/>
          </w:tcPr>
          <w:p w14:paraId="43F93023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1-3项由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省政府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定价，执行广东省物价局、省财政厅《关于调整我省殡葬基本服务收费标准的复函》（粤价函〔2006〕661号）文件规定标准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。</w:t>
            </w:r>
          </w:p>
          <w:p w14:paraId="4DD24821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4-7项实行政府指导价，执行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乳源瑶族自治县发展和改革局、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乳源瑶族自治县民政局《关于进一步加强我县殡葬服务价格管理及有关问题的通知》（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乳发改联〔2018〕12号)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文件规定标准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。</w:t>
            </w:r>
          </w:p>
          <w:p w14:paraId="43B28A7B">
            <w:pPr>
              <w:pStyle w:val="6"/>
              <w:spacing w:line="367" w:lineRule="atLeast"/>
              <w:jc w:val="left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8-10项执行市场调节价，由县民政局备案。</w:t>
            </w:r>
          </w:p>
          <w:p w14:paraId="4AF26EB9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根据乳民联〔20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5〕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号文件，凡在本县死亡遗体在县殡仪馆火化的本县户籍居民（含在本县出生尚未登记户口的）、无人认领遗体，其殡葬基本服务由政府免费提供。</w:t>
            </w:r>
          </w:p>
        </w:tc>
      </w:tr>
      <w:tr w14:paraId="480E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100" w:type="dxa"/>
            <w:vAlign w:val="center"/>
          </w:tcPr>
          <w:p w14:paraId="6C8BE4FE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A821C74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遗体接运（普通殡葬专用车）</w:t>
            </w:r>
          </w:p>
        </w:tc>
        <w:tc>
          <w:tcPr>
            <w:tcW w:w="1920" w:type="dxa"/>
            <w:vAlign w:val="center"/>
          </w:tcPr>
          <w:p w14:paraId="7C03FD83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289738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65" w:type="dxa"/>
            <w:vMerge w:val="continue"/>
            <w:vAlign w:val="center"/>
          </w:tcPr>
          <w:p w14:paraId="2C32FBA6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 w14:paraId="7E43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1100" w:type="dxa"/>
            <w:vAlign w:val="center"/>
          </w:tcPr>
          <w:p w14:paraId="2EF261A4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33799182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城区内</w:t>
            </w:r>
          </w:p>
        </w:tc>
        <w:tc>
          <w:tcPr>
            <w:tcW w:w="1920" w:type="dxa"/>
            <w:vAlign w:val="center"/>
          </w:tcPr>
          <w:p w14:paraId="13E11CA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具</w:t>
            </w:r>
          </w:p>
        </w:tc>
        <w:tc>
          <w:tcPr>
            <w:tcW w:w="3260" w:type="dxa"/>
            <w:vAlign w:val="center"/>
          </w:tcPr>
          <w:p w14:paraId="42991522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180</w:t>
            </w:r>
          </w:p>
        </w:tc>
        <w:tc>
          <w:tcPr>
            <w:tcW w:w="5165" w:type="dxa"/>
            <w:vMerge w:val="continue"/>
            <w:vAlign w:val="center"/>
          </w:tcPr>
          <w:p w14:paraId="63D6AAF7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75E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1100" w:type="dxa"/>
            <w:vAlign w:val="center"/>
          </w:tcPr>
          <w:p w14:paraId="06EF98E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3D49C5BC">
            <w:pPr>
              <w:pStyle w:val="6"/>
              <w:spacing w:line="367" w:lineRule="atLeast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农村、跨市（县）</w:t>
            </w:r>
          </w:p>
        </w:tc>
        <w:tc>
          <w:tcPr>
            <w:tcW w:w="1920" w:type="dxa"/>
            <w:vAlign w:val="center"/>
          </w:tcPr>
          <w:p w14:paraId="3EB19FC2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具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/公里</w:t>
            </w:r>
          </w:p>
        </w:tc>
        <w:tc>
          <w:tcPr>
            <w:tcW w:w="3260" w:type="dxa"/>
            <w:vAlign w:val="center"/>
          </w:tcPr>
          <w:p w14:paraId="0B75EB9A">
            <w:pPr>
              <w:pStyle w:val="6"/>
              <w:spacing w:line="367" w:lineRule="atLeast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3.5（每具收费不低于120元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以来回车程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距离计算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）</w:t>
            </w:r>
          </w:p>
          <w:p w14:paraId="695917C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65" w:type="dxa"/>
            <w:vMerge w:val="continue"/>
            <w:vAlign w:val="center"/>
          </w:tcPr>
          <w:p w14:paraId="3588F4C7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17D4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00" w:type="dxa"/>
            <w:vAlign w:val="center"/>
          </w:tcPr>
          <w:p w14:paraId="17A867F0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B74B73C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遗体火化费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（普通火化炉）</w:t>
            </w:r>
          </w:p>
        </w:tc>
        <w:tc>
          <w:tcPr>
            <w:tcW w:w="1920" w:type="dxa"/>
            <w:vAlign w:val="center"/>
          </w:tcPr>
          <w:p w14:paraId="6CDBCC05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B37BB7D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65" w:type="dxa"/>
            <w:vMerge w:val="continue"/>
            <w:vAlign w:val="center"/>
          </w:tcPr>
          <w:p w14:paraId="65722179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4DA9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1100" w:type="dxa"/>
            <w:vAlign w:val="center"/>
          </w:tcPr>
          <w:p w14:paraId="16CC6334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44B5A111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二级殡仪馆</w:t>
            </w:r>
          </w:p>
        </w:tc>
        <w:tc>
          <w:tcPr>
            <w:tcW w:w="1920" w:type="dxa"/>
            <w:vAlign w:val="center"/>
          </w:tcPr>
          <w:p w14:paraId="43A633F3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具</w:t>
            </w:r>
          </w:p>
        </w:tc>
        <w:tc>
          <w:tcPr>
            <w:tcW w:w="3260" w:type="dxa"/>
            <w:vAlign w:val="center"/>
          </w:tcPr>
          <w:p w14:paraId="2417E14D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230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含骨灰清理、包装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5165" w:type="dxa"/>
            <w:vMerge w:val="continue"/>
            <w:vAlign w:val="center"/>
          </w:tcPr>
          <w:p w14:paraId="30C99E5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12B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1100" w:type="dxa"/>
            <w:vAlign w:val="center"/>
          </w:tcPr>
          <w:p w14:paraId="08F37550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29B24A2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骨灰寄存</w:t>
            </w:r>
          </w:p>
        </w:tc>
        <w:tc>
          <w:tcPr>
            <w:tcW w:w="1920" w:type="dxa"/>
            <w:vAlign w:val="center"/>
          </w:tcPr>
          <w:p w14:paraId="46158FA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格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年</w:t>
            </w:r>
          </w:p>
        </w:tc>
        <w:tc>
          <w:tcPr>
            <w:tcW w:w="3260" w:type="dxa"/>
            <w:vAlign w:val="center"/>
          </w:tcPr>
          <w:p w14:paraId="6CA29998">
            <w:pPr>
              <w:pStyle w:val="6"/>
              <w:spacing w:line="367" w:lineRule="atLeast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70（含管理费：寄存在殡仪馆内的骨灰楼或骨灰堂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65" w:type="dxa"/>
            <w:vMerge w:val="continue"/>
            <w:vAlign w:val="center"/>
          </w:tcPr>
          <w:p w14:paraId="550CBB00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2CAE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100" w:type="dxa"/>
            <w:vAlign w:val="center"/>
          </w:tcPr>
          <w:p w14:paraId="38A3252E">
            <w:pPr>
              <w:pStyle w:val="6"/>
              <w:spacing w:line="409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AD8A8AB">
            <w:pPr>
              <w:pStyle w:val="6"/>
              <w:spacing w:line="409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遗体消毒</w:t>
            </w:r>
          </w:p>
        </w:tc>
        <w:tc>
          <w:tcPr>
            <w:tcW w:w="1920" w:type="dxa"/>
            <w:vAlign w:val="center"/>
          </w:tcPr>
          <w:p w14:paraId="3BD8E521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3260" w:type="dxa"/>
            <w:vAlign w:val="center"/>
          </w:tcPr>
          <w:p w14:paraId="44B4A5BD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165" w:type="dxa"/>
            <w:vMerge w:val="continue"/>
            <w:vAlign w:val="center"/>
          </w:tcPr>
          <w:p w14:paraId="7E09540F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3285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00" w:type="dxa"/>
            <w:vAlign w:val="center"/>
          </w:tcPr>
          <w:p w14:paraId="7F9E0409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F96C73E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遗体存放</w:t>
            </w:r>
          </w:p>
        </w:tc>
        <w:tc>
          <w:tcPr>
            <w:tcW w:w="1920" w:type="dxa"/>
            <w:vAlign w:val="center"/>
          </w:tcPr>
          <w:p w14:paraId="0094EC83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具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/天</w:t>
            </w:r>
          </w:p>
        </w:tc>
        <w:tc>
          <w:tcPr>
            <w:tcW w:w="3260" w:type="dxa"/>
            <w:vAlign w:val="center"/>
          </w:tcPr>
          <w:p w14:paraId="06391E31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165" w:type="dxa"/>
            <w:vMerge w:val="continue"/>
            <w:vAlign w:val="center"/>
          </w:tcPr>
          <w:p w14:paraId="76C4820F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4538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100" w:type="dxa"/>
            <w:vAlign w:val="center"/>
          </w:tcPr>
          <w:p w14:paraId="3C68BD0E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C13D84C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遗体告别厅租用（小型告别厅）</w:t>
            </w:r>
          </w:p>
        </w:tc>
        <w:tc>
          <w:tcPr>
            <w:tcW w:w="1920" w:type="dxa"/>
            <w:vAlign w:val="center"/>
          </w:tcPr>
          <w:p w14:paraId="1276CF5A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间/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3260" w:type="dxa"/>
            <w:vAlign w:val="center"/>
          </w:tcPr>
          <w:p w14:paraId="560530D9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5165" w:type="dxa"/>
            <w:vMerge w:val="continue"/>
            <w:vAlign w:val="center"/>
          </w:tcPr>
          <w:p w14:paraId="07D32303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970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</w:trPr>
        <w:tc>
          <w:tcPr>
            <w:tcW w:w="1100" w:type="dxa"/>
            <w:vAlign w:val="center"/>
          </w:tcPr>
          <w:p w14:paraId="77F5B3D2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BFBED6A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骨灰盒（盅，简易标准型）</w:t>
            </w:r>
          </w:p>
        </w:tc>
        <w:tc>
          <w:tcPr>
            <w:tcW w:w="1920" w:type="dxa"/>
            <w:vAlign w:val="center"/>
          </w:tcPr>
          <w:p w14:paraId="6FF823F1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3260" w:type="dxa"/>
            <w:vAlign w:val="center"/>
          </w:tcPr>
          <w:p w14:paraId="56FD17C0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5165" w:type="dxa"/>
            <w:vMerge w:val="continue"/>
            <w:vAlign w:val="center"/>
          </w:tcPr>
          <w:p w14:paraId="2AACB1F6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46D2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</w:trPr>
        <w:tc>
          <w:tcPr>
            <w:tcW w:w="10135" w:type="dxa"/>
            <w:gridSpan w:val="4"/>
            <w:vAlign w:val="center"/>
          </w:tcPr>
          <w:p w14:paraId="0EEDC3EF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（二）我县扩展的</w:t>
            </w: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3个</w:t>
            </w: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5165" w:type="dxa"/>
            <w:vMerge w:val="continue"/>
            <w:vAlign w:val="center"/>
          </w:tcPr>
          <w:p w14:paraId="4C2680A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B9A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100" w:type="dxa"/>
            <w:shd w:val="clear" w:color="auto" w:fill="auto"/>
            <w:vAlign w:val="center"/>
          </w:tcPr>
          <w:p w14:paraId="21A42D27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9F08B53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遗体包裹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093795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E70D7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5165" w:type="dxa"/>
            <w:vMerge w:val="continue"/>
            <w:vAlign w:val="center"/>
          </w:tcPr>
          <w:p w14:paraId="31E26511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EFD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100" w:type="dxa"/>
            <w:shd w:val="clear" w:color="auto" w:fill="auto"/>
            <w:vAlign w:val="center"/>
          </w:tcPr>
          <w:p w14:paraId="788188A3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65A50C8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遗物处理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11B809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AEBA4A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165" w:type="dxa"/>
            <w:vMerge w:val="continue"/>
            <w:vAlign w:val="center"/>
          </w:tcPr>
          <w:p w14:paraId="56F11D87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1B0B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1100" w:type="dxa"/>
            <w:shd w:val="clear" w:color="auto" w:fill="auto"/>
            <w:vAlign w:val="center"/>
          </w:tcPr>
          <w:p w14:paraId="4BF1856D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DEC522C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租用休息室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6BC20B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EC08D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165" w:type="dxa"/>
            <w:vMerge w:val="continue"/>
            <w:vAlign w:val="center"/>
          </w:tcPr>
          <w:p w14:paraId="5352E7B2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 w14:paraId="7E7274AE">
      <w:pPr>
        <w:jc w:val="left"/>
        <w:rPr>
          <w:rFonts w:hint="eastAsia" w:ascii="新宋体" w:hAnsi="新宋体" w:eastAsia="新宋体" w:cs="新宋体"/>
          <w:sz w:val="24"/>
          <w:szCs w:val="24"/>
        </w:rPr>
      </w:pPr>
    </w:p>
    <w:p w14:paraId="47C7E641"/>
    <w:tbl>
      <w:tblPr>
        <w:tblStyle w:val="4"/>
        <w:tblpPr w:vertAnchor="page" w:horzAnchor="page" w:tblpX="773" w:tblpY="855"/>
        <w:tblW w:w="15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2829"/>
        <w:gridCol w:w="1594"/>
        <w:gridCol w:w="1494"/>
        <w:gridCol w:w="8392"/>
      </w:tblGrid>
      <w:tr w14:paraId="2A4E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5280" w:type="dxa"/>
            <w:gridSpan w:val="5"/>
            <w:vAlign w:val="center"/>
          </w:tcPr>
          <w:p w14:paraId="62A60011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36"/>
                <w:szCs w:val="36"/>
                <w:lang w:eastAsia="zh-CN"/>
              </w:rPr>
              <w:t>二、殡葬选择性服务（自愿原则）</w:t>
            </w:r>
          </w:p>
        </w:tc>
      </w:tr>
      <w:tr w14:paraId="46B5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971" w:type="dxa"/>
            <w:vAlign w:val="center"/>
          </w:tcPr>
          <w:p w14:paraId="3CEE63B3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31AD93C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具体内容</w:t>
            </w:r>
          </w:p>
        </w:tc>
        <w:tc>
          <w:tcPr>
            <w:tcW w:w="1594" w:type="dxa"/>
            <w:vAlign w:val="center"/>
          </w:tcPr>
          <w:p w14:paraId="47F56F57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计算单位</w:t>
            </w:r>
          </w:p>
        </w:tc>
        <w:tc>
          <w:tcPr>
            <w:tcW w:w="1494" w:type="dxa"/>
            <w:vAlign w:val="center"/>
          </w:tcPr>
          <w:p w14:paraId="338B4587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收费标准</w:t>
            </w: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8392" w:type="dxa"/>
            <w:vAlign w:val="center"/>
          </w:tcPr>
          <w:p w14:paraId="70429FC0">
            <w:pPr>
              <w:pStyle w:val="6"/>
              <w:spacing w:line="409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备　　　注</w:t>
            </w:r>
          </w:p>
        </w:tc>
      </w:tr>
      <w:tr w14:paraId="573A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971" w:type="dxa"/>
            <w:vAlign w:val="center"/>
          </w:tcPr>
          <w:p w14:paraId="4EEA8AF6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C7C2D19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特需遗体接运</w:t>
            </w:r>
          </w:p>
        </w:tc>
        <w:tc>
          <w:tcPr>
            <w:tcW w:w="1594" w:type="dxa"/>
            <w:vAlign w:val="center"/>
          </w:tcPr>
          <w:p w14:paraId="49DAED96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42EC14D0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392" w:type="dxa"/>
            <w:vAlign w:val="center"/>
          </w:tcPr>
          <w:p w14:paraId="4FEDCE90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 w14:paraId="0547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exact"/>
        </w:trPr>
        <w:tc>
          <w:tcPr>
            <w:tcW w:w="971" w:type="dxa"/>
            <w:shd w:val="clear" w:color="auto" w:fill="auto"/>
            <w:vAlign w:val="center"/>
          </w:tcPr>
          <w:p w14:paraId="5568F2F9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0415166B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绕路抬运遗体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35DDDF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4"/>
                <w:szCs w:val="24"/>
              </w:rPr>
              <w:t>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0DD7784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8392" w:type="dxa"/>
            <w:vAlign w:val="center"/>
          </w:tcPr>
          <w:p w14:paraId="06FBEFCB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丧属要求按特定线路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</w:rPr>
              <w:t>抬运遗体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</w:rPr>
              <w:t>00米以内免费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</w:rPr>
              <w:t>00-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</w:rPr>
              <w:t>00米范围内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统一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</w:rPr>
              <w:t>按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</w:rPr>
              <w:t>00元收取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</w:rPr>
              <w:t>最远不得超过1000米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。要求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</w:rPr>
              <w:t>工作人员不能休息和遗体不能接触地面的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，家属须全程协助抬运。</w:t>
            </w:r>
          </w:p>
        </w:tc>
      </w:tr>
      <w:tr w14:paraId="2FAD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exact"/>
        </w:trPr>
        <w:tc>
          <w:tcPr>
            <w:tcW w:w="971" w:type="dxa"/>
            <w:shd w:val="clear" w:color="auto" w:fill="auto"/>
            <w:vAlign w:val="center"/>
          </w:tcPr>
          <w:p w14:paraId="5BCA2A09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2F474B97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lang w:eastAsia="zh-CN"/>
              </w:rPr>
              <w:t>电梯楼走步梯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抬运遗体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F20BBE9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4"/>
                <w:szCs w:val="24"/>
              </w:rPr>
              <w:t>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A0D8FC4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20-500</w:t>
            </w:r>
          </w:p>
        </w:tc>
        <w:tc>
          <w:tcPr>
            <w:tcW w:w="8392" w:type="dxa"/>
            <w:vAlign w:val="center"/>
          </w:tcPr>
          <w:p w14:paraId="4C7D3821">
            <w:pPr>
              <w:pStyle w:val="6"/>
              <w:spacing w:line="367" w:lineRule="atLeast"/>
              <w:jc w:val="left"/>
              <w:textAlignment w:val="center"/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丧属要求在</w:t>
            </w:r>
            <w:r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电梯楼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走步梯抬运遗体：</w:t>
            </w:r>
            <w:r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三层以下免费，四层以上每层收取20元，封顶500元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。要求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</w:rPr>
              <w:t>工作人员不能休息和遗体不能接触地面的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，家属须全程协助抬运</w:t>
            </w:r>
            <w:r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。</w:t>
            </w:r>
          </w:p>
        </w:tc>
      </w:tr>
      <w:tr w14:paraId="560E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971" w:type="dxa"/>
            <w:shd w:val="clear" w:color="auto" w:fill="auto"/>
            <w:vAlign w:val="center"/>
          </w:tcPr>
          <w:p w14:paraId="5BBA0178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72773F1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遗体存放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5F34D6A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9349A95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2" w:type="dxa"/>
            <w:shd w:val="clear" w:color="auto" w:fill="auto"/>
            <w:vAlign w:val="center"/>
          </w:tcPr>
          <w:p w14:paraId="05FA08E4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75A8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971" w:type="dxa"/>
            <w:shd w:val="clear" w:color="auto" w:fill="auto"/>
            <w:vAlign w:val="center"/>
          </w:tcPr>
          <w:p w14:paraId="1C17BE8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7BF0E006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单体柜冷藏防腐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D4BA8A7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ACF9B52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121039F3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遗体接回的当天进行冷藏并当天火化的按1天计；遗体冷藏非当天火化的，以入柜时间开始计算，以24小时为一天,不足一天按一天计算。</w:t>
            </w:r>
          </w:p>
        </w:tc>
      </w:tr>
      <w:tr w14:paraId="5998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971" w:type="dxa"/>
            <w:shd w:val="clear" w:color="auto" w:fill="auto"/>
            <w:vAlign w:val="center"/>
          </w:tcPr>
          <w:p w14:paraId="435C9FAD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0D2657B6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水晶棺冷藏防腐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361C0E7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D5F535B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598271BA">
            <w:pPr>
              <w:pStyle w:val="6"/>
              <w:spacing w:line="367" w:lineRule="atLeast"/>
              <w:jc w:val="left"/>
              <w:textAlignment w:val="center"/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遗体接回的当天进行冷藏并当天火化的按1天计；遗体冷藏非当天火化的，以入柜时间开始计算，以24小时为一天，不足一天按一天计算。</w:t>
            </w:r>
          </w:p>
        </w:tc>
      </w:tr>
      <w:tr w14:paraId="3F10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71" w:type="dxa"/>
            <w:shd w:val="clear" w:color="auto" w:fill="auto"/>
            <w:vAlign w:val="center"/>
          </w:tcPr>
          <w:p w14:paraId="49382E67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728840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遗体普通面部清洁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DB2F1B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453FF6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46356E27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为遗体面部进行普通清洁</w:t>
            </w:r>
          </w:p>
        </w:tc>
      </w:tr>
      <w:tr w14:paraId="4CAF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971" w:type="dxa"/>
            <w:shd w:val="clear" w:color="auto" w:fill="auto"/>
            <w:vAlign w:val="center"/>
          </w:tcPr>
          <w:p w14:paraId="292E3B60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F2E1F1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遗体全身清洗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F19D847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0EE9787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2F79C09E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为遗体进行全身清洗</w:t>
            </w:r>
          </w:p>
        </w:tc>
      </w:tr>
      <w:tr w14:paraId="647F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</w:trPr>
        <w:tc>
          <w:tcPr>
            <w:tcW w:w="971" w:type="dxa"/>
            <w:shd w:val="clear" w:color="auto" w:fill="auto"/>
            <w:vAlign w:val="center"/>
          </w:tcPr>
          <w:p w14:paraId="727F9D45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820F36C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穿、脱衣服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CBAC1E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44DB92B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44FEF7AC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按民俗及家属要求，为逝者更换衣物</w:t>
            </w:r>
          </w:p>
        </w:tc>
      </w:tr>
      <w:tr w14:paraId="39A0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971" w:type="dxa"/>
            <w:shd w:val="clear" w:color="auto" w:fill="auto"/>
            <w:vAlign w:val="center"/>
          </w:tcPr>
          <w:p w14:paraId="7C9E323D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5AFCA35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遗体化妆及整理仪容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687B640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ADC351D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53B5AEEB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用统一的化妆品为遗体化妆及简单的整理仪容,含擦洗脸部、剃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须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、剪指甲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服务</w:t>
            </w:r>
          </w:p>
        </w:tc>
      </w:tr>
      <w:tr w14:paraId="7968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971" w:type="dxa"/>
            <w:shd w:val="clear" w:color="auto" w:fill="auto"/>
            <w:vAlign w:val="center"/>
          </w:tcPr>
          <w:p w14:paraId="7051E932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C4330D3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非正常死亡遗体包扎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99E85BB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11764DE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01696F1D">
            <w:pPr>
              <w:pStyle w:val="6"/>
              <w:spacing w:line="367" w:lineRule="atLeast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非正常死亡遗体，包括交通事故、凶杀、溺水、传染病等死亡尸体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进行包扎、消毒</w:t>
            </w:r>
          </w:p>
        </w:tc>
      </w:tr>
      <w:tr w14:paraId="5AF0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971" w:type="dxa"/>
            <w:shd w:val="clear" w:color="auto" w:fill="auto"/>
            <w:vAlign w:val="center"/>
          </w:tcPr>
          <w:p w14:paraId="2E2374C1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A134F8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非正常死亡遗体辨认服务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90EB3E9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B53813B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5CE65520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非正常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死亡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遗体防腐冰防时辨认费（包括消毒、卫生处理）</w:t>
            </w:r>
          </w:p>
        </w:tc>
      </w:tr>
      <w:tr w14:paraId="7166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971" w:type="dxa"/>
            <w:shd w:val="clear" w:color="auto" w:fill="auto"/>
            <w:vAlign w:val="center"/>
          </w:tcPr>
          <w:p w14:paraId="3BDB4CF3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5C0F018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协助法医验尸服务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EBE649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C28EC40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4EA435C6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配合公安、法医交警验尸，包括消毒、卫生等</w:t>
            </w:r>
          </w:p>
        </w:tc>
      </w:tr>
    </w:tbl>
    <w:p w14:paraId="31EC8C73"/>
    <w:p w14:paraId="25BD3FC2"/>
    <w:tbl>
      <w:tblPr>
        <w:tblStyle w:val="4"/>
        <w:tblpPr w:vertAnchor="page" w:horzAnchor="page" w:tblpX="728" w:tblpY="1176"/>
        <w:tblW w:w="15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2786"/>
        <w:gridCol w:w="1573"/>
        <w:gridCol w:w="1513"/>
        <w:gridCol w:w="8327"/>
      </w:tblGrid>
      <w:tr w14:paraId="3FB7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exact"/>
        </w:trPr>
        <w:tc>
          <w:tcPr>
            <w:tcW w:w="1038" w:type="dxa"/>
            <w:shd w:val="clear" w:color="auto" w:fill="auto"/>
            <w:vAlign w:val="center"/>
          </w:tcPr>
          <w:p w14:paraId="0415C277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48D34817">
            <w:pPr>
              <w:pStyle w:val="6"/>
              <w:spacing w:line="367" w:lineRule="atLeast"/>
              <w:jc w:val="left"/>
              <w:textAlignment w:val="center"/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花圈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4A869C4E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44536742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27" w:type="dxa"/>
            <w:shd w:val="clear" w:color="auto" w:fill="auto"/>
            <w:vAlign w:val="center"/>
          </w:tcPr>
          <w:p w14:paraId="19B59716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7537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1038" w:type="dxa"/>
            <w:shd w:val="clear" w:color="auto" w:fill="auto"/>
            <w:vAlign w:val="center"/>
          </w:tcPr>
          <w:p w14:paraId="7BC255D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58313A28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绢花花圈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F211EB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571E1A9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54E318C9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5BFD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</w:trPr>
        <w:tc>
          <w:tcPr>
            <w:tcW w:w="1038" w:type="dxa"/>
            <w:shd w:val="clear" w:color="auto" w:fill="auto"/>
            <w:vAlign w:val="center"/>
          </w:tcPr>
          <w:p w14:paraId="75D6F244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12F50F25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一次性可焚烧大花圈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16E0E029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92BCAC1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6A8BC6B9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直径1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0cm</w:t>
            </w:r>
          </w:p>
        </w:tc>
      </w:tr>
      <w:tr w14:paraId="138A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038" w:type="dxa"/>
            <w:shd w:val="clear" w:color="auto" w:fill="auto"/>
            <w:vAlign w:val="center"/>
          </w:tcPr>
          <w:p w14:paraId="6B510B21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28EBACBC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一次性可焚烧小花圈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38F1FC7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393102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46805143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直径1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0cm</w:t>
            </w:r>
          </w:p>
        </w:tc>
      </w:tr>
      <w:tr w14:paraId="5431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038" w:type="dxa"/>
            <w:shd w:val="clear" w:color="auto" w:fill="auto"/>
            <w:vAlign w:val="center"/>
          </w:tcPr>
          <w:p w14:paraId="2AD2FEBB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5124B568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鲜花制作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5D3926E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3D0DE8AE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27" w:type="dxa"/>
            <w:shd w:val="clear" w:color="auto" w:fill="auto"/>
            <w:vAlign w:val="center"/>
          </w:tcPr>
          <w:p w14:paraId="1D98EADF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C53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1038" w:type="dxa"/>
            <w:shd w:val="clear" w:color="auto" w:fill="auto"/>
            <w:vAlign w:val="center"/>
          </w:tcPr>
          <w:p w14:paraId="253ADCC4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717F3C78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遗体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鲜花覆盖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8C98241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3E5D625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480-1388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4A891F9E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按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《乳源县殡仪馆鲜花预定明细表》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确定</w:t>
            </w:r>
          </w:p>
        </w:tc>
      </w:tr>
      <w:tr w14:paraId="206B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</w:trPr>
        <w:tc>
          <w:tcPr>
            <w:tcW w:w="1038" w:type="dxa"/>
            <w:shd w:val="clear" w:color="auto" w:fill="auto"/>
            <w:vAlign w:val="center"/>
          </w:tcPr>
          <w:p w14:paraId="52ACEE8A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4605A14C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鲜花伴灵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19042E6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588E10E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180-388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798E4FB0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按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《乳源县殡仪馆鲜花预定明细表》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确定</w:t>
            </w:r>
          </w:p>
        </w:tc>
      </w:tr>
      <w:tr w14:paraId="7A93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1038" w:type="dxa"/>
            <w:shd w:val="clear" w:color="auto" w:fill="auto"/>
            <w:vAlign w:val="center"/>
          </w:tcPr>
          <w:p w14:paraId="07037ACD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3FA75701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鲜花篮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EB65D15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258274B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180-388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1BFDB25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按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《乳源县殡仪馆鲜花预定明细表》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确定</w:t>
            </w:r>
          </w:p>
        </w:tc>
      </w:tr>
      <w:tr w14:paraId="0821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1038" w:type="dxa"/>
            <w:shd w:val="clear" w:color="auto" w:fill="auto"/>
            <w:vAlign w:val="center"/>
          </w:tcPr>
          <w:p w14:paraId="1743901C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121DE857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运送棺木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1935B6EB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副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9346143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300-980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2CDFFE4D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按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《乳源县殡仪馆棺木运费明细表》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确定</w:t>
            </w:r>
          </w:p>
        </w:tc>
      </w:tr>
      <w:tr w14:paraId="38B2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038" w:type="dxa"/>
            <w:shd w:val="clear" w:color="auto" w:fill="auto"/>
            <w:vAlign w:val="center"/>
          </w:tcPr>
          <w:p w14:paraId="3C663C5C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7604DDED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截切残肢火化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1D2B551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AB08CBB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5443ACD2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医院截、切的残肢火化</w:t>
            </w:r>
            <w:r>
              <w:rPr>
                <w:rFonts w:hint="eastAsia" w:cstheme="minorBidi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（含接运、火化、清理费）</w:t>
            </w:r>
          </w:p>
        </w:tc>
      </w:tr>
      <w:tr w14:paraId="0052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038" w:type="dxa"/>
            <w:shd w:val="clear" w:color="auto" w:fill="auto"/>
            <w:vAlign w:val="center"/>
          </w:tcPr>
          <w:p w14:paraId="134E43DA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29DD3F23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人流、引产的死婴火化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05A474B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C40F71A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75EA3D3C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Times New Roman" w:hAnsi="Times New Roman" w:eastAsia="宋体" w:cstheme="minorBidi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从医院接运回的人流、引产死婴或死胎组织火化（含接运、火化、清理费）</w:t>
            </w:r>
          </w:p>
        </w:tc>
      </w:tr>
      <w:tr w14:paraId="08FE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</w:trPr>
        <w:tc>
          <w:tcPr>
            <w:tcW w:w="1038" w:type="dxa"/>
            <w:shd w:val="clear" w:color="auto" w:fill="auto"/>
            <w:vAlign w:val="center"/>
          </w:tcPr>
          <w:p w14:paraId="02C183CA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51B58549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骨殖火化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B0AC99F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BBA570A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6E769757">
            <w:pPr>
              <w:pStyle w:val="6"/>
              <w:tabs>
                <w:tab w:val="left" w:pos="2221"/>
              </w:tabs>
              <w:spacing w:line="367" w:lineRule="atLeast"/>
              <w:jc w:val="center"/>
              <w:textAlignment w:val="center"/>
              <w:rPr>
                <w:rFonts w:hint="eastAsia" w:ascii="Times New Roman" w:hAnsi="Times New Roman" w:eastAsia="宋体" w:cstheme="minorBidi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迁坟起出的骨殖火化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（不含运费、包裹费）</w:t>
            </w:r>
          </w:p>
        </w:tc>
      </w:tr>
    </w:tbl>
    <w:p w14:paraId="26F6A63A"/>
    <w:tbl>
      <w:tblPr>
        <w:tblStyle w:val="4"/>
        <w:tblpPr w:vertAnchor="page" w:horzAnchor="page" w:tblpX="743" w:tblpY="1024"/>
        <w:tblW w:w="15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808"/>
        <w:gridCol w:w="1599"/>
        <w:gridCol w:w="1554"/>
        <w:gridCol w:w="8356"/>
      </w:tblGrid>
      <w:tr w14:paraId="6A5B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080" w:type="dxa"/>
            <w:shd w:val="clear" w:color="auto" w:fill="auto"/>
            <w:vAlign w:val="center"/>
          </w:tcPr>
          <w:p w14:paraId="4A2D8C45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739F82D4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骨灰处理费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5668B4E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C13B86E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5C655AD8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丧属自愿选择不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逝者骨灰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，交由我馆进行处置</w:t>
            </w:r>
          </w:p>
        </w:tc>
      </w:tr>
      <w:tr w14:paraId="39DF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1080" w:type="dxa"/>
            <w:shd w:val="clear" w:color="auto" w:fill="auto"/>
            <w:vAlign w:val="center"/>
          </w:tcPr>
          <w:p w14:paraId="62D950A6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2BAEBD4A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拜祭台卫生服务费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F4D6BD0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盅（盒）/次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6AA200A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0FCB9A57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清理和打扫拜祭台卫生费</w:t>
            </w:r>
          </w:p>
        </w:tc>
      </w:tr>
      <w:tr w14:paraId="737E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080" w:type="dxa"/>
            <w:shd w:val="clear" w:color="auto" w:fill="auto"/>
            <w:vAlign w:val="center"/>
          </w:tcPr>
          <w:p w14:paraId="486165B2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5202A50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使用拣灰炉火化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D1B1DBA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E6483AC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1490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2A0C8C8F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含基本火化费、全灰环保垫布1张、炉前仪式告别</w:t>
            </w:r>
          </w:p>
        </w:tc>
      </w:tr>
      <w:tr w14:paraId="31D0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</w:trPr>
        <w:tc>
          <w:tcPr>
            <w:tcW w:w="1080" w:type="dxa"/>
            <w:shd w:val="clear" w:color="auto" w:fill="auto"/>
            <w:vAlign w:val="center"/>
          </w:tcPr>
          <w:p w14:paraId="587A08DB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8CDA2C0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租用大礼厅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0A35354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C529C2A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47BA0410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面积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0平方米，含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礼厅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布置、空调、横幅、丧礼司仪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</w:rPr>
              <w:t>哀乐播放设备（不含花圈）</w:t>
            </w:r>
          </w:p>
        </w:tc>
      </w:tr>
      <w:tr w14:paraId="04D1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exact"/>
        </w:trPr>
        <w:tc>
          <w:tcPr>
            <w:tcW w:w="1080" w:type="dxa"/>
            <w:shd w:val="clear" w:color="auto" w:fill="auto"/>
            <w:vAlign w:val="center"/>
          </w:tcPr>
          <w:p w14:paraId="51FD20C1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DD557CC">
            <w:pPr>
              <w:pStyle w:val="6"/>
              <w:spacing w:line="367" w:lineRule="atLeas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货架上摆放的殡葬用品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8BBC234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个（其他计量）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59DC5C6">
            <w:pPr>
              <w:pStyle w:val="6"/>
              <w:spacing w:line="367" w:lineRule="atLeas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用品上明码标注的价格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28F88943">
            <w:pPr>
              <w:pStyle w:val="6"/>
              <w:spacing w:line="367" w:lineRule="atLeas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明码标价，上墙公示，由丧属自主选择</w:t>
            </w:r>
          </w:p>
        </w:tc>
      </w:tr>
    </w:tbl>
    <w:p w14:paraId="7CB6A9D7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政务服务便民热线：12345     市场监管投诉举报热线：12315         民政监管投诉电话：0751-5365065</w:t>
      </w:r>
    </w:p>
    <w:sectPr>
      <w:pgSz w:w="16838" w:h="11906" w:orient="landscape"/>
      <w:pgMar w:top="782" w:right="737" w:bottom="782" w:left="73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64B81"/>
    <w:rsid w:val="05CA05DD"/>
    <w:rsid w:val="07F9157A"/>
    <w:rsid w:val="0B4158D8"/>
    <w:rsid w:val="14264B81"/>
    <w:rsid w:val="18520AC3"/>
    <w:rsid w:val="18EE5594"/>
    <w:rsid w:val="1BB71133"/>
    <w:rsid w:val="1CF103F7"/>
    <w:rsid w:val="1E4B6C33"/>
    <w:rsid w:val="1E783FBD"/>
    <w:rsid w:val="232A5F15"/>
    <w:rsid w:val="2A770085"/>
    <w:rsid w:val="31AE5669"/>
    <w:rsid w:val="32586215"/>
    <w:rsid w:val="335A7B28"/>
    <w:rsid w:val="34745E56"/>
    <w:rsid w:val="3592688C"/>
    <w:rsid w:val="471A48BE"/>
    <w:rsid w:val="4D23321D"/>
    <w:rsid w:val="51F7178E"/>
    <w:rsid w:val="5681599D"/>
    <w:rsid w:val="5C8B2A3D"/>
    <w:rsid w:val="5D5662D0"/>
    <w:rsid w:val="5D896860"/>
    <w:rsid w:val="60523D3F"/>
    <w:rsid w:val="60C23DBC"/>
    <w:rsid w:val="64171FFD"/>
    <w:rsid w:val="666A5B19"/>
    <w:rsid w:val="6DB57861"/>
    <w:rsid w:val="75C96411"/>
    <w:rsid w:val="7782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1592</Words>
  <Characters>1828</Characters>
  <Lines>0</Lines>
  <Paragraphs>0</Paragraphs>
  <TotalTime>3</TotalTime>
  <ScaleCrop>false</ScaleCrop>
  <LinksUpToDate>false</LinksUpToDate>
  <CharactersWithSpaces>1926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2025-03-26T06:30:00Z</dcterms:created>
  <dc:creator>Administrator</dc:creator>
  <cp:lastModifiedBy>WPS_528002379</cp:lastModifiedBy>
  <cp:lastPrinted>2025-05-29T02:20:00Z</cp:lastPrinted>
  <dcterms:modified xsi:type="dcterms:W3CDTF">2025-09-11T01:04:46Z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8B3F46010515464C91CD3A56CF58262F_11</vt:lpwstr>
  </property>
  <property fmtid="{D5CDD505-2E9C-101B-9397-08002B2CF9AE}" pid="4" name="KSOTemplateDocerSaveRecord">
    <vt:lpwstr>eyJoZGlkIjoiYTM4MTZiMGM0N2FkNTBhY2VlMmNmYjk4M2U2MjVlYmEiLCJ1c2VySWQiOiI1MjgwMDIzNzkifQ==</vt:lpwstr>
  </property>
</Properties>
</file>