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1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>
      <w:pPr>
        <w:pStyle w:val="8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（申请参加韶关市浈江区</w:t>
      </w:r>
      <w:r>
        <w:rPr>
          <w:rFonts w:hint="eastAsia" w:ascii="Times New Roman" w:eastAsia="楷体_GB2312"/>
          <w:sz w:val="24"/>
          <w:szCs w:val="24"/>
          <w:lang w:eastAsia="zh-CN"/>
        </w:rPr>
        <w:t>、</w:t>
      </w:r>
      <w:r>
        <w:rPr>
          <w:rFonts w:hint="eastAsia" w:ascii="Times New Roman" w:eastAsia="楷体_GB2312"/>
          <w:sz w:val="24"/>
          <w:szCs w:val="24"/>
        </w:rPr>
        <w:t>武江区</w:t>
      </w:r>
      <w:r>
        <w:rPr>
          <w:rFonts w:hint="eastAsia" w:ascii="Times New Roman" w:eastAsia="楷体_GB2312"/>
          <w:sz w:val="24"/>
          <w:szCs w:val="24"/>
          <w:lang w:val="en-US" w:eastAsia="zh-CN"/>
        </w:rPr>
        <w:t>国有土地上房屋征收与补偿实施办法</w:t>
      </w:r>
      <w:r>
        <w:rPr>
          <w:rFonts w:hint="eastAsia" w:ascii="Times New Roman" w:eastAsia="楷体_GB2312"/>
          <w:sz w:val="24"/>
          <w:szCs w:val="24"/>
        </w:rPr>
        <w:t>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1275"/>
        <w:gridCol w:w="270"/>
        <w:gridCol w:w="794"/>
        <w:gridCol w:w="12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．本表仅供参加《韶关市浈江区</w:t>
      </w:r>
      <w:r>
        <w:rPr>
          <w:rFonts w:hint="eastAsia" w:ascii="Times New Roman" w:eastAsia="楷体_GB2312"/>
          <w:sz w:val="24"/>
          <w:szCs w:val="24"/>
          <w:lang w:eastAsia="zh-CN"/>
        </w:rPr>
        <w:t>、</w:t>
      </w:r>
      <w:r>
        <w:rPr>
          <w:rFonts w:hint="eastAsia" w:ascii="Times New Roman" w:eastAsia="楷体_GB2312"/>
          <w:sz w:val="24"/>
          <w:szCs w:val="24"/>
        </w:rPr>
        <w:t>武江区</w:t>
      </w:r>
      <w:r>
        <w:rPr>
          <w:rFonts w:hint="eastAsia" w:ascii="Times New Roman" w:eastAsia="楷体_GB2312"/>
          <w:sz w:val="24"/>
          <w:szCs w:val="24"/>
          <w:lang w:val="en-US" w:eastAsia="zh-CN"/>
        </w:rPr>
        <w:t>国有土地上房屋征收与补偿实施办法（修订稿）</w:t>
      </w:r>
      <w:r>
        <w:rPr>
          <w:rFonts w:hint="eastAsia" w:ascii="Times New Roman" w:eastAsia="楷体_GB2312"/>
          <w:sz w:val="24"/>
          <w:szCs w:val="24"/>
        </w:rPr>
        <w:t>》听证会使用。</w:t>
      </w:r>
      <w:bookmarkStart w:id="0" w:name="_GoBack"/>
      <w:bookmarkEnd w:id="0"/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．申请人提交申请表时，必须提供身份证件原件供核对。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Times New Roman" w:eastAsia="楷体_GB2312"/>
          <w:sz w:val="24"/>
          <w:szCs w:val="24"/>
        </w:rPr>
        <w:t>．听证机关有权根据申请情况，确定参加听证会代表。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被确定作为听证会代表的，申请人必须亲自参加听证会，不得委托他人参加。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A7498"/>
    <w:rsid w:val="000C4602"/>
    <w:rsid w:val="000E3D99"/>
    <w:rsid w:val="001E7978"/>
    <w:rsid w:val="0035176A"/>
    <w:rsid w:val="003F1515"/>
    <w:rsid w:val="004434EB"/>
    <w:rsid w:val="00457FD6"/>
    <w:rsid w:val="00463594"/>
    <w:rsid w:val="00474C60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D2DC8"/>
    <w:rsid w:val="00A30B51"/>
    <w:rsid w:val="00A67399"/>
    <w:rsid w:val="00A9140B"/>
    <w:rsid w:val="00A940F1"/>
    <w:rsid w:val="00B16D23"/>
    <w:rsid w:val="00D006CF"/>
    <w:rsid w:val="00D54EA7"/>
    <w:rsid w:val="00E51F6C"/>
    <w:rsid w:val="00E9449D"/>
    <w:rsid w:val="00F42EE2"/>
    <w:rsid w:val="00F4786D"/>
    <w:rsid w:val="00F66E23"/>
    <w:rsid w:val="29DC25CF"/>
    <w:rsid w:val="337D4F9A"/>
    <w:rsid w:val="33D64726"/>
    <w:rsid w:val="51012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260</Characters>
  <Lines>2</Lines>
  <Paragraphs>1</Paragraphs>
  <TotalTime>0</TotalTime>
  <ScaleCrop>false</ScaleCrop>
  <LinksUpToDate>false</LinksUpToDate>
  <CharactersWithSpaces>264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2023-03-03T04:07:00Z</dcterms:created>
  <dc:creator>LSK</dc:creator>
  <dc:description>Shankar's Birthday falls on 25th July.  Don't Forget to wish him</dc:description>
  <cp:keywords>Birthday</cp:keywords>
  <cp:lastModifiedBy>ZSB</cp:lastModifiedBy>
  <dcterms:modified xsi:type="dcterms:W3CDTF">2025-07-10T07:40:51Z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80AB928A34F84C639AD99DF04A198FA9</vt:lpwstr>
  </property>
</Properties>
</file>