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/>
        </w:rPr>
        <w:t>韶关市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地方标准制修订计划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立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项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表</w:t>
      </w:r>
    </w:p>
    <w:p>
      <w:pPr>
        <w:pStyle w:val="2"/>
        <w:rPr>
          <w:rFonts w:hint="eastAsia" w:ascii="Times New Roman" w:hAnsi="Times New Roman"/>
          <w:color w:val="000000"/>
        </w:rPr>
      </w:pPr>
    </w:p>
    <w:p>
      <w:pPr>
        <w:adjustRightInd w:val="0"/>
        <w:snapToGrid w:val="0"/>
        <w:spacing w:after="305" w:afterLines="50"/>
        <w:ind w:firstLine="117" w:firstLineChars="49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标准专业领域的相关</w:t>
      </w:r>
      <w:r>
        <w:rPr>
          <w:rFonts w:hint="eastAsia" w:eastAsia="宋体" w:cs="Times New Roman"/>
          <w:color w:val="000000"/>
          <w:sz w:val="24"/>
          <w:szCs w:val="24"/>
          <w:lang w:eastAsia="zh-CN"/>
        </w:rPr>
        <w:t>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级行政主管部门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（印章）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15"/>
          <w:szCs w:val="15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填报人：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电话：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202</w:t>
      </w: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年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月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日</w:t>
      </w:r>
    </w:p>
    <w:tbl>
      <w:tblPr>
        <w:tblStyle w:val="7"/>
        <w:tblW w:w="135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198"/>
        <w:gridCol w:w="2287"/>
        <w:gridCol w:w="1755"/>
        <w:gridCol w:w="1662"/>
        <w:gridCol w:w="1375"/>
        <w:gridCol w:w="2018"/>
        <w:gridCol w:w="1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2098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45278"/>
    <w:rsid w:val="38A45278"/>
    <w:rsid w:val="69F4012F"/>
    <w:rsid w:val="7FFD2042"/>
    <w:rsid w:val="FF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2024-04-10T17:12:00Z</dcterms:created>
  <dc:creator>胡翌婧</dc:creator>
  <cp:lastModifiedBy>黄宇平</cp:lastModifiedBy>
  <dcterms:modified xsi:type="dcterms:W3CDTF">2025-05-22T03:09:57Z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0CC8EC55814148DD83090F3A5BFBA12F</vt:lpwstr>
  </property>
</Properties>
</file>