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40C03">
      <w:pPr>
        <w:pStyle w:val="2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</w:t>
      </w:r>
    </w:p>
    <w:p w14:paraId="6DF2B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" w:eastAsia="zh-CN"/>
        </w:rPr>
      </w:pPr>
    </w:p>
    <w:p w14:paraId="57023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" w:eastAsia="zh-CN"/>
        </w:rPr>
        <w:t>面试考生须知</w:t>
      </w:r>
    </w:p>
    <w:p w14:paraId="4E287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</w:p>
    <w:p w14:paraId="2394D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一、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须在面试开始前45分钟（即上午7:45前、下午13:45前），凭本人笔试准考证（如准考证破损、丢失，可登录原报名系统重新打印）和有效居民身份证到指定报到处报到，参加面试抽签。未能按时报到的，视为自动放弃面试资格。考生不得穿制服或有明显文字、图案标识的服装参加面试。</w:t>
      </w:r>
    </w:p>
    <w:p w14:paraId="1F369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二、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考生报到后，应将所携带的手表和手机、智能手环、智能眼镜、蓝牙耳机等各种电子、通信、存储或其他设备（关闭后）连同背包等物品交工作人员统一保管，面试结束离场时领回。</w:t>
      </w:r>
    </w:p>
    <w:p w14:paraId="4F550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三、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考生在候考室抽签后，应核对个人信息，签名确认抽签结果，在工作人员的指引下在指定位置就座。</w:t>
      </w:r>
    </w:p>
    <w:p w14:paraId="3337D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面试设备考环节，考生按抽签顺序号进行备考、作答。每批考生在候考室列队，由工作人员引导到备考室备考10分钟，再到面试室作答10分钟。</w:t>
      </w:r>
    </w:p>
    <w:p w14:paraId="10578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考生在候考室等候期间，不得喧哗，不得影响他人，不得擅自离开。需上洗手间的，应经工作人员同意，并由工作人员陪同前往。确需离开考点的，应书面提出申请，经主考同意后按弃考处理。</w:t>
      </w:r>
    </w:p>
    <w:p w14:paraId="40B8C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四、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考生应在工作人员的引导下依次进入备考室，按面试室序号就座。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面试从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进入备考室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开始，到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离开面试室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结束，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期间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考生不得离开（包括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上洗手间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。备考期间，听到“请开始备考”的指令后方可翻开题本，应独立默读题本，不得出声影响他人，禁止互相讨论；不得在题本上涂写、做标记。如提前翻看题本或相互交流，视同违纪，取消面试成绩。听到“备考结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，请在工作人员引导下前往面试室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”指令后，应立即起立，将题本、笔留在备考室，将草稿纸随身携带，在工作人员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引导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下列队离开备考室（转场时间紧张，离开后不得重返备考室；如发现草稿纸遗漏，也不得再返回备考室取）。</w:t>
      </w:r>
    </w:p>
    <w:p w14:paraId="7B658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五、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考生在进入面试室前与工作人员认真核对抽签确定的面试室号。进入面试室就座后，考官不提问，考生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听到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“请开始答题”的指令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按试题顺序依次答题。面试过程中以普通话发言。不得报告、透露或暗示个人信息，如透露个人信息，按违纪处理，取消面试成绩。</w:t>
      </w:r>
    </w:p>
    <w:p w14:paraId="6B635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六、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面试结束后，考生把所有材料留在桌面，在工作人员引导下离开面试室，到楼层指定位置等候，同一批考生均完成面试后集中前往候分室。</w:t>
      </w:r>
    </w:p>
    <w:p w14:paraId="7A863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七、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考生从候考室到备考室、从备考室到面试室、从面试室到候分室等转场过程，应保持缄默，不得交流，严禁透露面试有关信息，否则视同违纪，按规定严肃处理。</w:t>
      </w:r>
    </w:p>
    <w:p w14:paraId="21702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八、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考生如因个人原因耽误备考或作答时间，不得要求补时。考生须服从考官对自己的成绩评定，不得要求加分、查分、复试或无理取闹。考生领取成绩通知书后，领回本人物品，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应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立即离开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考点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，不得逗留。</w:t>
      </w:r>
    </w:p>
    <w:p w14:paraId="5EEE0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九、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 xml:space="preserve">考生应接受现场工作人员的管理，违反面试规定的，将按照《公务员录用违规违纪行为处理办法》处理。  </w:t>
      </w:r>
    </w:p>
    <w:p w14:paraId="47A9E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  <w:r>
        <w:rPr>
          <w:rFonts w:hint="default" w:ascii="黑体" w:hAnsi="黑体" w:eastAsia="黑体" w:cs="黑体"/>
          <w:color w:val="000000"/>
          <w:kern w:val="0"/>
          <w:sz w:val="34"/>
          <w:szCs w:val="34"/>
          <w:u w:val="none"/>
          <w:lang w:val="en" w:eastAsia="zh-CN"/>
        </w:rPr>
        <w:t>十、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  <w:t>无论考前、考中、考后，都严禁以任何方式违规获取、传播试题信息。</w:t>
      </w:r>
    </w:p>
    <w:p w14:paraId="219226C9">
      <w:pPr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</w:p>
    <w:sectPr>
      <w:footerReference r:id="rId3" w:type="default"/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6F12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62933D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62933D">
                    <w:pPr>
                      <w:pStyle w:val="5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CDE63"/>
    <w:rsid w:val="21F74F12"/>
    <w:rsid w:val="37FD6E45"/>
    <w:rsid w:val="3F7B77C9"/>
    <w:rsid w:val="4CB3E1E4"/>
    <w:rsid w:val="510C0092"/>
    <w:rsid w:val="57FE0590"/>
    <w:rsid w:val="5F50943E"/>
    <w:rsid w:val="6D37062F"/>
    <w:rsid w:val="767D48DB"/>
    <w:rsid w:val="776C42FA"/>
    <w:rsid w:val="7BFE1AE9"/>
    <w:rsid w:val="7C2F32A6"/>
    <w:rsid w:val="7CC86D41"/>
    <w:rsid w:val="BF7DA0AF"/>
    <w:rsid w:val="EFFDFCAD"/>
    <w:rsid w:val="FBB12F17"/>
    <w:rsid w:val="FD5BBE2C"/>
    <w:rsid w:val="FDF733A5"/>
    <w:rsid w:val="FFECDE63"/>
    <w:rsid w:val="FFF32D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16"/>
      <w:ind w:left="111"/>
      <w:jc w:val="left"/>
    </w:pPr>
    <w:rPr>
      <w:rFonts w:ascii="宋体" w:hAnsi="宋体" w:eastAsia="宋体"/>
      <w:kern w:val="0"/>
      <w:szCs w:val="32"/>
      <w:lang w:eastAsia="en-US"/>
    </w:r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1105</Words>
  <Characters>1115</Characters>
  <Lines>0</Lines>
  <Paragraphs>0</Paragraphs>
  <TotalTime>16.6666666666667</TotalTime>
  <ScaleCrop>false</ScaleCrop>
  <LinksUpToDate>false</LinksUpToDate>
  <CharactersWithSpaces>1117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2024-05-11T21:16:00Z</dcterms:created>
  <dc:creator>user</dc:creator>
  <cp:lastModifiedBy>建辉</cp:lastModifiedBy>
  <cp:lastPrinted>2025-02-13T01:00:03Z</cp:lastPrinted>
  <dcterms:modified xsi:type="dcterms:W3CDTF">2025-05-08T07:59:53Z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eyJoZGlkIjoiNjViMDlkZGZkYTY0NDBiMmQ3NTY3NjE2MDQ4ZjkyMDIiLCJ1c2VySWQiOiI1MDA5NjIwMzkifQ==</vt:lpwstr>
  </property>
  <property fmtid="{D5CDD505-2E9C-101B-9397-08002B2CF9AE}" pid="4" name="ICV">
    <vt:lpwstr>B622141954B74BFA8D82580BE2C75A9B_13</vt:lpwstr>
  </property>
</Properties>
</file>