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pStyle w:val="2"/>
        <w:spacing w:line="240" w:lineRule="auto"/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</w:rPr>
        <w:t>粤焕新活动平台商家报名_操作</w:t>
      </w:r>
      <w:r>
        <w:rPr>
          <w:rFonts w:hint="eastAsia"/>
          <w:lang w:val="en-US" w:eastAsia="zh-CN"/>
        </w:rPr>
        <w:t>说明</w:t>
      </w:r>
    </w:p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活动商户入驻、报名流程：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37680" cy="1779905"/>
            <wp:effectExtent l="0" t="0" r="3175" b="3175"/>
            <wp:docPr id="5" name="图片 5" descr="174062960144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40629601440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7680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1.登录网址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instrText xml:space="preserve"> HYPERLINK "https://benefits.chinaums.com/login.html" </w:instrTex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https://benefits.chinaums.com/login.html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，输入注册人手机号、密码进入活动报名页面；登录后可自行修改密码。（请各位企业注册人查由【银联商务】发出的收短信，短信有登录网址、账号、密码）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2.核对页面自动带出的企业信息；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3.按</w:t>
      </w:r>
      <w:r>
        <w:rPr>
          <w:rFonts w:hint="eastAsia" w:ascii="仿宋" w:hAnsi="仿宋" w:eastAsia="仿宋" w:cs="仿宋"/>
          <w:b/>
          <w:bCs/>
          <w:sz w:val="24"/>
          <w:szCs w:val="24"/>
          <w:lang w:val="en" w:eastAsia="zh-CN"/>
        </w:rPr>
        <w:t>韶关</w:t>
      </w:r>
      <w:r>
        <w:rPr>
          <w:rFonts w:hint="default" w:ascii="仿宋" w:hAnsi="仿宋" w:eastAsia="仿宋" w:cs="仿宋"/>
          <w:b/>
          <w:bCs/>
          <w:sz w:val="24"/>
          <w:szCs w:val="24"/>
          <w:lang w:val="en" w:eastAsia="zh-CN"/>
        </w:rPr>
        <w:t>市住房和城乡建设局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公布的活动通知，按以下顺序上传报名所需资料：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（1）企业入驻申请单（截图上传，不能直接上传excel表格）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（2）营业执照（正本）：原件拍照或复印件加盖公章扫描件。营业执照地址应与报名门店地址一致；有分公司的需要提供全部参与活动的分公司营业执照。（多个执照的需要打包压缩上传）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（3）注册人身份证人像面（证件原件照片或复印件加盖公章扫照片）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（4）注册人身份证国徽面（证件原件照片或复印件加盖公章扫照片）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（5）法人身份证人像面（证件原件照片或复复印件加盖公章扫照片）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（6）法人身份证人反面（证件原件照片或复复印件加盖公章扫照片）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（7）信用信息报告：“信用中国”网站打印的企业《信用信息报告》加盖公章扫描件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（8）企业报名承诺书：需法人签字、加盖公章扫描件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（9）开户证明材料：同名公户、加盖公章扫描件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（10）其他材料：将其他材料、等打包压缩上传。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4.完成信息核对、资料上传后，提交、等待审核。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24130</wp:posOffset>
            </wp:positionV>
            <wp:extent cx="3073400" cy="2997200"/>
            <wp:effectExtent l="0" t="0" r="0" b="0"/>
            <wp:wrapNone/>
            <wp:docPr id="1" name="图片 1" descr="173634929311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6349293115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b/>
          <w:bCs/>
          <w:lang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2845435</wp:posOffset>
            </wp:positionV>
            <wp:extent cx="6833870" cy="1296035"/>
            <wp:effectExtent l="0" t="0" r="6985" b="6985"/>
            <wp:wrapNone/>
            <wp:docPr id="4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3387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br w:type="page"/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fldChar w:fldCharType="end"/>
      </w:r>
    </w:p>
    <w:p>
      <w:p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6827520" cy="1642745"/>
            <wp:effectExtent l="0" t="0" r="5080" b="8255"/>
            <wp:docPr id="3" name="图片 3" descr="9356394de523539c196920476b4072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356394de523539c196920476b40725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27520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35775" cy="3867785"/>
            <wp:effectExtent l="0" t="0" r="9525" b="5715"/>
            <wp:docPr id="9" name="图片 9" descr="5c79697f0621d6deedd3b5966985c2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c79697f0621d6deedd3b5966985c27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35775" cy="38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46115" cy="2777490"/>
            <wp:effectExtent l="0" t="0" r="6985" b="3810"/>
            <wp:docPr id="12" name="图片 12" descr="b3b8848ddcb2915c2fabd5ed57dd55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b3b8848ddcb2915c2fabd5ed57dd555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46115" cy="277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6502400" cy="3670300"/>
            <wp:effectExtent l="0" t="0" r="0" b="0"/>
            <wp:docPr id="13" name="图片 13" descr="84c7495e6bc230d1f6785024e64cd1f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84c7495e6bc230d1f6785024e64cd1f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6553200" cy="5067300"/>
            <wp:effectExtent l="0" t="0" r="0" b="0"/>
            <wp:docPr id="16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5411470" cy="5691505"/>
            <wp:effectExtent l="0" t="0" r="11430" b="10795"/>
            <wp:docPr id="17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11470" cy="569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838950" cy="5973445"/>
            <wp:effectExtent l="0" t="0" r="1905" b="10160"/>
            <wp:docPr id="8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597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567" w:bottom="113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0685D"/>
    <w:rsid w:val="0BC0648A"/>
    <w:rsid w:val="0DB90153"/>
    <w:rsid w:val="1C7963D2"/>
    <w:rsid w:val="1D9437A9"/>
    <w:rsid w:val="24235460"/>
    <w:rsid w:val="3A5F293B"/>
    <w:rsid w:val="4B0278ED"/>
    <w:rsid w:val="52860DFA"/>
    <w:rsid w:val="6D3135B1"/>
    <w:rsid w:val="6DD31E86"/>
    <w:rsid w:val="749D4E42"/>
    <w:rsid w:val="79A0685D"/>
    <w:rsid w:val="BFEF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516</Words>
  <Characters>564</Characters>
  <Lines>0</Lines>
  <Paragraphs>0</Paragraphs>
  <TotalTime>55</TotalTime>
  <ScaleCrop>false</ScaleCrop>
  <LinksUpToDate>false</LinksUpToDate>
  <CharactersWithSpaces>564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2025-01-07T04:59:00Z</dcterms:created>
  <dc:creator>小微</dc:creator>
  <cp:lastModifiedBy>admin123</cp:lastModifiedBy>
  <dcterms:modified xsi:type="dcterms:W3CDTF">2025-03-17T09:22:45Z</dcterms:modified>
  <dc:title>粤焕新活动平台商家报名_操作说明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9B528C1A20B346658CD2469D6A9DEFE5_13</vt:lpwstr>
  </property>
  <property fmtid="{D5CDD505-2E9C-101B-9397-08002B2CF9AE}" pid="4" name="KSOTemplateDocerSaveRecord">
    <vt:lpwstr>eyJoZGlkIjoiNTQ3NDFiZmFhNjdjNjlhMDlhODlkY2JiYjM4YzdjNTciLCJ1c2VySWQiOiI3MjExNjQyODQifQ==</vt:lpwstr>
  </property>
</Properties>
</file>