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附件2</w:t>
      </w:r>
    </w:p>
    <w:p>
      <w:pPr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韶关市市场监督管理局</w:t>
      </w:r>
    </w:p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计算机、办公设备维护</w:t>
      </w:r>
      <w:r>
        <w:rPr>
          <w:rFonts w:hint="eastAsia" w:ascii="宋体" w:hAnsi="宋体" w:eastAsia="宋体"/>
          <w:b/>
          <w:bCs/>
          <w:sz w:val="32"/>
          <w:szCs w:val="32"/>
        </w:rPr>
        <w:t>服务</w:t>
      </w:r>
      <w:r>
        <w:rPr>
          <w:rFonts w:hint="eastAsia" w:ascii="宋体" w:hAnsi="宋体" w:eastAsia="宋体"/>
          <w:b/>
          <w:bCs/>
          <w:sz w:val="32"/>
          <w:szCs w:val="32"/>
          <w:lang w:val="en-US" w:eastAsia="zh-CN"/>
        </w:rPr>
        <w:t>及耗材</w:t>
      </w:r>
      <w:r>
        <w:rPr>
          <w:rFonts w:hint="eastAsia" w:ascii="宋体" w:hAnsi="宋体" w:eastAsia="宋体"/>
          <w:b/>
          <w:bCs/>
          <w:sz w:val="32"/>
          <w:szCs w:val="32"/>
        </w:rPr>
        <w:t>采购需求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仿宋_GB2312"/>
          <w:b/>
          <w:bCs/>
          <w:lang w:val="en-US" w:eastAsia="zh-CN"/>
        </w:rPr>
        <w:t>服务</w:t>
      </w:r>
      <w:r>
        <w:rPr>
          <w:rFonts w:hint="eastAsia" w:ascii="宋体" w:hAnsi="宋体" w:eastAsia="宋体" w:cs="仿宋_GB2312"/>
          <w:b/>
          <w:bCs/>
        </w:rPr>
        <w:t>内容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line="360" w:lineRule="auto"/>
        <w:ind w:left="100" w:right="0" w:rightChars="0" w:firstLine="561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技术服务包括硬件和软件维护两大部分内容，不涉及局端指定服务的产品和业务软件系统。本服务涉及的计算机约为240台，办公设备（包括打印机、扫描仪，一体机等）约为100台。</w:t>
      </w:r>
    </w:p>
    <w:p>
      <w:pPr>
        <w:numPr>
          <w:ilvl w:val="0"/>
          <w:numId w:val="2"/>
        </w:numPr>
        <w:spacing w:line="360" w:lineRule="auto"/>
        <w:ind w:firstLine="480" w:firstLineChars="2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lang w:val="zh-CN" w:eastAsia="zh-CN"/>
        </w:rPr>
        <w:t>硬件维护内容：</w:t>
      </w:r>
    </w:p>
    <w:p>
      <w:pPr>
        <w:numPr>
          <w:ilvl w:val="0"/>
          <w:numId w:val="3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计算机硬件故障判断及排除；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2、 设备之间的简单连线，如：网线连接、电源线连接、打印线连接等</w:t>
      </w:r>
      <w:r>
        <w:rPr>
          <w:rFonts w:hint="eastAsia" w:ascii="宋体" w:hAnsi="宋体" w:eastAsia="宋体" w:cs="宋体"/>
          <w:kern w:val="2"/>
          <w:sz w:val="24"/>
          <w:szCs w:val="24"/>
          <w:lang w:val="zh-CN" w:eastAsia="zh-CN" w:bidi="ar-SA"/>
        </w:rPr>
        <w:t>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3、 安装调试打印机、复印机、网卡、传真机等外围设备。对打印机等外围设备进行运行维护，包括故障处理、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耗材更换、</w:t>
      </w: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现场维修、保内送修、保外送修、定期巡检、除尘和保养；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4、 打印的故障处理，解决驱动程序/软件设置/网络设置问题造成的网络打印故障。其它外置设备的故障处理，解决扫描仪等外置设备由于驱动程序/软件设置问题造成的故障；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5、 旧设备的清理工作。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lang w:val="zh-CN" w:eastAsia="zh-CN"/>
        </w:rPr>
      </w:pPr>
      <w:r>
        <w:rPr>
          <w:rFonts w:hint="eastAsia" w:ascii="宋体" w:hAnsi="宋体" w:eastAsia="宋体" w:cs="宋体"/>
          <w:lang w:val="en-US" w:eastAsia="zh-CN"/>
        </w:rPr>
        <w:t>（二）</w:t>
      </w:r>
      <w:r>
        <w:rPr>
          <w:rFonts w:hint="default" w:ascii="宋体" w:hAnsi="宋体" w:eastAsia="宋体" w:cs="宋体"/>
          <w:lang w:val="zh-CN" w:eastAsia="zh-CN"/>
        </w:rPr>
        <w:t>操作系统维护内容：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1、 新设备的操作系统安装（由局端提供正版安装光盘）；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2、 设备的操作系统重装（由局端提供正版安装光盘）；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3、 设备驱动程序的安装；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4、 安装系统补丁；</w:t>
      </w:r>
    </w:p>
    <w:p>
      <w:pPr>
        <w:numPr>
          <w:ilvl w:val="0"/>
          <w:numId w:val="0"/>
        </w:numPr>
        <w:spacing w:line="360" w:lineRule="auto"/>
        <w:ind w:firstLine="720" w:firstLineChars="300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5、 操作系统优化。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lang w:val="zh-CN" w:eastAsia="zh-CN"/>
        </w:rPr>
      </w:pPr>
      <w:r>
        <w:rPr>
          <w:rFonts w:hint="eastAsia" w:ascii="宋体" w:hAnsi="宋体" w:eastAsia="宋体" w:cs="宋体"/>
          <w:lang w:val="zh-CN" w:eastAsia="zh-CN"/>
        </w:rPr>
        <w:t>（</w:t>
      </w:r>
      <w:r>
        <w:rPr>
          <w:rFonts w:hint="default" w:ascii="宋体" w:hAnsi="宋体" w:eastAsia="宋体" w:cs="宋体"/>
          <w:lang w:val="zh-CN" w:eastAsia="zh-CN"/>
        </w:rPr>
        <w:t>三</w:t>
      </w:r>
      <w:r>
        <w:rPr>
          <w:rFonts w:hint="eastAsia" w:ascii="宋体" w:hAnsi="宋体" w:eastAsia="宋体" w:cs="宋体"/>
          <w:lang w:val="zh-CN" w:eastAsia="zh-CN"/>
        </w:rPr>
        <w:t>）</w:t>
      </w:r>
      <w:r>
        <w:rPr>
          <w:rFonts w:hint="default" w:ascii="宋体" w:hAnsi="宋体" w:eastAsia="宋体" w:cs="宋体"/>
          <w:lang w:val="zh-CN" w:eastAsia="zh-CN"/>
        </w:rPr>
        <w:t>非业务软件系统维护内容：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line="360" w:lineRule="auto"/>
        <w:ind w:left="100" w:right="0" w:rightChars="0" w:firstLine="561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1、 计算机病毒查杀；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line="360" w:lineRule="auto"/>
        <w:ind w:left="100" w:right="0" w:rightChars="0" w:firstLine="561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2、 因工作需要并受局端委托安装的工具软件，如：多媒体工具、教学工具。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before="0" w:line="360" w:lineRule="auto"/>
        <w:ind w:left="100" w:right="0" w:rightChars="0" w:firstLine="561"/>
        <w:textAlignment w:val="auto"/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</w:pPr>
      <w:r>
        <w:rPr>
          <w:rFonts w:hint="default" w:ascii="宋体" w:hAnsi="宋体" w:eastAsia="宋体" w:cs="宋体"/>
          <w:kern w:val="2"/>
          <w:sz w:val="24"/>
          <w:szCs w:val="24"/>
          <w:lang w:val="zh-CN" w:eastAsia="zh-CN" w:bidi="ar-SA"/>
        </w:rPr>
        <w:t>3、局端技术部门指定并监督下进行的非业务软件维护。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highlight w:val="none"/>
          <w:lang w:val="en-US" w:eastAsia="zh-CN"/>
        </w:rPr>
        <w:t>四</w:t>
      </w:r>
      <w:r>
        <w:rPr>
          <w:rFonts w:hint="eastAsia" w:ascii="宋体" w:hAnsi="宋体" w:eastAsia="宋体" w:cs="宋体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highlight w:val="none"/>
          <w:lang w:val="en-US" w:eastAsia="zh-CN"/>
        </w:rPr>
        <w:t>常用计算机及办公设备配件、耗材需要更换采购的，价格按《常用耗材清单》中的供应商中标的货物价格计算，如需要的货品不在清单内，产品单价不得高于市场价。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仿宋_GB2312"/>
          <w:b/>
          <w:bCs/>
          <w:highlight w:val="none"/>
        </w:rPr>
      </w:pPr>
      <w:r>
        <w:rPr>
          <w:rFonts w:hint="eastAsia" w:ascii="宋体" w:hAnsi="宋体" w:eastAsia="宋体" w:cs="仿宋_GB2312"/>
          <w:b/>
          <w:bCs/>
          <w:highlight w:val="none"/>
        </w:rPr>
        <w:t>项目服务要求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（一）供应商按时按质完成设备的维护保养工作，确保日常维保工作的质量和时效。设备出现故障时及时完成修理，不影响日常业务工作的进行。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（二）供应商提供专用的7×24小时服务电话等多种实时联系方式，及时响应用户方提交的技术支持请求，并应在服务电话变动时，在第一时间内通知用户方。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（三）供应商接到用户方技术支持请求后，应在1小时内做出实质性响应。对于市局设备故障，在2小时内提出故障解决方案，4小时内恢复设备正常运行。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（四）供应商对用户方要求的紧急事务处理，提供7×24小时的紧急抢修。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（五）计算机、办公设备维护服务的费用，按中供应商中标的服务单价*实际提供的服务次数计算实际费用。每月统计汇总月度服务费用清单，按月进行结算。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（六）每月的维修、保养所产生的配件、耗材等费用，按《常用耗材清单》中供应商中标的价格进行结算，如需要的货品不在清单内，产品单价不得高于市场价。每月统计汇总月度耗材采购费用清单，按月进行结算。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highlight w:val="none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2B5BBD"/>
    <w:multiLevelType w:val="singleLevel"/>
    <w:tmpl w:val="CF2B5BBD"/>
    <w:lvl w:ilvl="0" w:tentative="0">
      <w:start w:val="1"/>
      <w:numFmt w:val="decimal"/>
      <w:suff w:val="space"/>
      <w:lvlText w:val="%1、"/>
      <w:lvlJc w:val="left"/>
    </w:lvl>
  </w:abstractNum>
  <w:abstractNum w:abstractNumId="1">
    <w:nsid w:val="49A8E7C9"/>
    <w:multiLevelType w:val="singleLevel"/>
    <w:tmpl w:val="49A8E7C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7CA8A6E2"/>
    <w:multiLevelType w:val="singleLevel"/>
    <w:tmpl w:val="7CA8A6E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0B49D7"/>
    <w:rsid w:val="230B49D7"/>
    <w:rsid w:val="2FB00183"/>
    <w:rsid w:val="3A3E00EE"/>
    <w:rsid w:val="791051FD"/>
    <w:rsid w:val="7CD6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仿宋" w:hAnsi="仿宋" w:eastAsia="仿宋" w:cs="仿宋"/>
      <w:sz w:val="28"/>
      <w:szCs w:val="28"/>
      <w:lang w:val="zh-CN" w:eastAsia="zh-CN" w:bidi="zh-CN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2025-01-03T07:15:00Z</dcterms:created>
  <dc:creator>桂思骅</dc:creator>
  <cp:lastModifiedBy>桂思骅</cp:lastModifiedBy>
  <cp:lastPrinted>2025-01-08T08:46:00Z</cp:lastPrinted>
  <dcterms:modified xsi:type="dcterms:W3CDTF">2025-01-09T07:58:44Z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EDEEE96B520F4262A26D3A954AE00218</vt:lpwstr>
  </property>
</Properties>
</file>