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eastAsia="方正小标宋简体" w:cs="Times New Roman"/>
          <w:b w:val="0"/>
          <w:bCs w:val="0"/>
          <w:kern w:val="44"/>
          <w:sz w:val="44"/>
          <w:szCs w:val="44"/>
          <w:lang w:val="en-US" w:eastAsia="zh-CN" w:bidi="ar-SA"/>
        </w:rPr>
        <w:t>采集表填写</w:t>
      </w:r>
      <w:r>
        <w:rPr>
          <w:rFonts w:hint="default" w:ascii="Times New Roman" w:hAnsi="Times New Roman" w:eastAsia="方正小标宋简体" w:cs="Times New Roman"/>
          <w:b w:val="0"/>
          <w:bCs w:val="0"/>
          <w:kern w:val="44"/>
          <w:sz w:val="44"/>
          <w:szCs w:val="44"/>
          <w:lang w:val="en-US" w:eastAsia="zh-CN" w:bidi="ar-SA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SN码信息采集表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填写须知</w:t>
      </w:r>
      <w:r>
        <w:rPr>
          <w:rFonts w:hint="eastAsia" w:eastAsia="黑体"/>
          <w:sz w:val="32"/>
          <w:szCs w:val="32"/>
          <w:lang w:val="en-US" w:eastAsia="zh-CN"/>
        </w:rPr>
        <w:t>（详见附件1）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1、活动平台：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参与以旧换新的活动平台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2、报送企业统一社会信息代码：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请与营业执照上保持一致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3、报送方类型：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经销商/销售企业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4、品类：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空调(含中央空调),2.电视机(含激光电视),3.冰箱(含冰柜),4.洗衣机(含烘洗套餐和干衣机),5.吸油烟机,6.燃气灶(含集成灶),7.热水器(含壁挂炉),8.电脑(含家用笔记本、台式机),9.清洁电器(含智能扫地机、洗地机、吸尘器),10.净水器(含管线机),11.洗碗机,12.电饭煲,13.手机,14.平板,15.智能穿戴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5、13位14位69开头商品条码：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6、SN码：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7、IMEI1码、IMEI2码：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8、状态（未售，已售）：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手机品牌方根据3C是否已激活回填状态，已激活回填“状态”为已售，未激活回填“状态”为未售。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二、商品信息采集表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填写须知</w:t>
      </w:r>
      <w:r>
        <w:rPr>
          <w:rFonts w:hint="eastAsia" w:eastAsia="黑体"/>
          <w:sz w:val="32"/>
          <w:szCs w:val="32"/>
          <w:lang w:val="en-US" w:eastAsia="zh-CN"/>
        </w:rPr>
        <w:t>（详见附件2）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活动平台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参与以旧换新的活动平台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企业名称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不超过100位，请与营业执照上保持一致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报送企业统一社会信息代码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18 位，请与营业执照上保持一致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报送方类型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经销商/销售企业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品类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空调(含中央空调),2.电视机(含激光电视),3.冰箱(含冰柜),4.洗衣机(含烘洗套餐和干衣机),5.吸油烟机,6.燃气灶(含集成灶),7.热水器(含壁挂炉),8.电脑(含家用笔记本、台式机),9.清洁电器(含智能扫地机、洗地机、吸尘器),10.净水器(含管线机),11.洗碗机,12.电饭煲,13.手机,14.平板,15.智能穿戴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13位14位69开头商品条码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厂商识别代码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：必填，商品中心分配的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厂商识别代码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厂家企业名称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厂家统一社会信用代码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品牌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产品名称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：必填，3C填写规则：品牌名+型号+内存+颜色；家电填写规则：品牌+型号（必须含能效标识的规格型号）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/>
          <w:i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/>
          <w:iCs/>
          <w:color w:val="auto"/>
          <w:kern w:val="2"/>
          <w:sz w:val="32"/>
          <w:szCs w:val="32"/>
          <w:lang w:val="en-US" w:eastAsia="zh-CN" w:bidi="ar-SA"/>
        </w:rPr>
        <w:t>示例：</w:t>
      </w:r>
      <w:r>
        <w:rPr>
          <w:rFonts w:hint="default" w:ascii="Times New Roman" w:hAnsi="Times New Roman" w:eastAsia="仿宋_GB2312" w:cs="Times New Roman"/>
          <w:i/>
          <w:iCs/>
          <w:color w:val="auto"/>
          <w:kern w:val="2"/>
          <w:sz w:val="32"/>
          <w:szCs w:val="32"/>
          <w:lang w:val="en-US" w:eastAsia="zh-CN" w:bidi="ar-SA"/>
        </w:rPr>
        <w:t>容声对开门冰箱BCD-626WRS1HPGA-HC51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/>
          <w:i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/>
          <w:iCs/>
          <w:color w:val="auto"/>
          <w:kern w:val="2"/>
          <w:sz w:val="32"/>
          <w:szCs w:val="32"/>
          <w:lang w:val="en-US" w:eastAsia="zh-CN" w:bidi="ar-SA"/>
        </w:rPr>
        <w:t>示例：华为P60手机 羽砂黑 12+512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产品规格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：必填，3C填写规则：品牌名+型号+内存+颜色。家电填写规则：型号（必须含能效标识的规格型号）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能效等级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：一级能效、二级能效，没有能效等级可以不填。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原产国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市场销售价（元为单位）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三、</w:t>
      </w:r>
      <w:r>
        <w:rPr>
          <w:rFonts w:hint="eastAsia" w:eastAsia="黑体"/>
          <w:color w:val="000000"/>
          <w:sz w:val="32"/>
          <w:szCs w:val="32"/>
        </w:rPr>
        <w:t>企业信息采集表</w:t>
      </w:r>
      <w:r>
        <w:rPr>
          <w:rFonts w:hint="eastAsia" w:eastAsia="黑体"/>
          <w:color w:val="000000"/>
          <w:sz w:val="32"/>
          <w:szCs w:val="32"/>
          <w:lang w:eastAsia="zh-CN"/>
        </w:rPr>
        <w:t>（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详见附件3</w:t>
      </w:r>
      <w:r>
        <w:rPr>
          <w:rFonts w:hint="eastAsia" w:eastAsia="黑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（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一</w:t>
      </w:r>
      <w:r>
        <w:rPr>
          <w:rFonts w:hint="eastAsia" w:eastAsia="黑体"/>
          <w:color w:val="000000"/>
          <w:sz w:val="32"/>
          <w:szCs w:val="32"/>
          <w:lang w:eastAsia="zh-CN"/>
        </w:rPr>
        <w:t>）</w:t>
      </w:r>
      <w:r>
        <w:rPr>
          <w:rFonts w:hint="eastAsia" w:eastAsia="黑体"/>
          <w:color w:val="000000"/>
          <w:sz w:val="32"/>
          <w:szCs w:val="32"/>
        </w:rPr>
        <w:t>企业信息采集表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填写须知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1、地区：必填。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2、活动平台：必填，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参与以旧换新的活动平台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3、注册人姓名：必填，企业联系人姓名。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4、注册人手机号码：必填，企业联系人手机号码。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5、注册人身份证号码：必填，企业联系人身份证号码。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6、企业统一社会信息代码：必填，请与营业执照上保持一致，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7、企业名称：必填，不超过100位，请与营业执照上保持一致。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8、企业品牌名称：必填。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9、企业注册省份：必填。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10、企业注册市：必填。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11、企业注册县区：必填。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12、企业注册地址：必填。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13、企业经营地址：必填。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14、登记机关：必填。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15、企业类型：必填，2-企业商户。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16、注册资本（万元人民币）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17、法定代表人：必填。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18、注册人是否为法人（是/否）：必填。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19、法人身份证：必填。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20、法人姓名：必填。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21、法人手机号：必填。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22、开户机构：必填。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23、开户网点：必填。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24、开户省份：必填。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25、开户城市：必填。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26、账户名称：必填。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27、账户编号：必填。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28、账户属性：必填，1-对公。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29、电子联行号：必填。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30、企业客诉负责人：必填。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31、客诉处理电话：必填。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32、是否外资企业：必填。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33、是否纳统企业：必填，纳统企业/准纳统/小升规/否。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（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eastAsia="黑体"/>
          <w:color w:val="000000"/>
          <w:sz w:val="32"/>
          <w:szCs w:val="32"/>
          <w:lang w:eastAsia="zh-CN"/>
        </w:rPr>
        <w:t>）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企业报名材料要求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1、企业信息采集表，文件命名为“XXX企业入驻申请单”，格式要求.xls，.xlsx；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2、营业执照（正本）原件拍照或复印件加盖公章扫描件，文件命名为“营业执照”，格式要求JPG,PNG；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3、“信用中国”网站打印的企业《信用信息报告》加盖公章扫描件，文件命名为“信用信息报告”，格式要求PDF；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4、参与企业承诺书（格式详见附件4）需法人签字、加盖公章扫描件，文件命名为“企业报名承诺书”，格式要求JPG,PNG。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5、法人身份证正反面原件拍照或复印件加盖公章扫描件，文件命名为“法人_身份证_正面”、法人_身份证_反面，格式要求JPG,PNG。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6、注册人身份证正反面原件拍照或复印件加盖公章扫描件，文件命名为“注册人_身份证_正面”、“注册人_身份证_反面”，格式要求JPG,PNG。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7、开户证明材料（同名公户）加盖公章扫描件，文件命名为“开户证明材料”，格式要求JPG,PNG。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8、其他材料加盖公章扫描件，文件命名为“其他材料”，格式要求JPG,PNG。</w:t>
      </w:r>
      <w:r>
        <w:rPr>
          <w:rFonts w:hint="eastAsia" w:eastAsia="仿宋_GB2312" w:cs="Times New Roman"/>
          <w:color w:val="FF0000"/>
          <w:kern w:val="2"/>
          <w:sz w:val="32"/>
          <w:szCs w:val="32"/>
          <w:lang w:val="en-US" w:eastAsia="zh-CN" w:bidi="ar-SA"/>
        </w:rPr>
        <w:t>按照当地主办方实际要求提供。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>上述资料需要放在一个文件夹，文件夹命名为：统一社会信用代码+县市区简称+企业名称，格式详见附件5示例。</w:t>
      </w:r>
    </w:p>
    <w:p>
      <w:pPr>
        <w:rPr>
          <w:rFonts w:hint="eastAsia" w:asci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>附件：1、SN码信息采集表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 xml:space="preserve">      2、商品信息采集表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 xml:space="preserve">      3、</w:t>
      </w:r>
      <w:r>
        <w:rPr>
          <w:rFonts w:hint="default" w:ascii="Times New Roman"/>
          <w:sz w:val="32"/>
          <w:szCs w:val="32"/>
          <w:lang w:val="en-US" w:eastAsia="zh-CN"/>
        </w:rPr>
        <w:t>企业信息采集表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 xml:space="preserve">      4、</w:t>
      </w:r>
      <w:r>
        <w:rPr>
          <w:rFonts w:hint="default" w:ascii="Times New Roman"/>
          <w:sz w:val="32"/>
          <w:szCs w:val="32"/>
          <w:lang w:val="en-US" w:eastAsia="zh-CN"/>
        </w:rPr>
        <w:t>参与企业承诺函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 xml:space="preserve">      5、</w:t>
      </w:r>
      <w:r>
        <w:rPr>
          <w:rFonts w:hint="default" w:ascii="Times New Roman"/>
          <w:sz w:val="32"/>
          <w:szCs w:val="32"/>
          <w:lang w:val="en-US" w:eastAsia="zh-CN"/>
        </w:rPr>
        <w:t>示例：XX</w:t>
      </w:r>
      <w:r>
        <w:rPr>
          <w:rFonts w:hint="eastAsia" w:ascii="Times New Roman"/>
          <w:sz w:val="32"/>
          <w:szCs w:val="32"/>
          <w:lang w:val="en-US" w:eastAsia="zh-CN"/>
        </w:rPr>
        <w:t>县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338A"/>
    <w:rsid w:val="021F6ED0"/>
    <w:rsid w:val="04E107EF"/>
    <w:rsid w:val="12C50511"/>
    <w:rsid w:val="14133020"/>
    <w:rsid w:val="163A4F18"/>
    <w:rsid w:val="3C07204A"/>
    <w:rsid w:val="42767F00"/>
    <w:rsid w:val="42FC4D81"/>
    <w:rsid w:val="4F1C25AB"/>
    <w:rsid w:val="4F4F419C"/>
    <w:rsid w:val="50570CE4"/>
    <w:rsid w:val="53FE70AC"/>
    <w:rsid w:val="55683B88"/>
    <w:rsid w:val="58883762"/>
    <w:rsid w:val="5A99726A"/>
    <w:rsid w:val="5C9252D0"/>
    <w:rsid w:val="7481426C"/>
    <w:rsid w:val="BDB2AD88"/>
    <w:rsid w:val="F5EEF9C0"/>
    <w:rsid w:val="F7FDC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仿宋_GB2312" w:eastAsia="仿宋_GB2312"/>
      <w:sz w:val="31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1881</Words>
  <Characters>2098</Characters>
  <Lines>0</Lines>
  <Paragraphs>0</Paragraphs>
  <TotalTime>2</TotalTime>
  <ScaleCrop>false</ScaleCrop>
  <LinksUpToDate>false</LinksUpToDate>
  <CharactersWithSpaces>2102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2024-12-16T14:44:00Z</dcterms:created>
  <dc:creator>52815</dc:creator>
  <cp:lastModifiedBy>kylin</cp:lastModifiedBy>
  <dcterms:modified xsi:type="dcterms:W3CDTF">2024-12-19T09:56:07Z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7EAAF7EF01CC4D4FBB127BB777769B71_12</vt:lpwstr>
  </property>
</Properties>
</file>