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恩诺沙星:属于氟喹诺酮类药物，是一类人工合成的广谱抗菌药，用于治疗动物的皮肤感染、呼吸道感染等，是动物专属用药。《食品安全国家标准 食品中兽药最大残留限量》GB 31650-2019中规定恩诺沙星在鱼的皮和肉中最大残留限量值为100 μg/kg；在鸡蛋中最大残留限量值为10 μg/kg。摄入恩诺沙星超标的食品，可能引起头晕、头痛、睡眠不良、胃肠道刺激或不适等症状。水产品恩诺沙星残留量超标的原因，可能是在养殖过程中为快速控制疫病，违规加大用药量或不遵守休药期规定，致使上市销售产品中的药物残留量超标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亮蓝：属于食用蓝色色素，属于人工合成色素，是由苯甲醛邻磺酸与N-乙基-N-(3-磺基苄基)-苯胺经缩合、氧化而制得的。《食品安全国家标准 食品添加剂使用标准》（GB 2760—2014）中规定中规定，亮蓝可用于：高糖果汁（味）或果汁（味）饮料、碳酸饮料、配制酒、糖果、糕点上彩装、染色樱桃罐头（系装饰用，不宜食用）最大使用量为0.10g/kg，用于青梅以及虾（味）片最大使用量为0.025g/kg；于冰淇淋最大使用量为0.022g/kg；用于红绿丝最大使用量为0.10g/kg。可在食品、药品、化妆品等行业中作着色剂用。食品行业中适用于糕点、糖果、饮料等的着色。如果长期摄入亮蓝超标</w:t>
      </w:r>
      <w:bookmarkStart w:id="0" w:name="_GoBack"/>
      <w:bookmarkEnd w:id="0"/>
      <w:r>
        <w:rPr>
          <w:rFonts w:hint="eastAsia"/>
          <w:lang w:val="en-US" w:eastAsia="zh-CN"/>
        </w:rPr>
        <w:t>的食品，存在致畸、致癌的可能性。可能是生产过程中计量不准导致终产品亮蓝超标，也可能是生产企业为改善产品色泽、提高市场价值而过量使用，还可能是企业掺假造假滥用色素。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CECAB"/>
    <w:multiLevelType w:val="singleLevel"/>
    <w:tmpl w:val="9F3CE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18E7353"/>
    <w:rsid w:val="06274A37"/>
    <w:rsid w:val="13263471"/>
    <w:rsid w:val="338A7393"/>
    <w:rsid w:val="44FF3D63"/>
    <w:rsid w:val="495431C7"/>
    <w:rsid w:val="4C327CBE"/>
    <w:rsid w:val="4E416971"/>
    <w:rsid w:val="4EF56AD3"/>
    <w:rsid w:val="520D7CEB"/>
    <w:rsid w:val="5DB303A5"/>
    <w:rsid w:val="636110E1"/>
    <w:rsid w:val="63894D9A"/>
    <w:rsid w:val="65503263"/>
    <w:rsid w:val="66AC68B0"/>
    <w:rsid w:val="66EE740C"/>
    <w:rsid w:val="6BFF5614"/>
    <w:rsid w:val="6C82060E"/>
    <w:rsid w:val="7AD0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804</Characters>
  <Lines>2</Lines>
  <Paragraphs>1</Paragraphs>
  <TotalTime>1</TotalTime>
  <ScaleCrop>false</ScaleCrop>
  <LinksUpToDate>false</LinksUpToDate>
  <CharactersWithSpaces>811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2024-08-01T03:09:11Z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436C5CA54E7641AC99DD589C29040A94_13</vt:lpwstr>
  </property>
</Properties>
</file>