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简体" w:hAnsi="方正小标宋简体" w:eastAsia="方正小标宋简体" w:cs="方正小标宋简体"/>
          <w:b/>
          <w:sz w:val="44"/>
        </w:rPr>
        <w:t>2023年度广东省农业技术推广奖推荐项目汇总表</w:t>
      </w:r>
    </w:p>
    <w:p>
      <w:pPr>
        <w:spacing w:beforeLines="60" w:afterLines="30"/>
        <w:jc w:val="left"/>
      </w:pPr>
      <w:r>
        <w:rPr>
          <w:rFonts w:ascii="仿宋_GB2312" w:hAnsi="仿宋_GB2312" w:eastAsia="仿宋_GB2312" w:cs="仿宋_GB2312"/>
          <w:sz w:val="24"/>
        </w:rPr>
        <w:t xml:space="preserve">推荐单位（盖章）：               联系人：               联系电话： </w:t>
      </w:r>
      <w:bookmarkStart w:id="0" w:name="_GoBack"/>
      <w:bookmarkEnd w:id="0"/>
      <w:r>
        <w:rPr>
          <w:rFonts w:ascii="仿宋_GB2312" w:hAnsi="仿宋_GB2312" w:eastAsia="仿宋_GB2312" w:cs="仿宋_GB2312"/>
          <w:sz w:val="24"/>
        </w:rPr>
        <w:t xml:space="preserve">                    2024-07-19</w:t>
      </w:r>
    </w:p>
    <w:tbl>
      <w:tblPr>
        <w:tblStyle w:val="2"/>
        <w:tblW w:w="140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0"/>
        <w:gridCol w:w="4000"/>
        <w:gridCol w:w="4000"/>
        <w:gridCol w:w="1350"/>
        <w:gridCol w:w="1550"/>
        <w:gridCol w:w="1150"/>
        <w:gridCol w:w="11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8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黑体" w:hAnsi="黑体" w:eastAsia="黑体" w:cs="黑体"/>
                <w:b/>
                <w:sz w:val="24"/>
              </w:rPr>
              <w:t>序号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黑体" w:hAnsi="黑体" w:eastAsia="黑体" w:cs="黑体"/>
                <w:b/>
                <w:sz w:val="24"/>
              </w:rPr>
              <w:t>项目名称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黑体" w:hAnsi="黑体" w:eastAsia="黑体" w:cs="黑体"/>
                <w:b/>
                <w:sz w:val="24"/>
              </w:rPr>
              <w:t>第一完成单位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黑体" w:hAnsi="黑体" w:eastAsia="黑体" w:cs="黑体"/>
                <w:b/>
                <w:sz w:val="24"/>
              </w:rPr>
              <w:t>第一完成人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黑体" w:hAnsi="黑体" w:eastAsia="黑体" w:cs="黑体"/>
                <w:b/>
                <w:sz w:val="24"/>
              </w:rPr>
              <w:t>申报科目类别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黑体" w:hAnsi="黑体" w:eastAsia="黑体" w:cs="黑体"/>
                <w:b/>
                <w:sz w:val="24"/>
              </w:rPr>
              <w:t>申报等级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黑体" w:hAnsi="黑体" w:eastAsia="黑体" w:cs="黑体"/>
                <w:b/>
                <w:sz w:val="24"/>
              </w:rPr>
              <w:t>公示情况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8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高标准农田冬种油菜示范，显著提升耕地地力研究与推广项目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韶关市益金农业有限公司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范海燕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种植业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三等奖</w:t>
            </w:r>
          </w:p>
        </w:tc>
        <w:tc>
          <w:tcPr>
            <w:tcW w:w="115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8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烟蚜茧蜂防治烟蚜技术研究及推广应用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广东省烟草科学研究所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邓海滨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种植业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三等奖</w:t>
            </w:r>
          </w:p>
        </w:tc>
        <w:tc>
          <w:tcPr>
            <w:tcW w:w="115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8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广东詹氏蜂产品食品安全技术研究项目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广东詹氏蜂业生物科技股份有限公司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詹晓燕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畜牧业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三等奖</w:t>
            </w:r>
          </w:p>
        </w:tc>
        <w:tc>
          <w:tcPr>
            <w:tcW w:w="115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8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光倒刺鲃良种培育关键技术研究与应用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韶关市渔业技术推广站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蓝昭军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渔业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二等奖</w:t>
            </w:r>
          </w:p>
        </w:tc>
        <w:tc>
          <w:tcPr>
            <w:tcW w:w="1150" w:type="dxa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8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非洲猪瘟等重大动物疫病防控关键技术集成与配套应用推广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乳源瑶族自治县桂头镇公共服务中心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王德化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畜牧业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4"/>
              </w:rPr>
              <w:t>三等奖</w:t>
            </w:r>
          </w:p>
        </w:tc>
        <w:tc>
          <w:tcPr>
            <w:tcW w:w="1150" w:type="dxa"/>
          </w:tcPr>
          <w:p/>
        </w:tc>
      </w:tr>
    </w:tbl>
    <w:p>
      <w:pPr>
        <w:spacing w:beforeLines="60"/>
        <w:jc w:val="left"/>
      </w:pPr>
      <w:r>
        <w:rPr>
          <w:rFonts w:ascii="仿宋_GB2312" w:hAnsi="仿宋_GB2312" w:eastAsia="仿宋_GB2312" w:cs="仿宋_GB2312"/>
          <w:sz w:val="24"/>
        </w:rPr>
        <w:t>备注：1.此表由推荐单位填写后一式一份上报。2.申报科目类别指：种植业、畜牧业、渔业、农机、林业、水利、气象等行业。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97C9C"/>
    <w:rsid w:val="6F63067E"/>
    <w:rsid w:val="6F937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2024-07-19T07:09:00Z</dcterms:created>
  <dc:creator>Apache POI</dc:creator>
  <cp:lastModifiedBy>Administrator</cp:lastModifiedBy>
  <dcterms:modified xsi:type="dcterms:W3CDTF">2024-07-19T08:14:29Z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2052-11.8.2.11718</vt:lpwstr>
  </property>
  <property fmtid="{D5CDD505-2E9C-101B-9397-08002B2CF9AE}" pid="4" name="ICV">
    <vt:lpwstr>9B460B37F4C34CB69F74EFD5E8424EB2</vt:lpwstr>
  </property>
</Properties>
</file>