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9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（申请参加《韶关市市辖浈江和武江两区商住小区配建地下停车位（库）建设利用和不动产登记工作管理办法（试行）（征求意见稿）》听证会）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9"/>
        <w:spacing w:line="320" w:lineRule="exact"/>
        <w:ind w:firstLine="472" w:firstLineChars="2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9"/>
        <w:spacing w:line="320" w:lineRule="exact"/>
        <w:ind w:left="710" w:leftChars="150" w:hanging="236" w:hangingChars="1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</w:rPr>
        <w:t>本表仅供参加《韶关市市辖浈江和武江两区商住小区配建地下停车位（库）建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</w:rPr>
        <w:t>设利用和不动产登记工作管理办法（试行）（征求意见稿）》听证会使用。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申请人提交申请表时，必须提供身份证件原件供核对。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听证机关有权根据申请情况，确定参加听证会代表。</w:t>
      </w:r>
    </w:p>
    <w:p>
      <w:pPr>
        <w:pStyle w:val="9"/>
        <w:spacing w:line="320" w:lineRule="exact"/>
        <w:ind w:firstLine="47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4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29DC25CF"/>
    <w:rsid w:val="337D4F9A"/>
    <w:rsid w:val="3EEC6860"/>
    <w:rsid w:val="51012CDB"/>
    <w:rsid w:val="574F3931"/>
    <w:rsid w:val="5B67E5E0"/>
    <w:rsid w:val="FF7F6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10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260</Characters>
  <Lines>2</Lines>
  <Paragraphs>1</Paragraphs>
  <TotalTime>3</TotalTime>
  <ScaleCrop>false</ScaleCrop>
  <LinksUpToDate>false</LinksUpToDate>
  <CharactersWithSpaces>264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2023-03-04T04:07:00Z</dcterms:created>
  <dc:creator>LSK</dc:creator>
  <dc:description>Shankar's Birthday falls on 25th July.  Don't Forget to wish him</dc:description>
  <cp:keywords>Birthday</cp:keywords>
  <cp:lastModifiedBy>user</cp:lastModifiedBy>
  <dcterms:modified xsi:type="dcterms:W3CDTF">2024-07-15T09:02:05Z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80AB928A34F84C639AD99DF04A198FA9</vt:lpwstr>
  </property>
</Properties>
</file>