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1C12D">
      <w:pPr>
        <w:adjustRightInd w:val="0"/>
        <w:snapToGrid w:val="0"/>
        <w:rPr>
          <w:rFonts w:hint="eastAsia"/>
          <w:szCs w:val="32"/>
        </w:rPr>
      </w:pPr>
      <w:r>
        <w:rPr>
          <w:rFonts w:ascii="黑体" w:hAnsi="黑体" w:eastAsia="黑体"/>
          <w:szCs w:val="32"/>
        </w:rPr>
        <w:t>附件1</w:t>
      </w:r>
    </w:p>
    <w:p w14:paraId="3ED3B9C3">
      <w:pPr>
        <w:adjustRightInd w:val="0"/>
        <w:snapToGrid w:val="0"/>
        <w:spacing w:line="408" w:lineRule="auto"/>
        <w:rPr>
          <w:rFonts w:ascii="黑体" w:hAnsi="黑体" w:eastAsia="黑体"/>
          <w:szCs w:val="32"/>
        </w:rPr>
      </w:pPr>
    </w:p>
    <w:p w14:paraId="7264E99F">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E48DE17">
      <w:pPr>
        <w:adjustRightInd w:val="0"/>
        <w:snapToGrid w:val="0"/>
        <w:spacing w:line="408" w:lineRule="auto"/>
        <w:rPr>
          <w:rFonts w:ascii="黑体" w:hAnsi="黑体" w:eastAsia="黑体"/>
          <w:szCs w:val="32"/>
        </w:rPr>
      </w:pPr>
    </w:p>
    <w:p w14:paraId="3F97482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B269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747E88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2C0C76B">
            <w:pPr>
              <w:adjustRightInd w:val="0"/>
              <w:snapToGrid w:val="0"/>
              <w:jc w:val="center"/>
              <w:rPr>
                <w:rFonts w:ascii="宋体" w:hAnsi="宋体" w:eastAsia="宋体"/>
                <w:sz w:val="21"/>
                <w:szCs w:val="21"/>
              </w:rPr>
            </w:pPr>
            <w:r>
              <w:rPr>
                <w:rFonts w:hint="eastAsia" w:ascii="宋体" w:hAnsi="宋体" w:eastAsia="宋体"/>
                <w:sz w:val="21"/>
                <w:szCs w:val="21"/>
              </w:rPr>
              <w:t>韶关高新区甘棠化工园规划环境影响评价</w:t>
            </w:r>
            <w:r>
              <w:rPr>
                <w:rFonts w:ascii="宋体" w:hAnsi="宋体" w:eastAsia="宋体"/>
                <w:sz w:val="21"/>
                <w:szCs w:val="21"/>
              </w:rPr>
              <w:t>项目</w:t>
            </w:r>
          </w:p>
        </w:tc>
      </w:tr>
      <w:tr w14:paraId="3D32C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C7DFCFD">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3A786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1D3F30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06C3F600">
            <w:pPr>
              <w:adjustRightInd w:val="0"/>
              <w:snapToGrid w:val="0"/>
              <w:rPr>
                <w:rFonts w:ascii="宋体" w:hAnsi="宋体" w:eastAsia="宋体"/>
                <w:sz w:val="21"/>
                <w:szCs w:val="21"/>
              </w:rPr>
            </w:pPr>
          </w:p>
          <w:p w14:paraId="226D08E6">
            <w:pPr>
              <w:adjustRightInd w:val="0"/>
              <w:snapToGrid w:val="0"/>
              <w:rPr>
                <w:rFonts w:ascii="宋体" w:hAnsi="宋体" w:eastAsia="宋体"/>
                <w:sz w:val="21"/>
                <w:szCs w:val="21"/>
              </w:rPr>
            </w:pPr>
          </w:p>
          <w:p w14:paraId="0A796160">
            <w:pPr>
              <w:adjustRightInd w:val="0"/>
              <w:snapToGrid w:val="0"/>
              <w:rPr>
                <w:rFonts w:ascii="宋体" w:hAnsi="宋体" w:eastAsia="宋体"/>
                <w:sz w:val="21"/>
                <w:szCs w:val="21"/>
              </w:rPr>
            </w:pPr>
          </w:p>
          <w:p w14:paraId="2661ADA7">
            <w:pPr>
              <w:adjustRightInd w:val="0"/>
              <w:snapToGrid w:val="0"/>
              <w:rPr>
                <w:rFonts w:ascii="宋体" w:hAnsi="宋体" w:eastAsia="宋体"/>
                <w:sz w:val="21"/>
                <w:szCs w:val="21"/>
              </w:rPr>
            </w:pPr>
          </w:p>
          <w:p w14:paraId="10928A24">
            <w:pPr>
              <w:adjustRightInd w:val="0"/>
              <w:snapToGrid w:val="0"/>
              <w:rPr>
                <w:rFonts w:ascii="宋体" w:hAnsi="宋体" w:eastAsia="宋体"/>
                <w:sz w:val="21"/>
                <w:szCs w:val="21"/>
              </w:rPr>
            </w:pPr>
          </w:p>
          <w:p w14:paraId="0243D168">
            <w:pPr>
              <w:adjustRightInd w:val="0"/>
              <w:snapToGrid w:val="0"/>
              <w:rPr>
                <w:rFonts w:ascii="宋体" w:hAnsi="宋体" w:eastAsia="宋体"/>
                <w:sz w:val="21"/>
                <w:szCs w:val="21"/>
              </w:rPr>
            </w:pPr>
          </w:p>
          <w:p w14:paraId="650826ED">
            <w:pPr>
              <w:adjustRightInd w:val="0"/>
              <w:snapToGrid w:val="0"/>
              <w:rPr>
                <w:rFonts w:ascii="宋体" w:hAnsi="宋体" w:eastAsia="宋体"/>
                <w:sz w:val="21"/>
                <w:szCs w:val="21"/>
              </w:rPr>
            </w:pPr>
          </w:p>
          <w:p w14:paraId="7FD04984">
            <w:pPr>
              <w:adjustRightInd w:val="0"/>
              <w:snapToGrid w:val="0"/>
              <w:rPr>
                <w:rFonts w:ascii="宋体" w:hAnsi="宋体" w:eastAsia="宋体"/>
                <w:sz w:val="21"/>
                <w:szCs w:val="21"/>
              </w:rPr>
            </w:pPr>
          </w:p>
          <w:p w14:paraId="5BEB3B71">
            <w:pPr>
              <w:adjustRightInd w:val="0"/>
              <w:snapToGrid w:val="0"/>
              <w:rPr>
                <w:rFonts w:ascii="宋体" w:hAnsi="宋体" w:eastAsia="宋体"/>
                <w:sz w:val="21"/>
                <w:szCs w:val="21"/>
              </w:rPr>
            </w:pPr>
          </w:p>
          <w:p w14:paraId="5B40892C">
            <w:pPr>
              <w:adjustRightInd w:val="0"/>
              <w:snapToGrid w:val="0"/>
              <w:rPr>
                <w:rFonts w:ascii="宋体" w:hAnsi="宋体" w:eastAsia="宋体"/>
                <w:sz w:val="21"/>
                <w:szCs w:val="21"/>
              </w:rPr>
            </w:pPr>
          </w:p>
          <w:p w14:paraId="237AC3C0">
            <w:pPr>
              <w:adjustRightInd w:val="0"/>
              <w:snapToGrid w:val="0"/>
              <w:rPr>
                <w:rFonts w:ascii="宋体" w:hAnsi="宋体" w:eastAsia="宋体"/>
                <w:sz w:val="21"/>
                <w:szCs w:val="21"/>
              </w:rPr>
            </w:pPr>
          </w:p>
          <w:p w14:paraId="6A95C24B">
            <w:pPr>
              <w:adjustRightInd w:val="0"/>
              <w:snapToGrid w:val="0"/>
              <w:rPr>
                <w:rFonts w:ascii="宋体" w:hAnsi="宋体" w:eastAsia="宋体"/>
                <w:sz w:val="21"/>
                <w:szCs w:val="21"/>
              </w:rPr>
            </w:pPr>
          </w:p>
          <w:p w14:paraId="2CD50F03">
            <w:pPr>
              <w:adjustRightInd w:val="0"/>
              <w:snapToGrid w:val="0"/>
              <w:rPr>
                <w:rFonts w:ascii="宋体" w:hAnsi="宋体" w:eastAsia="宋体"/>
                <w:sz w:val="21"/>
                <w:szCs w:val="21"/>
              </w:rPr>
            </w:pPr>
          </w:p>
          <w:p w14:paraId="6380A3EB">
            <w:pPr>
              <w:adjustRightInd w:val="0"/>
              <w:snapToGrid w:val="0"/>
              <w:rPr>
                <w:rFonts w:hint="eastAsia" w:ascii="宋体" w:hAnsi="宋体" w:eastAsia="宋体"/>
                <w:sz w:val="21"/>
                <w:szCs w:val="21"/>
              </w:rPr>
            </w:pPr>
          </w:p>
          <w:p w14:paraId="5C9A60E5">
            <w:pPr>
              <w:adjustRightInd w:val="0"/>
              <w:snapToGrid w:val="0"/>
              <w:rPr>
                <w:rFonts w:hint="eastAsia" w:ascii="宋体" w:hAnsi="宋体" w:eastAsia="宋体"/>
                <w:sz w:val="21"/>
                <w:szCs w:val="21"/>
              </w:rPr>
            </w:pPr>
          </w:p>
          <w:p w14:paraId="10D01E21">
            <w:pPr>
              <w:adjustRightInd w:val="0"/>
              <w:snapToGrid w:val="0"/>
              <w:rPr>
                <w:rFonts w:hint="eastAsia" w:ascii="宋体" w:hAnsi="宋体" w:eastAsia="宋体"/>
                <w:sz w:val="21"/>
                <w:szCs w:val="21"/>
              </w:rPr>
            </w:pPr>
          </w:p>
          <w:p w14:paraId="78A66F62">
            <w:pPr>
              <w:adjustRightInd w:val="0"/>
              <w:snapToGrid w:val="0"/>
              <w:rPr>
                <w:rFonts w:hint="eastAsia" w:ascii="宋体" w:hAnsi="宋体" w:eastAsia="宋体"/>
                <w:sz w:val="21"/>
                <w:szCs w:val="21"/>
              </w:rPr>
            </w:pPr>
          </w:p>
          <w:p w14:paraId="3F5F51F1">
            <w:pPr>
              <w:adjustRightInd w:val="0"/>
              <w:snapToGrid w:val="0"/>
              <w:rPr>
                <w:rFonts w:hint="eastAsia" w:ascii="宋体" w:hAnsi="宋体" w:eastAsia="宋体"/>
                <w:sz w:val="21"/>
                <w:szCs w:val="21"/>
              </w:rPr>
            </w:pPr>
          </w:p>
          <w:p w14:paraId="490B151A">
            <w:pPr>
              <w:adjustRightInd w:val="0"/>
              <w:snapToGrid w:val="0"/>
              <w:rPr>
                <w:rFonts w:hint="eastAsia" w:ascii="宋体" w:hAnsi="宋体" w:eastAsia="宋体"/>
                <w:sz w:val="21"/>
                <w:szCs w:val="21"/>
              </w:rPr>
            </w:pPr>
          </w:p>
          <w:p w14:paraId="66E2F32C">
            <w:pPr>
              <w:adjustRightInd w:val="0"/>
              <w:snapToGrid w:val="0"/>
              <w:rPr>
                <w:rFonts w:hint="eastAsia" w:ascii="宋体" w:hAnsi="宋体" w:eastAsia="宋体"/>
                <w:sz w:val="21"/>
                <w:szCs w:val="21"/>
              </w:rPr>
            </w:pPr>
          </w:p>
          <w:p w14:paraId="06789F6F">
            <w:pPr>
              <w:adjustRightInd w:val="0"/>
              <w:snapToGrid w:val="0"/>
              <w:rPr>
                <w:rFonts w:hint="eastAsia" w:ascii="宋体" w:hAnsi="宋体" w:eastAsia="宋体"/>
                <w:sz w:val="21"/>
                <w:szCs w:val="21"/>
              </w:rPr>
            </w:pPr>
          </w:p>
          <w:p w14:paraId="3B573D3F">
            <w:pPr>
              <w:adjustRightInd w:val="0"/>
              <w:snapToGrid w:val="0"/>
              <w:rPr>
                <w:rFonts w:hint="eastAsia" w:ascii="宋体" w:hAnsi="宋体" w:eastAsia="宋体"/>
                <w:sz w:val="21"/>
                <w:szCs w:val="21"/>
              </w:rPr>
            </w:pPr>
          </w:p>
          <w:p w14:paraId="6C5B29B5">
            <w:pPr>
              <w:adjustRightInd w:val="0"/>
              <w:snapToGrid w:val="0"/>
              <w:rPr>
                <w:rFonts w:hint="eastAsia" w:ascii="宋体" w:hAnsi="宋体" w:eastAsia="宋体"/>
                <w:sz w:val="21"/>
                <w:szCs w:val="21"/>
              </w:rPr>
            </w:pPr>
          </w:p>
          <w:p w14:paraId="472BEDE5">
            <w:pPr>
              <w:adjustRightInd w:val="0"/>
              <w:snapToGrid w:val="0"/>
              <w:rPr>
                <w:rFonts w:hint="eastAsia" w:ascii="宋体" w:hAnsi="宋体" w:eastAsia="宋体"/>
                <w:sz w:val="21"/>
                <w:szCs w:val="21"/>
              </w:rPr>
            </w:pPr>
          </w:p>
          <w:p w14:paraId="09D762B2">
            <w:pPr>
              <w:adjustRightInd w:val="0"/>
              <w:snapToGrid w:val="0"/>
              <w:rPr>
                <w:rFonts w:hint="eastAsia" w:ascii="宋体" w:hAnsi="宋体" w:eastAsia="宋体"/>
                <w:sz w:val="21"/>
                <w:szCs w:val="21"/>
              </w:rPr>
            </w:pPr>
          </w:p>
          <w:p w14:paraId="42DCF17E">
            <w:pPr>
              <w:adjustRightInd w:val="0"/>
              <w:snapToGrid w:val="0"/>
              <w:rPr>
                <w:rFonts w:hint="eastAsia" w:ascii="宋体" w:hAnsi="宋体" w:eastAsia="宋体"/>
                <w:sz w:val="21"/>
                <w:szCs w:val="21"/>
              </w:rPr>
            </w:pPr>
          </w:p>
          <w:p w14:paraId="55F7CC83">
            <w:pPr>
              <w:adjustRightInd w:val="0"/>
              <w:snapToGrid w:val="0"/>
              <w:rPr>
                <w:rFonts w:hint="eastAsia" w:ascii="宋体" w:hAnsi="宋体" w:eastAsia="宋体"/>
                <w:sz w:val="21"/>
                <w:szCs w:val="21"/>
              </w:rPr>
            </w:pPr>
          </w:p>
          <w:p w14:paraId="298A3B8E">
            <w:pPr>
              <w:adjustRightInd w:val="0"/>
              <w:snapToGrid w:val="0"/>
              <w:rPr>
                <w:rFonts w:hint="eastAsia" w:ascii="宋体" w:hAnsi="宋体" w:eastAsia="宋体"/>
                <w:sz w:val="21"/>
                <w:szCs w:val="21"/>
              </w:rPr>
            </w:pPr>
          </w:p>
          <w:p w14:paraId="28C7A5CD">
            <w:pPr>
              <w:adjustRightInd w:val="0"/>
              <w:snapToGrid w:val="0"/>
              <w:rPr>
                <w:rFonts w:hint="eastAsia" w:ascii="宋体" w:hAnsi="宋体" w:eastAsia="宋体"/>
                <w:sz w:val="21"/>
                <w:szCs w:val="21"/>
              </w:rPr>
            </w:pPr>
          </w:p>
          <w:p w14:paraId="5147BA42">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7BC2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A273F1">
            <w:pPr>
              <w:adjustRightInd w:val="0"/>
              <w:snapToGrid w:val="0"/>
              <w:rPr>
                <w:rFonts w:ascii="黑体" w:hAnsi="黑体" w:eastAsia="黑体"/>
                <w:sz w:val="21"/>
                <w:szCs w:val="21"/>
              </w:rPr>
            </w:pPr>
            <w:r>
              <w:rPr>
                <w:rFonts w:ascii="黑体" w:hAnsi="黑体" w:eastAsia="黑体"/>
                <w:sz w:val="21"/>
                <w:szCs w:val="21"/>
              </w:rPr>
              <w:t>二、本页为公众信息</w:t>
            </w:r>
          </w:p>
        </w:tc>
      </w:tr>
      <w:tr w14:paraId="09B98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8D7BE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B57E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6D9DC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DF2BF20">
            <w:pPr>
              <w:adjustRightInd w:val="0"/>
              <w:snapToGrid w:val="0"/>
              <w:rPr>
                <w:rFonts w:ascii="宋体" w:hAnsi="宋体" w:eastAsia="宋体"/>
                <w:sz w:val="21"/>
                <w:szCs w:val="21"/>
              </w:rPr>
            </w:pPr>
          </w:p>
        </w:tc>
      </w:tr>
      <w:tr w14:paraId="5EC0A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1D5AA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7C27799">
            <w:pPr>
              <w:adjustRightInd w:val="0"/>
              <w:snapToGrid w:val="0"/>
              <w:rPr>
                <w:rFonts w:ascii="宋体" w:hAnsi="宋体" w:eastAsia="宋体"/>
                <w:sz w:val="21"/>
                <w:szCs w:val="21"/>
              </w:rPr>
            </w:pPr>
          </w:p>
        </w:tc>
      </w:tr>
      <w:tr w14:paraId="374B3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413A76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8256B9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444FB47">
            <w:pPr>
              <w:adjustRightInd w:val="0"/>
              <w:snapToGrid w:val="0"/>
              <w:rPr>
                <w:rFonts w:ascii="宋体" w:hAnsi="宋体" w:eastAsia="宋体"/>
                <w:sz w:val="21"/>
                <w:szCs w:val="21"/>
              </w:rPr>
            </w:pPr>
          </w:p>
        </w:tc>
      </w:tr>
      <w:tr w14:paraId="6A087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D83F12C">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AA96DF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CC03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C9A1A5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EE3433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AE1D6E7">
            <w:pPr>
              <w:adjustRightInd w:val="0"/>
              <w:snapToGrid w:val="0"/>
              <w:rPr>
                <w:rFonts w:ascii="宋体" w:hAnsi="宋体" w:eastAsia="宋体"/>
                <w:sz w:val="21"/>
                <w:szCs w:val="21"/>
              </w:rPr>
            </w:pPr>
          </w:p>
          <w:p w14:paraId="296CE689">
            <w:pPr>
              <w:adjustRightInd w:val="0"/>
              <w:snapToGrid w:val="0"/>
              <w:rPr>
                <w:rFonts w:hint="eastAsia" w:ascii="宋体" w:hAnsi="宋体" w:eastAsia="宋体"/>
                <w:sz w:val="21"/>
                <w:szCs w:val="21"/>
              </w:rPr>
            </w:pPr>
          </w:p>
          <w:p w14:paraId="7699D8F4">
            <w:pPr>
              <w:adjustRightInd w:val="0"/>
              <w:snapToGrid w:val="0"/>
              <w:rPr>
                <w:rFonts w:hint="eastAsia" w:ascii="宋体" w:hAnsi="宋体" w:eastAsia="宋体"/>
                <w:sz w:val="21"/>
                <w:szCs w:val="21"/>
              </w:rPr>
            </w:pPr>
          </w:p>
          <w:p w14:paraId="325079C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2369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DAC5B8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36B3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965D36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059D7015">
            <w:pPr>
              <w:adjustRightInd w:val="0"/>
              <w:snapToGrid w:val="0"/>
              <w:rPr>
                <w:rFonts w:ascii="宋体" w:hAnsi="宋体" w:eastAsia="宋体"/>
                <w:b/>
                <w:bCs/>
                <w:sz w:val="21"/>
                <w:szCs w:val="21"/>
              </w:rPr>
            </w:pPr>
          </w:p>
        </w:tc>
      </w:tr>
      <w:tr w14:paraId="44A18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BD23B3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DB1D685">
            <w:pPr>
              <w:adjustRightInd w:val="0"/>
              <w:snapToGrid w:val="0"/>
              <w:rPr>
                <w:rFonts w:ascii="宋体" w:hAnsi="宋体" w:eastAsia="宋体"/>
                <w:b/>
                <w:bCs/>
                <w:sz w:val="21"/>
                <w:szCs w:val="21"/>
              </w:rPr>
            </w:pPr>
          </w:p>
        </w:tc>
      </w:tr>
      <w:tr w14:paraId="208DF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0966F0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F3B52E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BBE4100">
            <w:pPr>
              <w:adjustRightInd w:val="0"/>
              <w:snapToGrid w:val="0"/>
              <w:rPr>
                <w:rFonts w:ascii="宋体" w:hAnsi="宋体" w:eastAsia="宋体"/>
                <w:b/>
                <w:bCs/>
                <w:sz w:val="21"/>
                <w:szCs w:val="21"/>
              </w:rPr>
            </w:pPr>
          </w:p>
        </w:tc>
      </w:tr>
      <w:tr w14:paraId="5B081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D99FAB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8B3B52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5F5C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29F391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D08AB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YjMwYzBkMTk3OTgzZDNiNTA0ZmEzMGJmZWM4YmIifQ=="/>
  </w:docVars>
  <w:rsids>
    <w:rsidRoot w:val="44EB321A"/>
    <w:rsid w:val="0312762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He yuzheng</cp:lastModifiedBy>
  <dcterms:modified xsi:type="dcterms:W3CDTF">2024-07-11T07:16:26Z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E37CBB7722C54A67B6DF18E7D1148FF8_12</vt:lpwstr>
  </property>
</Properties>
</file>