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/>
          <w:snapToGrid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snapToGrid/>
          <w:sz w:val="36"/>
          <w:szCs w:val="36"/>
          <w:lang w:eastAsia="zh-CN"/>
        </w:rPr>
        <w:t>韶关市2024年“品善美·韶城荟”消费节品牌培育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/>
          <w:snapToGrid/>
          <w:sz w:val="36"/>
          <w:szCs w:val="36"/>
        </w:rPr>
      </w:pPr>
      <w:r>
        <w:rPr>
          <w:rFonts w:hint="eastAsia" w:ascii="方正小标宋简体" w:hAnsi="方正小标宋简体" w:eastAsia="方正小标宋简体"/>
          <w:snapToGrid/>
          <w:sz w:val="36"/>
          <w:szCs w:val="36"/>
          <w:lang w:eastAsia="zh-CN"/>
        </w:rPr>
        <w:t>建设项目资金申报表</w:t>
      </w:r>
    </w:p>
    <w:p>
      <w:pPr>
        <w:kinsoku/>
        <w:autoSpaceDE/>
        <w:autoSpaceDN w:val="0"/>
        <w:jc w:val="left"/>
        <w:rPr>
          <w:rFonts w:hint="default" w:ascii="Calibri"/>
          <w:snapToGrid/>
          <w:sz w:val="21"/>
        </w:rPr>
      </w:pPr>
    </w:p>
    <w:p>
      <w:pPr>
        <w:kinsoku/>
        <w:autoSpaceDE/>
        <w:autoSpaceDN w:val="0"/>
        <w:jc w:val="left"/>
        <w:rPr>
          <w:rFonts w:hint="default" w:ascii="Calibri"/>
          <w:snapToGrid/>
          <w:sz w:val="21"/>
        </w:rPr>
      </w:pPr>
      <w:r>
        <w:rPr>
          <w:rFonts w:hint="eastAsia" w:ascii="楷体" w:hAnsi="楷体" w:eastAsia="楷体" w:cs="楷体"/>
          <w:snapToGrid/>
          <w:sz w:val="21"/>
          <w:lang w:eastAsia="zh-CN"/>
        </w:rPr>
        <w:t>申报单位：（公章）                                                金额单位：万元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719"/>
        <w:gridCol w:w="916"/>
        <w:gridCol w:w="1106"/>
        <w:gridCol w:w="283"/>
        <w:gridCol w:w="948"/>
        <w:gridCol w:w="1329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6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2"/>
                <w:lang w:eastAsia="zh-CN"/>
              </w:rPr>
              <w:t>一、单位基本情况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374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注册地址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  <w:tc>
          <w:tcPr>
            <w:tcW w:w="20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56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开户银行</w:t>
            </w: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  <w:tc>
          <w:tcPr>
            <w:tcW w:w="20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账号</w:t>
            </w:r>
          </w:p>
        </w:tc>
        <w:tc>
          <w:tcPr>
            <w:tcW w:w="256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sz w:val="22"/>
                <w:lang w:eastAsia="zh-CN"/>
              </w:rPr>
              <w:t>二、申报项目基本情况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申请支持方向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申请奖励金额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/项目地址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/项目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相关指标年度增长情况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left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（提供销售额、营业额等相关指标增长情况）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项目简介及绩效</w:t>
            </w:r>
          </w:p>
          <w:p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自评情况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（包含活动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/项目描述、实施该项目达到的经济效益（投资总额、产生的销售额、客流量、服务的企业或门店数量）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、社会效益（服务群众数量、节约群众购买时间、提供更安全的消费模式等）等内容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647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sz w:val="22"/>
                <w:lang w:eastAsia="zh-CN"/>
              </w:rPr>
              <w:t>三、申报项目投资情况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投入金额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（活动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/项目实施所投入的资金总额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企业税收贡献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在韶关市内缴纳税收总额，需与完税证明数额一致）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申报单位意见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both"/>
              <w:rPr>
                <w:rFonts w:hint="default" w:ascii="Calibri"/>
                <w:snapToGrid/>
                <w:sz w:val="21"/>
              </w:rPr>
            </w:pPr>
          </w:p>
          <w:p>
            <w:pPr>
              <w:kinsoku/>
              <w:autoSpaceDE/>
              <w:autoSpaceDN w:val="0"/>
              <w:jc w:val="both"/>
              <w:rPr>
                <w:rFonts w:hint="default" w:ascii="Calibri"/>
                <w:snapToGrid/>
                <w:sz w:val="21"/>
              </w:rPr>
            </w:pPr>
          </w:p>
          <w:p>
            <w:pPr>
              <w:kinsoku/>
              <w:autoSpaceDE/>
              <w:autoSpaceDN w:val="0"/>
              <w:jc w:val="center"/>
              <w:rPr>
                <w:rFonts w:hint="default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 xml:space="preserve">                               </w:t>
            </w:r>
            <w:r>
              <w:rPr>
                <w:rFonts w:hint="default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法人签名          （盖章）</w:t>
            </w:r>
          </w:p>
          <w:p>
            <w:pPr>
              <w:kinsoku/>
              <w:autoSpaceDE/>
              <w:autoSpaceDN w:val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/>
                <w:snapToGrid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/>
                <w:sz w:val="21"/>
                <w:lang w:eastAsia="zh-CN"/>
              </w:rPr>
              <w:t>县（市、区）商务部门</w:t>
            </w:r>
          </w:p>
          <w:p>
            <w:pPr>
              <w:kinsoku/>
              <w:autoSpaceDE/>
              <w:autoSpaceDN w:val="0"/>
              <w:jc w:val="center"/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/>
                <w:sz w:val="21"/>
                <w:lang w:eastAsia="zh-CN"/>
              </w:rPr>
              <w:t>意见</w:t>
            </w:r>
          </w:p>
        </w:tc>
        <w:tc>
          <w:tcPr>
            <w:tcW w:w="6302" w:type="dxa"/>
            <w:gridSpan w:val="7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</w:pPr>
          </w:p>
          <w:p>
            <w:pPr>
              <w:kinsoku/>
              <w:autoSpaceDE/>
              <w:autoSpaceDN w:val="0"/>
              <w:jc w:val="left"/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</w:pPr>
          </w:p>
          <w:p>
            <w:pPr>
              <w:kinsoku/>
              <w:autoSpaceDE/>
              <w:autoSpaceDN w:val="0"/>
              <w:jc w:val="left"/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</w:pPr>
          </w:p>
          <w:p>
            <w:pPr>
              <w:kinsoku/>
              <w:autoSpaceDE/>
              <w:autoSpaceDN w:val="0"/>
              <w:ind w:firstLine="5250" w:firstLineChars="2500"/>
              <w:jc w:val="left"/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（盖章）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F7C3E"/>
    <w:rsid w:val="1DD16D89"/>
    <w:rsid w:val="27D79525"/>
    <w:rsid w:val="27FE1402"/>
    <w:rsid w:val="3BE54A5B"/>
    <w:rsid w:val="3BFADD55"/>
    <w:rsid w:val="3CF5A2C2"/>
    <w:rsid w:val="3EB5282F"/>
    <w:rsid w:val="3EF77E0A"/>
    <w:rsid w:val="3FAF86A7"/>
    <w:rsid w:val="4C83B84A"/>
    <w:rsid w:val="4FD73865"/>
    <w:rsid w:val="5DB70EE1"/>
    <w:rsid w:val="5DDFE471"/>
    <w:rsid w:val="5FBF69D3"/>
    <w:rsid w:val="5FCE6C48"/>
    <w:rsid w:val="5FE7F6A1"/>
    <w:rsid w:val="644012D5"/>
    <w:rsid w:val="67FDE423"/>
    <w:rsid w:val="69EF3E32"/>
    <w:rsid w:val="6BCF2DA3"/>
    <w:rsid w:val="6DF4F5E0"/>
    <w:rsid w:val="71BB4F6D"/>
    <w:rsid w:val="777F6BFA"/>
    <w:rsid w:val="77D5C282"/>
    <w:rsid w:val="77E73FDA"/>
    <w:rsid w:val="78FF74AE"/>
    <w:rsid w:val="79FB7621"/>
    <w:rsid w:val="7DEA91B0"/>
    <w:rsid w:val="7DFE8DFA"/>
    <w:rsid w:val="7EBE809A"/>
    <w:rsid w:val="7EFFD9EB"/>
    <w:rsid w:val="7F7CE1CD"/>
    <w:rsid w:val="7FD32046"/>
    <w:rsid w:val="7FDC0D67"/>
    <w:rsid w:val="7FE620AA"/>
    <w:rsid w:val="7FF6811A"/>
    <w:rsid w:val="7FFF6207"/>
    <w:rsid w:val="A5DF0620"/>
    <w:rsid w:val="AF2BD2D1"/>
    <w:rsid w:val="BB7FB622"/>
    <w:rsid w:val="BEF5F548"/>
    <w:rsid w:val="BFBDFCAD"/>
    <w:rsid w:val="DC372B97"/>
    <w:rsid w:val="DEFBB8D1"/>
    <w:rsid w:val="E1E4BAA1"/>
    <w:rsid w:val="EFEB335E"/>
    <w:rsid w:val="F37FB677"/>
    <w:rsid w:val="F6FD5C83"/>
    <w:rsid w:val="F72FD402"/>
    <w:rsid w:val="F9BA08CC"/>
    <w:rsid w:val="FB9FBD76"/>
    <w:rsid w:val="FBFF51E1"/>
    <w:rsid w:val="FCD5BA0B"/>
    <w:rsid w:val="FD7FAE24"/>
    <w:rsid w:val="FDE3ED9B"/>
    <w:rsid w:val="FDF5B880"/>
    <w:rsid w:val="FDFB2F09"/>
    <w:rsid w:val="FEEB3EFA"/>
    <w:rsid w:val="FF9F41E7"/>
    <w:rsid w:val="FFBF53E0"/>
    <w:rsid w:val="FFCFAADE"/>
    <w:rsid w:val="FFEFB271"/>
    <w:rsid w:val="FFFFF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 w:firstLineChars="200"/>
      <w:outlineLvl w:val="0"/>
    </w:pPr>
    <w:rPr>
      <w:rFonts w:ascii="仿宋_GB2312"/>
      <w:sz w:val="30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lenovo</dc:creator>
  <cp:lastModifiedBy>kylin</cp:lastModifiedBy>
  <dcterms:modified xsi:type="dcterms:W3CDTF">2024-05-17T15:24:40Z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ribbonExt">
    <vt:lpwstr>{"WPSExtOfficeTab":{"OnGetEnabled":false,"OnGetVisible":false}}</vt:lpwstr>
  </property>
</Properties>
</file>