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21" w:firstLineChars="200"/>
        <w:jc w:val="center"/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sz w:val="36"/>
          <w:szCs w:val="36"/>
          <w:u w:val="single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sz w:val="36"/>
          <w:szCs w:val="36"/>
          <w:lang w:eastAsia="zh-CN"/>
        </w:rPr>
        <w:t>《</w:t>
      </w:r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sz w:val="36"/>
          <w:szCs w:val="36"/>
          <w:lang w:val="en-US" w:eastAsia="zh-CN"/>
        </w:rPr>
        <w:t>城市时光机》之“南粤古驿道”</w:t>
      </w:r>
      <w:bookmarkEnd w:id="0"/>
      <w:r>
        <w:rPr>
          <w:rFonts w:hint="eastAsia" w:ascii="华文中宋" w:hAnsi="华文中宋" w:eastAsia="华文中宋" w:cs="华文中宋"/>
          <w:b/>
          <w:bCs/>
          <w:i w:val="0"/>
          <w:iCs w:val="0"/>
          <w:color w:val="auto"/>
          <w:sz w:val="36"/>
          <w:szCs w:val="36"/>
          <w:lang w:val="en-US" w:eastAsia="zh-CN"/>
        </w:rPr>
        <w:t>（二）</w:t>
      </w:r>
    </w:p>
    <w:p>
      <w:pPr>
        <w:ind w:firstLine="422" w:firstLineChars="200"/>
        <w:rPr>
          <w:rFonts w:hint="eastAsia" w:ascii="宋体" w:hAnsi="宋体" w:eastAsia="宋体" w:cs="宋体"/>
          <w:b/>
          <w:bCs/>
          <w:i w:val="0"/>
          <w:iCs w:val="0"/>
          <w:color w:val="FF0000"/>
          <w:sz w:val="21"/>
          <w:szCs w:val="21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【台标】FM105.7, FM89.1，韶关广播电视台综合广播，滋味生活，地道韶关。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【《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城市时光机》版头】你有多久没有抬起头看看天上的云？你有多久没有用心地看看身边的人？《城市时光机》，穿梭于城市街头，寻找光阴的印记，重拾一段温暖的记忆。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各位听众，欢迎收听《城市时光机》，我是节目主持人黄艳，今天继续有系列策划“南粤古驿道”第二集。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（歌曲《送别》起，拉下）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古道，是指古人使用过的，并至今保留着部分或全部遗迹的道路。2000多年前，古人劈山开岭，在中国的岭南地区修建出一条条驿道，它们是当时的军事之路、商旅之路，也是民族迁徙、文化融合之路。现在，这些古驿道就像一条条血脉，或长、或短，或完整、或残缺地横卧在岭南的大地上，为后人讲述着2000余年来的南粤文明发展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lang w:val="en-US" w:eastAsia="zh-CN"/>
        </w:rPr>
        <w:t>如今，在广东省的很多地区都分布着不同的古驿道，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在上期节目中，我们介绍过始建于东汉时期的西京古道，被誉为是“古代的进京高速路”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的西京古道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见证了“一骑红尘妃子笑”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的浪漫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，也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记录了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唐代大文学家韩愈被贬谪至岭南的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一路风尘。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而就在西京古道开通了600多年后，一条历史地位同样彪炳史册的古驿道诞生了，这便是“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</w:rPr>
        <w:t>一路梅花一路诗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的梅关古道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【《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城市时光机》之“南粤古驿道”版头】悠悠古道，漫漫长路，《城市时光机》之“南粤古驿道”。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梅关古道坐落在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在韶关南雄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市区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以北的大庾岭，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大庾岭，即梅岭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它是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南岭的组成部分，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  <w:lang w:val="en-US" w:eastAsia="zh-CN"/>
        </w:rPr>
        <w:t>是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广东与江西两省的交界。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公元前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219</w:t>
      </w:r>
      <w:r>
        <w:rPr>
          <w:rFonts w:hint="eastAsia" w:ascii="宋体" w:hAnsi="宋体" w:eastAsia="宋体" w:cs="宋体"/>
          <w:sz w:val="24"/>
          <w:szCs w:val="24"/>
        </w:rPr>
        <w:t>年，秦军南征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百越。据记载，当时</w:t>
      </w:r>
      <w:r>
        <w:rPr>
          <w:rFonts w:hint="eastAsia" w:ascii="宋体" w:hAnsi="宋体" w:eastAsia="宋体" w:cs="宋体"/>
          <w:sz w:val="24"/>
          <w:szCs w:val="24"/>
        </w:rPr>
        <w:t>秦军共分五路，其中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一军守南野之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界”，</w:t>
      </w:r>
      <w:r>
        <w:rPr>
          <w:rFonts w:hint="eastAsia" w:ascii="宋体" w:hAnsi="宋体" w:eastAsia="宋体" w:cs="宋体"/>
          <w:sz w:val="24"/>
          <w:szCs w:val="24"/>
        </w:rPr>
        <w:t>指的就是大禹岭的主峰梅岭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当时秦军在此开山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筑</w:t>
      </w:r>
      <w:r>
        <w:rPr>
          <w:rFonts w:hint="eastAsia" w:ascii="宋体" w:hAnsi="宋体" w:eastAsia="宋体" w:cs="宋体"/>
          <w:sz w:val="24"/>
          <w:szCs w:val="24"/>
        </w:rPr>
        <w:t>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遇山开路</w:t>
      </w:r>
      <w:r>
        <w:rPr>
          <w:rFonts w:hint="eastAsia" w:ascii="宋体" w:hAnsi="宋体" w:eastAsia="宋体" w:cs="宋体"/>
          <w:sz w:val="24"/>
          <w:szCs w:val="24"/>
        </w:rPr>
        <w:t>。梅关古道开通以后，与粤北地区的秦汉古道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西京古道，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共</w:t>
      </w:r>
      <w:r>
        <w:rPr>
          <w:rFonts w:hint="eastAsia" w:ascii="宋体" w:hAnsi="宋体" w:eastAsia="宋体" w:cs="宋体"/>
          <w:sz w:val="24"/>
          <w:szCs w:val="24"/>
        </w:rPr>
        <w:t>同构建起岭南通往中原地区的交通干线，是历史上中原入粤和岭南商贸的主要路径。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中山大学历史系主任 谢湜：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val="en-US" w:eastAsia="zh-CN"/>
        </w:rPr>
        <w:t>录音 谢湜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eastAsia="zh-CN"/>
        </w:rPr>
        <w:t>】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在唐代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我们都可以看到各种各样的道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u w:val="none"/>
        </w:rPr>
        <w:t>作为行政区划的存在，修筑这样一条古道，经历了秦汉时期的一个雏形，都想开辟这样一个通道。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唐代以前的大禹岭旧道高亢险峻，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因</w:t>
      </w:r>
      <w:r>
        <w:rPr>
          <w:rFonts w:hint="eastAsia" w:ascii="宋体" w:hAnsi="宋体" w:eastAsia="宋体" w:cs="宋体"/>
          <w:sz w:val="24"/>
          <w:szCs w:val="24"/>
        </w:rPr>
        <w:t>行走艰难被形容为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高攀一线岭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瞰</w:t>
      </w:r>
      <w:r>
        <w:rPr>
          <w:rFonts w:hint="eastAsia" w:ascii="宋体" w:hAnsi="宋体" w:eastAsia="宋体" w:cs="宋体"/>
          <w:sz w:val="24"/>
          <w:szCs w:val="24"/>
        </w:rPr>
        <w:t>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蛮</w:t>
      </w:r>
      <w:r>
        <w:rPr>
          <w:rFonts w:hint="eastAsia" w:ascii="宋体" w:hAnsi="宋体" w:eastAsia="宋体" w:cs="宋体"/>
          <w:sz w:val="24"/>
          <w:szCs w:val="24"/>
        </w:rPr>
        <w:t>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”。</w:t>
      </w:r>
      <w:r>
        <w:rPr>
          <w:rFonts w:hint="eastAsia" w:ascii="宋体" w:hAnsi="宋体" w:eastAsia="宋体" w:cs="宋体"/>
          <w:sz w:val="24"/>
          <w:szCs w:val="24"/>
        </w:rPr>
        <w:t>直到一位唐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朝</w:t>
      </w:r>
      <w:r>
        <w:rPr>
          <w:rFonts w:hint="eastAsia" w:ascii="宋体" w:hAnsi="宋体" w:eastAsia="宋体" w:cs="宋体"/>
          <w:sz w:val="24"/>
          <w:szCs w:val="24"/>
        </w:rPr>
        <w:t>官员的到来，让这条古道的命运发生了改变。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（音效）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</w:rPr>
        <w:t>唐开元四年，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即公元716年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的秋天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，从长安返归故里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的当朝宰相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张九龄途经梅岭，他的家乡在韶州，即今天的广东韶关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梅岭古道是他回韶州的必经之路。他发现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唐代以前开通的大庾岭道只不过是险峻山岭中的一条羊肠小径，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年久失修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车不容轨，只能依靠人力翻山越岭，极其艰辛。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一路的艰难险阻让张九龄意识到，岭南若想发展，必先打开通向中原的路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于是，他提笔上书唐玄宗请开大庾岭新路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这不仅是为家乡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百姓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做一件实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好事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而且更长远的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作用是：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改善南北交通，以岭南和海外丰富的物资满足江淮，殷实国库。唐玄宗大为赞同，逐命张九龄开路。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这年冬天，趁着农闲，张九龄奉诏徵调农民服役，动工开凿岭路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开凿工程十分艰巨，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他亲自率领工匠在山岭中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披荆斩棘、移山凿岩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因地制宜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修建新道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最终开拓出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一条长45公里，宽2至4米的穿山大道。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trike/>
          <w:dstrike w:val="0"/>
          <w:color w:val="auto"/>
          <w:sz w:val="24"/>
          <w:szCs w:val="24"/>
          <w:u w:val="none"/>
          <w:shd w:val="clear" w:color="auto" w:fill="auto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古道的开通意味着中原与岭南交通大动脉的形成，与岭南的崛起息息相关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eastAsia="zh-CN"/>
        </w:rPr>
        <w:t>，它的重要性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</w:rPr>
        <w:t>被后人誉为“古代的京广线”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strike w:val="0"/>
          <w:dstrike w:val="0"/>
          <w:color w:val="auto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 xml:space="preserve">韶关文史学者、作家 冯春华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eastAsia="zh-CN"/>
        </w:rPr>
        <w:t>【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</w:rPr>
        <w:t>录音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冯春华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eastAsia="zh-CN"/>
        </w:rPr>
        <w:t>】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</w:rPr>
        <w:t>这条大庾岭路沟通了中国最精华的地带，就是江淮地区，还有就是对外交通的前沿岭南地区。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eastAsia="zh-CN"/>
        </w:rPr>
        <w:t>唐宋时期以后，中国历史发生了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一些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eastAsia="zh-CN"/>
        </w:rPr>
        <w:t>重大变革，更强化了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trike w:val="0"/>
          <w:dstrike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大庾岭路在中国经济版图的地位，大庾岭路无疑是非常重要的一条官道，也是非常重要的商道，是经济的大动脉。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唐代开始，无数移民带着中原先进的文化穿过梅关古道，进入岭南繁衍生息；到了宋代，这条路每天过往的挑夫和商旅达数千人；到了清代，梅关古道成为丝绸之路的核心枢纽，全国各地的货物经由此道进入广州，然后运往世界各地……上千年间，这条路的繁荣超乎想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  <w:szCs w:val="24"/>
        </w:rPr>
        <w:t>梅关的最后一次修缮在清道光至咸丰年间，而后随着粤汉铁路等现代化交通路线的开通，古道归于沉寂，结束了其辉煌的千年历史。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（音效）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如今的大庾岭上，当年斧凿刀切的修路痕迹依稀可见，张九龄所撰的路碑还矗立于古道边，沿着铺满鹅卵石的古驿道行走，遥想千年前在这经过的赶路人、在这里响起马蹄声，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千百年来，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这条古道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承载了多少风云变幻的历史，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还有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多少悲欢离合的故事。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【《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城市时光机》之“南粤古驿道”版头】悠悠古道，漫漫长路，《城市时光机》之“南粤古驿道”。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梅关古道见证了古代社会的变迁和发展，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极具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历史文化价值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是不可多得的历史文化遗产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如何保护好这份宝贵的历史遗产，是我们这个时代的重要课题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早在2016年，广东就率先开展了南粤古驿道保护修复和活化利用工作，以生态产业创新发展为引擎，推动古驿道保护利用与生态产业体系相融合。7年来，通过“古驿道 + 文化、体育、旅游”的创新模式，串联整合古驿道沿线的自然历史资源，深挖历史文化内涵，打造线性历史文化旅游线路，由此带动以道兴村、以道兴粤。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近年来，韶关市政府和旅游部门不断创新古道文化的“打开方式”，除了让游客踏上古道领略沿途景观之外，还通过举办徒步、骑行、摄影等户外赛事以及农产品展销、文创展览、游学活动等，让公众深入了解古道的文化和历史。此外，当地还开发了特色民宿、品尝当地美食等体验项目，满足游客的多元化需求。如今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梅关古道是全国保存得最完整的古驿道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之一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也是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shd w:val="clear" w:color="auto" w:fill="auto"/>
          <w:lang w:val="en-US" w:eastAsia="zh-CN"/>
        </w:rPr>
        <w:t>“中国四大赏梅地”之一，成为韶关的一张旅游名片。每年冬季，古道边的梅花开得漫山遍野，从全国各地前来赏花的游人络绎不绝。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南粤古驿道，从历史遗产到乡村振兴，一直在“变”与“不变”中吐故纳新、兼容并蓄、砥砺前行，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</w:rPr>
        <w:t>南粤古驿道不止有光辉的前世、更有璀璨的今生以及源远流长的未来。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  <w:t>（歌曲《拥抱世界》）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olor w:val="auto"/>
          <w:sz w:val="24"/>
          <w:szCs w:val="24"/>
          <w:u w:val="none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hYjIwYTFkMDUyN2RmOGI2OTNiMWRjYmY5MjBlYTUifQ=="/>
  </w:docVars>
  <w:rsids>
    <w:rsidRoot w:val="5B177DF2"/>
    <w:rsid w:val="00A6244D"/>
    <w:rsid w:val="00E32C40"/>
    <w:rsid w:val="01A544B3"/>
    <w:rsid w:val="02184C85"/>
    <w:rsid w:val="03151325"/>
    <w:rsid w:val="03B95FF4"/>
    <w:rsid w:val="041C3746"/>
    <w:rsid w:val="043438CC"/>
    <w:rsid w:val="05AC2B5C"/>
    <w:rsid w:val="05BE5B43"/>
    <w:rsid w:val="07E970E1"/>
    <w:rsid w:val="091D0DD3"/>
    <w:rsid w:val="09A6526C"/>
    <w:rsid w:val="0A41453F"/>
    <w:rsid w:val="0A615247"/>
    <w:rsid w:val="0B7260E8"/>
    <w:rsid w:val="0B8D2240"/>
    <w:rsid w:val="0C1A784C"/>
    <w:rsid w:val="0CF167FE"/>
    <w:rsid w:val="0E364E11"/>
    <w:rsid w:val="0E67019E"/>
    <w:rsid w:val="0F4F5A5E"/>
    <w:rsid w:val="108F532E"/>
    <w:rsid w:val="116F4196"/>
    <w:rsid w:val="11EB7CC0"/>
    <w:rsid w:val="13141499"/>
    <w:rsid w:val="13545D39"/>
    <w:rsid w:val="14717A98"/>
    <w:rsid w:val="15127C5A"/>
    <w:rsid w:val="15233B88"/>
    <w:rsid w:val="160B6B83"/>
    <w:rsid w:val="16314110"/>
    <w:rsid w:val="16511D63"/>
    <w:rsid w:val="16551BAC"/>
    <w:rsid w:val="17092996"/>
    <w:rsid w:val="17457E73"/>
    <w:rsid w:val="178564C1"/>
    <w:rsid w:val="190C4388"/>
    <w:rsid w:val="191044B0"/>
    <w:rsid w:val="19C92FDD"/>
    <w:rsid w:val="1AB33345"/>
    <w:rsid w:val="1C0320AA"/>
    <w:rsid w:val="1CAC629E"/>
    <w:rsid w:val="1DAB29F9"/>
    <w:rsid w:val="1DDA6E3B"/>
    <w:rsid w:val="1DE86D9F"/>
    <w:rsid w:val="1F69491A"/>
    <w:rsid w:val="20E26732"/>
    <w:rsid w:val="21645399"/>
    <w:rsid w:val="22C02AA3"/>
    <w:rsid w:val="23985DF6"/>
    <w:rsid w:val="23F65AA3"/>
    <w:rsid w:val="24A614DE"/>
    <w:rsid w:val="24AB0EE0"/>
    <w:rsid w:val="25331C52"/>
    <w:rsid w:val="254D45A6"/>
    <w:rsid w:val="25647C5C"/>
    <w:rsid w:val="256F255E"/>
    <w:rsid w:val="257311B9"/>
    <w:rsid w:val="26BC17D3"/>
    <w:rsid w:val="27005B64"/>
    <w:rsid w:val="272E26D1"/>
    <w:rsid w:val="278542BB"/>
    <w:rsid w:val="27FB5B7D"/>
    <w:rsid w:val="28304227"/>
    <w:rsid w:val="29253CED"/>
    <w:rsid w:val="29D26AAF"/>
    <w:rsid w:val="29EB48A9"/>
    <w:rsid w:val="29F21E5A"/>
    <w:rsid w:val="2A1262DA"/>
    <w:rsid w:val="2A3A7F62"/>
    <w:rsid w:val="2A6B3832"/>
    <w:rsid w:val="2A757C1F"/>
    <w:rsid w:val="2B481888"/>
    <w:rsid w:val="2B9F3B9D"/>
    <w:rsid w:val="2BD96984"/>
    <w:rsid w:val="2BDB6BA0"/>
    <w:rsid w:val="2C5C1A8E"/>
    <w:rsid w:val="2C954FA0"/>
    <w:rsid w:val="2CAE6198"/>
    <w:rsid w:val="2D5E7941"/>
    <w:rsid w:val="30BF25EC"/>
    <w:rsid w:val="326E6078"/>
    <w:rsid w:val="334B460B"/>
    <w:rsid w:val="351C625F"/>
    <w:rsid w:val="353D7F83"/>
    <w:rsid w:val="35683C8C"/>
    <w:rsid w:val="36FA25D0"/>
    <w:rsid w:val="398D772B"/>
    <w:rsid w:val="39A700C1"/>
    <w:rsid w:val="3A4B4EF0"/>
    <w:rsid w:val="3B167C0B"/>
    <w:rsid w:val="3B554279"/>
    <w:rsid w:val="3C4027F8"/>
    <w:rsid w:val="3DF5589F"/>
    <w:rsid w:val="40112738"/>
    <w:rsid w:val="427E21E6"/>
    <w:rsid w:val="42A81132"/>
    <w:rsid w:val="430F5864"/>
    <w:rsid w:val="435D4EAD"/>
    <w:rsid w:val="43EE526A"/>
    <w:rsid w:val="44412933"/>
    <w:rsid w:val="455E56D4"/>
    <w:rsid w:val="459260C9"/>
    <w:rsid w:val="476D1D47"/>
    <w:rsid w:val="4791488A"/>
    <w:rsid w:val="47B71E17"/>
    <w:rsid w:val="48515DC8"/>
    <w:rsid w:val="48F826E7"/>
    <w:rsid w:val="49DE18DD"/>
    <w:rsid w:val="4A037596"/>
    <w:rsid w:val="4A407EA2"/>
    <w:rsid w:val="4A413C1A"/>
    <w:rsid w:val="4A7D2EA4"/>
    <w:rsid w:val="4B4B4D50"/>
    <w:rsid w:val="4B863FDA"/>
    <w:rsid w:val="4C7D380D"/>
    <w:rsid w:val="4C7E4CB1"/>
    <w:rsid w:val="4CA30BBC"/>
    <w:rsid w:val="4D1A0E7E"/>
    <w:rsid w:val="4D4642C1"/>
    <w:rsid w:val="4DB841F3"/>
    <w:rsid w:val="4E5C1022"/>
    <w:rsid w:val="4E9E4E37"/>
    <w:rsid w:val="4EAF3848"/>
    <w:rsid w:val="50874A7C"/>
    <w:rsid w:val="51413951"/>
    <w:rsid w:val="51D57A6A"/>
    <w:rsid w:val="53FC752F"/>
    <w:rsid w:val="54BC0A6D"/>
    <w:rsid w:val="550D3076"/>
    <w:rsid w:val="55652EB2"/>
    <w:rsid w:val="56BD644F"/>
    <w:rsid w:val="56C62F14"/>
    <w:rsid w:val="57A23F4A"/>
    <w:rsid w:val="57CE2F91"/>
    <w:rsid w:val="580F7106"/>
    <w:rsid w:val="58240E03"/>
    <w:rsid w:val="58FA7DB6"/>
    <w:rsid w:val="591C41D0"/>
    <w:rsid w:val="5991071A"/>
    <w:rsid w:val="59DF76D7"/>
    <w:rsid w:val="5ADF54B5"/>
    <w:rsid w:val="5B177DF2"/>
    <w:rsid w:val="5BBA7F64"/>
    <w:rsid w:val="5BF840AA"/>
    <w:rsid w:val="5C205D85"/>
    <w:rsid w:val="5CF80AB0"/>
    <w:rsid w:val="5D4D6706"/>
    <w:rsid w:val="5DFB2606"/>
    <w:rsid w:val="5E451AD3"/>
    <w:rsid w:val="600C0AFA"/>
    <w:rsid w:val="60902EEC"/>
    <w:rsid w:val="60F86532"/>
    <w:rsid w:val="6162299C"/>
    <w:rsid w:val="618B1EF3"/>
    <w:rsid w:val="61D840E6"/>
    <w:rsid w:val="62774225"/>
    <w:rsid w:val="638135AD"/>
    <w:rsid w:val="64045CDD"/>
    <w:rsid w:val="6609788A"/>
    <w:rsid w:val="670B2C01"/>
    <w:rsid w:val="67377761"/>
    <w:rsid w:val="676A25AA"/>
    <w:rsid w:val="682B1D3A"/>
    <w:rsid w:val="68E719ED"/>
    <w:rsid w:val="696F20FA"/>
    <w:rsid w:val="698735C3"/>
    <w:rsid w:val="698A0CE2"/>
    <w:rsid w:val="6A8120E5"/>
    <w:rsid w:val="6AC67AF8"/>
    <w:rsid w:val="6B2667E8"/>
    <w:rsid w:val="6B3727A3"/>
    <w:rsid w:val="6BA73F43"/>
    <w:rsid w:val="6BD36970"/>
    <w:rsid w:val="6C521CCE"/>
    <w:rsid w:val="6CEA3DAE"/>
    <w:rsid w:val="6CF66663"/>
    <w:rsid w:val="6D4E3543"/>
    <w:rsid w:val="6D8309BC"/>
    <w:rsid w:val="6DD46091"/>
    <w:rsid w:val="6DDF784E"/>
    <w:rsid w:val="6EBC693B"/>
    <w:rsid w:val="6F686A54"/>
    <w:rsid w:val="6FEA67BD"/>
    <w:rsid w:val="70384FF4"/>
    <w:rsid w:val="70EE7DA8"/>
    <w:rsid w:val="71223992"/>
    <w:rsid w:val="71822E6D"/>
    <w:rsid w:val="750D133A"/>
    <w:rsid w:val="759A22AD"/>
    <w:rsid w:val="764052D8"/>
    <w:rsid w:val="764C2A1A"/>
    <w:rsid w:val="765C117F"/>
    <w:rsid w:val="766B2E15"/>
    <w:rsid w:val="76900EE5"/>
    <w:rsid w:val="76B33626"/>
    <w:rsid w:val="76B65FC8"/>
    <w:rsid w:val="76EF6628"/>
    <w:rsid w:val="76FD0D45"/>
    <w:rsid w:val="78152E10"/>
    <w:rsid w:val="78CD13C4"/>
    <w:rsid w:val="79752E15"/>
    <w:rsid w:val="7A765096"/>
    <w:rsid w:val="7BB045D8"/>
    <w:rsid w:val="7BD77DB7"/>
    <w:rsid w:val="7BFF10BB"/>
    <w:rsid w:val="7CA35EEB"/>
    <w:rsid w:val="7D6A6A08"/>
    <w:rsid w:val="7E0971DE"/>
    <w:rsid w:val="7EA07D6A"/>
    <w:rsid w:val="7F2C0419"/>
    <w:rsid w:val="7F604567"/>
    <w:rsid w:val="7FD8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2133</Words>
  <Characters>2151</Characters>
  <Lines>0</Lines>
  <Paragraphs>0</Paragraphs>
  <TotalTime>3</TotalTime>
  <ScaleCrop>false</ScaleCrop>
  <LinksUpToDate>false</LinksUpToDate>
  <CharactersWithSpaces>2153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2023-12-05T05:12:00Z</dcterms:created>
  <dc:creator>森小兔窝</dc:creator>
  <cp:lastModifiedBy>Administrator</cp:lastModifiedBy>
  <cp:lastPrinted>2012-03-20T16:27:00Z</cp:lastPrinted>
  <dcterms:modified xsi:type="dcterms:W3CDTF">2024-01-17T02:24:21Z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1DDB6F1CECD74C638F0158A7760BAAC4_13</vt:lpwstr>
  </property>
</Properties>
</file>