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both"/>
        <w:rPr>
          <w:rFonts w:hint="default" w:ascii="仿宋_GB2312" w:hAnsi="仿宋_GB2312" w:eastAsia="仿宋_GB2312" w:cs="仿宋_GB2312"/>
          <w:b w:val="0"/>
          <w:bCs w:val="0"/>
          <w:sz w:val="32"/>
          <w:szCs w:val="32"/>
          <w:lang w:val="en-US" w:eastAsia="zh-CN"/>
        </w:rPr>
      </w:pPr>
      <w:bookmarkStart w:id="0" w:name="_GoBack"/>
      <w:bookmarkEnd w:id="0"/>
      <w:r>
        <w:rPr>
          <w:rFonts w:hint="eastAsia" w:ascii="仿宋_GB2312" w:hAnsi="仿宋_GB2312" w:eastAsia="仿宋_GB2312" w:cs="仿宋_GB2312"/>
          <w:b w:val="0"/>
          <w:bCs w:val="0"/>
          <w:sz w:val="32"/>
          <w:szCs w:val="32"/>
          <w:lang w:val="en" w:eastAsia="zh-CN"/>
        </w:rPr>
        <w:t>附表</w:t>
      </w:r>
      <w:r>
        <w:rPr>
          <w:rFonts w:hint="eastAsia" w:ascii="仿宋_GB2312" w:hAnsi="仿宋_GB2312" w:eastAsia="仿宋_GB2312" w:cs="仿宋_GB2312"/>
          <w:b w:val="0"/>
          <w:bCs w:val="0"/>
          <w:sz w:val="32"/>
          <w:szCs w:val="32"/>
          <w:lang w:val="en-US" w:eastAsia="zh-CN"/>
        </w:rPr>
        <w:t>1</w:t>
      </w:r>
    </w:p>
    <w:tbl>
      <w:tblPr>
        <w:tblStyle w:val="5"/>
        <w:tblW w:w="90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8"/>
        <w:gridCol w:w="1847"/>
        <w:gridCol w:w="1753"/>
        <w:gridCol w:w="1470"/>
        <w:gridCol w:w="1127"/>
        <w:gridCol w:w="510"/>
        <w:gridCol w:w="478"/>
        <w:gridCol w:w="1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9030" w:type="dxa"/>
            <w:gridSpan w:val="8"/>
            <w:tcBorders>
              <w:top w:val="nil"/>
              <w:left w:val="nil"/>
              <w:bottom w:val="nil"/>
              <w:right w:val="nil"/>
            </w:tcBorders>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44"/>
                <w:szCs w:val="44"/>
                <w:u w:val="none"/>
              </w:rPr>
            </w:pPr>
            <w:r>
              <w:rPr>
                <w:rFonts w:hint="eastAsia" w:ascii="方正楷体_GBK" w:hAnsi="方正楷体_GBK" w:eastAsia="方正楷体_GBK" w:cs="方正楷体_GBK"/>
                <w:b/>
                <w:i w:val="0"/>
                <w:color w:val="000000"/>
                <w:kern w:val="0"/>
                <w:sz w:val="32"/>
                <w:szCs w:val="32"/>
                <w:u w:val="none"/>
                <w:lang w:val="en-US" w:eastAsia="zh-CN" w:bidi="ar"/>
              </w:rPr>
              <w:t>韶州体育中心体育设施收费标准表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序号</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项 目</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开放时间</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计算单位</w:t>
            </w:r>
          </w:p>
        </w:tc>
        <w:tc>
          <w:tcPr>
            <w:tcW w:w="312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3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w:t>
            </w:r>
          </w:p>
        </w:tc>
        <w:tc>
          <w:tcPr>
            <w:tcW w:w="18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室外篮球场</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06:00-17:00</w:t>
            </w:r>
          </w:p>
        </w:tc>
        <w:tc>
          <w:tcPr>
            <w:tcW w:w="14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元/人/次；   元/小时</w:t>
            </w:r>
          </w:p>
        </w:tc>
        <w:tc>
          <w:tcPr>
            <w:tcW w:w="312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免费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b/>
                <w:i w:val="0"/>
                <w:color w:val="000000"/>
                <w:sz w:val="24"/>
                <w:szCs w:val="24"/>
                <w:u w:val="none"/>
              </w:rPr>
            </w:pPr>
          </w:p>
        </w:tc>
        <w:tc>
          <w:tcPr>
            <w:tcW w:w="18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i w:val="0"/>
                <w:color w:val="000000"/>
                <w:sz w:val="24"/>
                <w:szCs w:val="24"/>
                <w:u w:val="none"/>
              </w:rPr>
            </w:pPr>
          </w:p>
        </w:tc>
        <w:tc>
          <w:tcPr>
            <w:tcW w:w="17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17:00-22:00</w:t>
            </w:r>
          </w:p>
        </w:tc>
        <w:tc>
          <w:tcPr>
            <w:tcW w:w="14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单人票</w:t>
            </w:r>
          </w:p>
        </w:tc>
        <w:tc>
          <w:tcPr>
            <w:tcW w:w="9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租半场</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租全场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b/>
                <w:i w:val="0"/>
                <w:color w:val="000000"/>
                <w:sz w:val="24"/>
                <w:szCs w:val="24"/>
                <w:u w:val="none"/>
              </w:rPr>
            </w:pPr>
          </w:p>
        </w:tc>
        <w:tc>
          <w:tcPr>
            <w:tcW w:w="18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i w:val="0"/>
                <w:color w:val="000000"/>
                <w:sz w:val="24"/>
                <w:szCs w:val="24"/>
                <w:u w:val="none"/>
              </w:rPr>
            </w:pPr>
          </w:p>
        </w:tc>
        <w:tc>
          <w:tcPr>
            <w:tcW w:w="17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9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3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847"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室内篮球场</w:t>
            </w:r>
          </w:p>
        </w:tc>
        <w:tc>
          <w:tcPr>
            <w:tcW w:w="17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09:00-18:00</w:t>
            </w:r>
          </w:p>
        </w:tc>
        <w:tc>
          <w:tcPr>
            <w:tcW w:w="14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元/小时</w:t>
            </w:r>
          </w:p>
        </w:tc>
        <w:tc>
          <w:tcPr>
            <w:tcW w:w="16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租半场</w:t>
            </w:r>
          </w:p>
        </w:tc>
        <w:tc>
          <w:tcPr>
            <w:tcW w:w="14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租全场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c>
          <w:tcPr>
            <w:tcW w:w="1847"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i w:val="0"/>
                <w:color w:val="000000"/>
                <w:sz w:val="24"/>
                <w:szCs w:val="24"/>
                <w:u w:val="none"/>
              </w:rPr>
            </w:pPr>
          </w:p>
        </w:tc>
        <w:tc>
          <w:tcPr>
            <w:tcW w:w="17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6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50</w:t>
            </w:r>
          </w:p>
        </w:tc>
        <w:tc>
          <w:tcPr>
            <w:tcW w:w="14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c>
          <w:tcPr>
            <w:tcW w:w="1847"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i w:val="0"/>
                <w:color w:val="000000"/>
                <w:sz w:val="24"/>
                <w:szCs w:val="24"/>
                <w:u w:val="none"/>
              </w:rPr>
            </w:pP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18:00-22:00</w:t>
            </w:r>
          </w:p>
        </w:tc>
        <w:tc>
          <w:tcPr>
            <w:tcW w:w="14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6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100</w:t>
            </w:r>
          </w:p>
        </w:tc>
        <w:tc>
          <w:tcPr>
            <w:tcW w:w="14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847"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室外网球场</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06:00-17:00</w:t>
            </w:r>
          </w:p>
        </w:tc>
        <w:tc>
          <w:tcPr>
            <w:tcW w:w="1470"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元/小时/片</w:t>
            </w:r>
          </w:p>
        </w:tc>
        <w:tc>
          <w:tcPr>
            <w:tcW w:w="312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免费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c>
          <w:tcPr>
            <w:tcW w:w="1847"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i w:val="0"/>
                <w:color w:val="000000"/>
                <w:sz w:val="24"/>
                <w:szCs w:val="24"/>
                <w:u w:val="none"/>
              </w:rPr>
            </w:pP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17:00-22:00</w:t>
            </w:r>
          </w:p>
        </w:tc>
        <w:tc>
          <w:tcPr>
            <w:tcW w:w="147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312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83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8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室内乒乓球场</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09:00-18:00</w:t>
            </w:r>
          </w:p>
        </w:tc>
        <w:tc>
          <w:tcPr>
            <w:tcW w:w="14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元/小时/片</w:t>
            </w:r>
          </w:p>
        </w:tc>
        <w:tc>
          <w:tcPr>
            <w:tcW w:w="312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c>
          <w:tcPr>
            <w:tcW w:w="18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i w:val="0"/>
                <w:color w:val="000000"/>
                <w:sz w:val="24"/>
                <w:szCs w:val="24"/>
                <w:u w:val="none"/>
              </w:rPr>
            </w:pP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18:00-22:00</w:t>
            </w:r>
          </w:p>
        </w:tc>
        <w:tc>
          <w:tcPr>
            <w:tcW w:w="14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312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83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18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室内羽毛球场</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09:00-18:00</w:t>
            </w:r>
          </w:p>
        </w:tc>
        <w:tc>
          <w:tcPr>
            <w:tcW w:w="14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元/小时/片</w:t>
            </w:r>
          </w:p>
        </w:tc>
        <w:tc>
          <w:tcPr>
            <w:tcW w:w="312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c>
          <w:tcPr>
            <w:tcW w:w="18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i w:val="0"/>
                <w:color w:val="000000"/>
                <w:sz w:val="24"/>
                <w:szCs w:val="24"/>
                <w:u w:val="none"/>
              </w:rPr>
            </w:pP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18:00-22:00</w:t>
            </w:r>
          </w:p>
        </w:tc>
        <w:tc>
          <w:tcPr>
            <w:tcW w:w="14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312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83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1847"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7人制足球场</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06:00-15:00</w:t>
            </w:r>
          </w:p>
        </w:tc>
        <w:tc>
          <w:tcPr>
            <w:tcW w:w="14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元/小时</w:t>
            </w:r>
          </w:p>
        </w:tc>
        <w:tc>
          <w:tcPr>
            <w:tcW w:w="3122"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c>
          <w:tcPr>
            <w:tcW w:w="1847"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仿宋_GB2312" w:hAnsi="仿宋_GB2312" w:eastAsia="仿宋_GB2312" w:cs="仿宋_GB2312"/>
                <w:b/>
                <w:i w:val="0"/>
                <w:color w:val="000000"/>
                <w:sz w:val="24"/>
                <w:szCs w:val="24"/>
                <w:u w:val="none"/>
              </w:rPr>
            </w:pP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15:00-22:00</w:t>
            </w:r>
          </w:p>
        </w:tc>
        <w:tc>
          <w:tcPr>
            <w:tcW w:w="14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3122"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83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1847"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11人制足球场</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06:00-15:00</w:t>
            </w:r>
          </w:p>
        </w:tc>
        <w:tc>
          <w:tcPr>
            <w:tcW w:w="14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312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c>
          <w:tcPr>
            <w:tcW w:w="1847"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仿宋_GB2312" w:hAnsi="仿宋_GB2312" w:eastAsia="仿宋_GB2312" w:cs="仿宋_GB2312"/>
                <w:b/>
                <w:i w:val="0"/>
                <w:color w:val="000000"/>
                <w:sz w:val="24"/>
                <w:szCs w:val="24"/>
                <w:u w:val="none"/>
              </w:rPr>
            </w:pP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15:00-22:00</w:t>
            </w:r>
          </w:p>
        </w:tc>
        <w:tc>
          <w:tcPr>
            <w:tcW w:w="14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312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室外健身广场</w:t>
            </w:r>
          </w:p>
        </w:tc>
        <w:tc>
          <w:tcPr>
            <w:tcW w:w="17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06:00-22:00</w:t>
            </w:r>
          </w:p>
        </w:tc>
        <w:tc>
          <w:tcPr>
            <w:tcW w:w="459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免费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田径场</w:t>
            </w:r>
          </w:p>
        </w:tc>
        <w:tc>
          <w:tcPr>
            <w:tcW w:w="17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459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免费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 xml:space="preserve"> 说明</w:t>
            </w:r>
          </w:p>
        </w:tc>
        <w:tc>
          <w:tcPr>
            <w:tcW w:w="819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1.韶州体育中心收费标准实行政府指导价管理，不得上浮，下浮不限。</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    2.计费标准按小时的，每小时为60分钟，实际时长不足1小时的，应按比例折算。</w:t>
            </w:r>
            <w:r>
              <w:rPr>
                <w:rFonts w:hint="eastAsia" w:ascii="仿宋_GB2312" w:hAnsi="仿宋_GB2312" w:eastAsia="仿宋_GB2312" w:cs="仿宋_GB2312"/>
                <w:i w:val="0"/>
                <w:color w:val="auto"/>
                <w:kern w:val="0"/>
                <w:sz w:val="24"/>
                <w:szCs w:val="24"/>
                <w:u w:val="none"/>
                <w:lang w:val="en-US" w:eastAsia="zh-CN" w:bidi="ar"/>
              </w:rPr>
              <w:t>具体开放时间以市文广旅体局和运营管理单位公布的为准。</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    3.优惠政策。</w:t>
            </w:r>
            <w:r>
              <w:rPr>
                <w:rFonts w:hint="eastAsia" w:ascii="仿宋_GB2312" w:hAnsi="仿宋_GB2312" w:eastAsia="仿宋_GB2312" w:cs="仿宋_GB2312"/>
                <w:i w:val="0"/>
                <w:color w:val="auto"/>
                <w:kern w:val="0"/>
                <w:sz w:val="24"/>
                <w:szCs w:val="24"/>
                <w:u w:val="none"/>
                <w:lang w:val="en-US" w:eastAsia="zh-CN" w:bidi="ar"/>
              </w:rPr>
              <w:t>每年8月8日全民健身日所有体育设施全天免费开放；涉及收费的体育设施在低收费时段对老年人、伤残人士、低保对象、学生、军人（含退役）、消防救援人员实行9折优惠开放。实施期间，如遇出台新规定，从其规定。</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    4.韶州体育中心承办体育比赛或文艺演出等活动收取的场馆费用由该中心与举办单位协商确定。</w:t>
            </w:r>
          </w:p>
        </w:tc>
      </w:tr>
    </w:tbl>
    <w:p>
      <w:pPr>
        <w:rPr>
          <w:rFonts w:hint="eastAsia" w:ascii="仿宋_GB2312" w:hAnsi="仿宋_GB2312" w:eastAsia="仿宋_GB2312" w:cs="仿宋_GB2312"/>
          <w:sz w:val="32"/>
          <w:szCs w:val="32"/>
        </w:rPr>
      </w:pPr>
    </w:p>
    <w:sectPr>
      <w:footerReference r:id="rId3" w:type="default"/>
      <w:pgSz w:w="11906" w:h="16838"/>
      <w:pgMar w:top="1417" w:right="1417" w:bottom="113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E6107"/>
    <w:rsid w:val="1FB7B18A"/>
    <w:rsid w:val="3FDE6107"/>
    <w:rsid w:val="4A1947CF"/>
    <w:rsid w:val="51C920A6"/>
    <w:rsid w:val="77DFA9CA"/>
    <w:rsid w:val="7FFB9730"/>
    <w:rsid w:val="DFB74480"/>
    <w:rsid w:val="E3FB8B51"/>
    <w:rsid w:val="E6732E8D"/>
    <w:rsid w:val="EC3571F9"/>
    <w:rsid w:val="FC7F2185"/>
    <w:rsid w:val="FDFD0C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admin123/&#26700;&#38754;/WPS&#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WPS模板.wpt</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2024-01-24T18:11:00Z</dcterms:created>
  <dc:creator>于会涛</dc:creator>
  <cp:lastModifiedBy>于会涛</cp:lastModifiedBy>
  <dcterms:modified xsi:type="dcterms:W3CDTF">2024-01-24T10:18:00Z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