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韶关市中小学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知识产权教育项目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知识产权服务机构联合1所韶关市内中小学校共同申报。已申报过该项目的中小学，不得重复申报。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项目任务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（一）每个学校开展知识产权师资队伍培育工作，面向师资队伍开展2场以上知识产权相关课程培训。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（二）每个学校开设知识产权教育“第二课堂”或社会实践活动，各不少于4个学时，不少于200人次,让青少年学生从小形成尊重知识、崇尚创新、保护知识产权的意识，培养学生创新精神和实践能力。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（三）每个学校设立专门的知识产权宣传栏，内容更新各不少于2次。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中小学知识产权教育的摸底、调查工作，培育知识产权教育试点示范后备学校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（五）引导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知识产权教育工作成绩突出的中小学积极申报评定“全国知识产权教育试点、示范学校”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三、支持方式及额度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2024年支持项目2项，额度为5万元/项。项目周期为：1年。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年度韶关市中小学知识产权教育项目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（二）机构法人资格证书或营业执照加盖公章的复印件；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（三）机构所获荣誉证明；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（四）真实性承诺函；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（五）其他证明申报条件、申报优势的材料。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以上材料均需加盖公章。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（一）合同管理：项目立项后，市知识产权局与承担单位签署项目合同书，作为项目管理的重要依据。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（二）项目验收：项目完成后，项目承担单位应于次年1月8日前申请验收，向市知识产权局报送工作成果，由市知识产权局组织验收通过后，方可结项。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年度韶关市中小学知识产权教育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申报书</w:t>
      </w:r>
    </w:p>
    <w:p>
      <w:pPr>
        <w:rPr>
          <w:rFonts w:hint="eastAsia"/>
        </w:rPr>
      </w:pPr>
    </w:p>
    <w:tbl>
      <w:tblPr>
        <w:tblStyle w:val="6"/>
        <w:tblW w:w="8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5"/>
                <w:sz w:val="32"/>
                <w:szCs w:val="32"/>
                <w:u w:val="singl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</w:tbl>
    <w:p>
      <w:pPr>
        <w:jc w:val="both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/>
    <w:p/>
    <w:p/>
    <w:p/>
    <w:p/>
    <w:p>
      <w:pPr>
        <w:jc w:val="center"/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市场监督管理局（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）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小标宋"/>
          <w:color w:val="000000" w:themeColor="text1"/>
          <w:sz w:val="44"/>
          <w14:textFill>
            <w14:solidFill>
              <w14:schemeClr w14:val="tx1"/>
            </w14:solidFill>
          </w14:textFill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一、本申请书适用于202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年广东省知识产权专项经费的申报工作。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、申请书规格为A4纸，各栏不够填写时，请自行加页。申报书宜双面打印，并于左侧装订成册，一式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71" w:leftChars="-34" w:firstLine="118" w:firstLineChars="42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二、项目工作方案</w:t>
      </w:r>
    </w:p>
    <w:tbl>
      <w:tblPr>
        <w:tblStyle w:val="6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三、项目工作团队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6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四、项目经费预算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6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五、单位意见</w:t>
      </w:r>
    </w:p>
    <w:tbl>
      <w:tblPr>
        <w:tblStyle w:val="6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局审核推荐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  月      日              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53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FA2A"/>
    <w:multiLevelType w:val="singleLevel"/>
    <w:tmpl w:val="6035FA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786"/>
    <w:rsid w:val="13F63ACB"/>
    <w:rsid w:val="146B1786"/>
    <w:rsid w:val="194931DD"/>
    <w:rsid w:val="2A3B1D89"/>
    <w:rsid w:val="2CD22195"/>
    <w:rsid w:val="2E39756C"/>
    <w:rsid w:val="392465D7"/>
    <w:rsid w:val="397D3D3E"/>
    <w:rsid w:val="3F874DFC"/>
    <w:rsid w:val="4058167E"/>
    <w:rsid w:val="42646E49"/>
    <w:rsid w:val="43A670A3"/>
    <w:rsid w:val="473A3EA3"/>
    <w:rsid w:val="4F4F0CC6"/>
    <w:rsid w:val="5197762D"/>
    <w:rsid w:val="51B62535"/>
    <w:rsid w:val="57361937"/>
    <w:rsid w:val="57846930"/>
    <w:rsid w:val="58080712"/>
    <w:rsid w:val="5F37055E"/>
    <w:rsid w:val="65035DEB"/>
    <w:rsid w:val="750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9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2022-02-09T04:49:00Z</dcterms:created>
  <dc:creator>蔡美华</dc:creator>
  <cp:lastModifiedBy>杨志鹏</cp:lastModifiedBy>
  <dcterms:modified xsi:type="dcterms:W3CDTF">2024-01-15T02:20:08Z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0C5B32AB97DA491CAE35AB9E57CC9468</vt:lpwstr>
  </property>
</Properties>
</file>