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6" w:hanging="426"/>
        <w:jc w:val="center"/>
        <w:rPr>
          <w:rFonts w:hint="default" w:eastAsiaTheme="minorEastAsia"/>
          <w:b/>
          <w:sz w:val="30"/>
          <w:szCs w:val="30"/>
          <w:lang w:val="en-US" w:eastAsia="zh-CN"/>
        </w:rPr>
      </w:pPr>
      <w:r>
        <w:rPr>
          <w:rFonts w:hint="eastAsia"/>
          <w:b/>
          <w:sz w:val="30"/>
          <w:szCs w:val="30"/>
          <w:lang w:val="en-US" w:eastAsia="zh-CN"/>
        </w:rPr>
        <w:t>负压真空内镜储存柜技术参数</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适用范围：适</w:t>
      </w:r>
      <w:r>
        <w:rPr>
          <w:rFonts w:ascii="宋体" w:hAnsi="宋体" w:cs="宋体"/>
          <w:bCs/>
          <w:sz w:val="24"/>
        </w:rPr>
        <w:t>用于医院</w:t>
      </w:r>
      <w:r>
        <w:rPr>
          <w:rFonts w:hint="eastAsia" w:ascii="宋体" w:hAnsi="宋体" w:cs="宋体"/>
          <w:bCs/>
          <w:sz w:val="24"/>
        </w:rPr>
        <w:t>内镜中心的各类型软式内窥镜的储存。</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储存温湿度：内镜储存工作温度4</w:t>
      </w:r>
      <w:r>
        <w:rPr>
          <w:rFonts w:ascii="宋体" w:hAnsi="宋体" w:cs="宋体"/>
          <w:bCs/>
          <w:sz w:val="24"/>
        </w:rPr>
        <w:t>5</w:t>
      </w:r>
      <w:r>
        <w:rPr>
          <w:rFonts w:hint="eastAsia" w:ascii="等线" w:hAnsi="等线" w:eastAsia="等线" w:cs="宋体"/>
          <w:bCs/>
          <w:sz w:val="24"/>
        </w:rPr>
        <w:t>∽</w:t>
      </w:r>
      <w:r>
        <w:rPr>
          <w:rFonts w:hint="eastAsia" w:ascii="宋体" w:hAnsi="宋体" w:cs="宋体"/>
          <w:bCs/>
          <w:sz w:val="24"/>
        </w:rPr>
        <w:t>5</w:t>
      </w:r>
      <w:r>
        <w:rPr>
          <w:rFonts w:ascii="宋体" w:hAnsi="宋体" w:cs="宋体"/>
          <w:bCs/>
          <w:sz w:val="24"/>
        </w:rPr>
        <w:t>0</w:t>
      </w:r>
      <w:r>
        <w:rPr>
          <w:rFonts w:hint="eastAsia" w:ascii="宋体" w:hAnsi="宋体" w:cs="宋体"/>
          <w:bCs/>
          <w:sz w:val="24"/>
        </w:rPr>
        <w:t>℃，相对湿度2</w:t>
      </w:r>
      <w:r>
        <w:rPr>
          <w:rFonts w:ascii="宋体" w:hAnsi="宋体" w:cs="宋体"/>
          <w:bCs/>
          <w:sz w:val="24"/>
        </w:rPr>
        <w:t>0%</w:t>
      </w:r>
      <w:r>
        <w:rPr>
          <w:rFonts w:hint="eastAsia" w:ascii="宋体" w:hAnsi="宋体" w:cs="宋体"/>
          <w:bCs/>
          <w:sz w:val="24"/>
        </w:rPr>
        <w:t>～6</w:t>
      </w:r>
      <w:r>
        <w:rPr>
          <w:rFonts w:ascii="宋体" w:hAnsi="宋体" w:cs="宋体"/>
          <w:bCs/>
          <w:sz w:val="24"/>
        </w:rPr>
        <w:t>5%</w:t>
      </w:r>
      <w:r>
        <w:rPr>
          <w:rFonts w:hint="eastAsia" w:ascii="宋体" w:hAnsi="宋体" w:cs="宋体"/>
          <w:bCs/>
          <w:sz w:val="24"/>
        </w:rPr>
        <w:t>。</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储存方式：满足W</w:t>
      </w:r>
      <w:r>
        <w:rPr>
          <w:rFonts w:ascii="宋体" w:hAnsi="宋体" w:cs="宋体"/>
          <w:bCs/>
          <w:sz w:val="24"/>
        </w:rPr>
        <w:t>S507-2016</w:t>
      </w:r>
      <w:r>
        <w:rPr>
          <w:rFonts w:hint="eastAsia" w:ascii="宋体" w:hAnsi="宋体" w:cs="宋体"/>
          <w:bCs/>
          <w:sz w:val="24"/>
        </w:rPr>
        <w:t>《软式内镜清洗消毒技术规范》悬挂储存的要求，非托盘式储存。</w:t>
      </w:r>
    </w:p>
    <w:p>
      <w:pPr>
        <w:pStyle w:val="6"/>
        <w:numPr>
          <w:ilvl w:val="0"/>
          <w:numId w:val="1"/>
        </w:numPr>
        <w:spacing w:line="360" w:lineRule="auto"/>
        <w:ind w:firstLineChars="0"/>
        <w:rPr>
          <w:rFonts w:ascii="宋体" w:hAnsi="宋体" w:cs="宋体"/>
          <w:bCs/>
          <w:sz w:val="24"/>
        </w:rPr>
      </w:pPr>
      <w:r>
        <w:rPr>
          <w:rFonts w:hint="eastAsia" w:ascii="宋体" w:hAnsi="宋体" w:eastAsia="宋体" w:cs="宋体"/>
          <w:bCs/>
          <w:sz w:val="24"/>
        </w:rPr>
        <w:t>▲</w:t>
      </w:r>
      <w:r>
        <w:rPr>
          <w:rFonts w:hint="eastAsia" w:ascii="宋体" w:hAnsi="宋体" w:cs="宋体"/>
          <w:bCs/>
          <w:sz w:val="24"/>
        </w:rPr>
        <w:t>储存数量：可同时储存1</w:t>
      </w:r>
      <w:r>
        <w:rPr>
          <w:rFonts w:ascii="宋体" w:hAnsi="宋体" w:cs="宋体"/>
          <w:bCs/>
          <w:sz w:val="24"/>
        </w:rPr>
        <w:t>6</w:t>
      </w:r>
      <w:r>
        <w:rPr>
          <w:rFonts w:hint="eastAsia" w:ascii="宋体" w:hAnsi="宋体" w:cs="宋体"/>
          <w:bCs/>
          <w:sz w:val="24"/>
        </w:rPr>
        <w:t>条各类型软式内窥镜。</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 xml:space="preserve">控制系统：彩色触摸屏和PLC控制系统，能实时监控柜内温度、湿度、存放时间以及各种运行信息，并可通过USB接口导出数据。 </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除湿系统：对湿度进行控制，保证柜内湿度控制在设定值的±5</w:t>
      </w:r>
      <w:r>
        <w:rPr>
          <w:rFonts w:ascii="宋体" w:hAnsi="宋体" w:cs="宋体"/>
          <w:bCs/>
          <w:sz w:val="24"/>
        </w:rPr>
        <w:t>%</w:t>
      </w:r>
      <w:r>
        <w:rPr>
          <w:rFonts w:hint="eastAsia" w:ascii="宋体" w:hAnsi="宋体" w:cs="宋体"/>
          <w:bCs/>
          <w:sz w:val="24"/>
        </w:rPr>
        <w:t>；除湿系统在8</w:t>
      </w:r>
      <w:r>
        <w:rPr>
          <w:rFonts w:ascii="宋体" w:hAnsi="宋体" w:cs="宋体"/>
          <w:bCs/>
          <w:sz w:val="24"/>
        </w:rPr>
        <w:t>min</w:t>
      </w:r>
      <w:r>
        <w:rPr>
          <w:rFonts w:hint="eastAsia" w:ascii="宋体" w:hAnsi="宋体" w:cs="宋体"/>
          <w:bCs/>
          <w:sz w:val="24"/>
        </w:rPr>
        <w:t>左右使柜内的湿度从9</w:t>
      </w:r>
      <w:r>
        <w:rPr>
          <w:rFonts w:ascii="宋体" w:hAnsi="宋体" w:cs="宋体"/>
          <w:bCs/>
          <w:sz w:val="24"/>
        </w:rPr>
        <w:t>0%</w:t>
      </w:r>
      <w:r>
        <w:rPr>
          <w:rFonts w:hint="eastAsia" w:ascii="宋体" w:hAnsi="宋体" w:cs="宋体"/>
          <w:bCs/>
          <w:sz w:val="24"/>
        </w:rPr>
        <w:t>降到6</w:t>
      </w:r>
      <w:r>
        <w:rPr>
          <w:rFonts w:ascii="宋体" w:hAnsi="宋体" w:cs="宋体"/>
          <w:bCs/>
          <w:sz w:val="24"/>
        </w:rPr>
        <w:t>5%</w:t>
      </w:r>
      <w:r>
        <w:rPr>
          <w:rFonts w:hint="eastAsia" w:ascii="宋体" w:hAnsi="宋体" w:cs="宋体"/>
          <w:bCs/>
          <w:sz w:val="24"/>
        </w:rPr>
        <w:t>以下。</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温控系统：对温度进行控制，保证柜内温度精度在0</w:t>
      </w:r>
      <w:r>
        <w:rPr>
          <w:rFonts w:ascii="宋体" w:hAnsi="宋体" w:cs="宋体"/>
          <w:bCs/>
          <w:sz w:val="24"/>
        </w:rPr>
        <w:t>.1</w:t>
      </w:r>
      <w:r>
        <w:rPr>
          <w:rFonts w:hint="eastAsia" w:ascii="宋体" w:hAnsi="宋体" w:cs="宋体"/>
          <w:bCs/>
          <w:sz w:val="24"/>
        </w:rPr>
        <w:t>℃范围内。</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 xml:space="preserve">真空吸引：对储存内镜管腔内部进行真空吸引，实现储存内镜的管道快速洁净干燥。 </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循环系统： 设备储存室实时保持正压状态，防止外面空气进入储存室内，确保洁净状态。通过规范的高水平消毒的内镜，可保持内镜的内外洁净度。</w:t>
      </w:r>
    </w:p>
    <w:p>
      <w:pPr>
        <w:pStyle w:val="6"/>
        <w:numPr>
          <w:ilvl w:val="0"/>
          <w:numId w:val="1"/>
        </w:numPr>
        <w:spacing w:line="360" w:lineRule="auto"/>
        <w:ind w:firstLineChars="0"/>
        <w:rPr>
          <w:rFonts w:ascii="宋体" w:hAnsi="宋体" w:cs="宋体"/>
          <w:bCs/>
          <w:sz w:val="24"/>
        </w:rPr>
      </w:pPr>
      <w:r>
        <w:rPr>
          <w:rFonts w:hint="eastAsia" w:ascii="宋体" w:hAnsi="宋体" w:eastAsia="宋体" w:cs="宋体"/>
          <w:bCs/>
          <w:sz w:val="24"/>
        </w:rPr>
        <w:t>▲</w:t>
      </w:r>
      <w:r>
        <w:rPr>
          <w:rFonts w:hint="eastAsia" w:ascii="宋体" w:hAnsi="宋体" w:cs="宋体"/>
          <w:bCs/>
          <w:sz w:val="24"/>
        </w:rPr>
        <w:t>洁净度：储存柜正常工作时，柜内空气洁净度符合7级的要求， 柜内空气中粒径</w:t>
      </w:r>
      <w:r>
        <w:rPr>
          <w:rFonts w:hint="eastAsia" w:ascii="新宋体" w:hAnsi="新宋体" w:eastAsia="新宋体" w:cs="宋体"/>
          <w:bCs/>
          <w:sz w:val="24"/>
        </w:rPr>
        <w:t>≥</w:t>
      </w:r>
      <w:r>
        <w:rPr>
          <w:rFonts w:hint="eastAsia" w:ascii="宋体" w:hAnsi="宋体" w:cs="宋体"/>
          <w:bCs/>
          <w:sz w:val="24"/>
        </w:rPr>
        <w:t>0</w:t>
      </w:r>
      <w:r>
        <w:rPr>
          <w:rFonts w:ascii="宋体" w:hAnsi="宋体" w:cs="宋体"/>
          <w:bCs/>
          <w:sz w:val="24"/>
        </w:rPr>
        <w:t>.5</w:t>
      </w:r>
      <w:r>
        <w:rPr>
          <w:rFonts w:hint="eastAsia" w:ascii="宋体" w:hAnsi="宋体" w:cs="宋体"/>
          <w:bCs/>
          <w:sz w:val="24"/>
        </w:rPr>
        <w:t>μm的悬浮粒子（尘埃粒子）数均＜</w:t>
      </w:r>
      <w:r>
        <w:rPr>
          <w:rFonts w:ascii="宋体" w:hAnsi="宋体" w:cs="宋体"/>
          <w:bCs/>
          <w:sz w:val="24"/>
        </w:rPr>
        <w:t>200000pc/m</w:t>
      </w:r>
      <w:r>
        <w:rPr>
          <w:rFonts w:ascii="宋体" w:hAnsi="宋体" w:cs="宋体"/>
          <w:bCs/>
          <w:sz w:val="24"/>
          <w:vertAlign w:val="superscript"/>
        </w:rPr>
        <w:t>3</w:t>
      </w:r>
      <w:r>
        <w:rPr>
          <w:rFonts w:hint="eastAsia" w:ascii="宋体" w:hAnsi="宋体" w:cs="宋体"/>
          <w:bCs/>
          <w:sz w:val="24"/>
        </w:rPr>
        <w:t>，</w:t>
      </w:r>
      <w:r>
        <w:rPr>
          <w:rFonts w:hint="eastAsia" w:ascii="新宋体" w:hAnsi="新宋体" w:eastAsia="新宋体" w:cs="宋体"/>
          <w:bCs/>
          <w:sz w:val="24"/>
        </w:rPr>
        <w:t>≥</w:t>
      </w:r>
      <w:r>
        <w:rPr>
          <w:rFonts w:ascii="宋体" w:hAnsi="宋体" w:cs="宋体"/>
          <w:bCs/>
          <w:sz w:val="24"/>
        </w:rPr>
        <w:t>5</w:t>
      </w:r>
      <w:r>
        <w:rPr>
          <w:rFonts w:hint="eastAsia" w:ascii="宋体" w:hAnsi="宋体" w:cs="宋体"/>
          <w:bCs/>
          <w:sz w:val="24"/>
        </w:rPr>
        <w:t>μm的悬浮粒子（尘埃粒子）不得检出。提供第三方的证明文件。</w:t>
      </w:r>
    </w:p>
    <w:p>
      <w:pPr>
        <w:pStyle w:val="6"/>
        <w:numPr>
          <w:ilvl w:val="0"/>
          <w:numId w:val="1"/>
        </w:numPr>
        <w:spacing w:line="360" w:lineRule="auto"/>
        <w:ind w:firstLineChars="0"/>
        <w:rPr>
          <w:rFonts w:ascii="宋体" w:hAnsi="宋体" w:cs="宋体"/>
          <w:bCs/>
          <w:sz w:val="24"/>
        </w:rPr>
      </w:pPr>
      <w:r>
        <w:rPr>
          <w:rFonts w:hint="eastAsia" w:ascii="宋体" w:hAnsi="宋体" w:eastAsia="宋体" w:cs="宋体"/>
          <w:bCs/>
          <w:sz w:val="24"/>
        </w:rPr>
        <w:t>▲</w:t>
      </w:r>
      <w:r>
        <w:rPr>
          <w:rFonts w:hint="eastAsia" w:ascii="宋体" w:hAnsi="宋体" w:cs="宋体"/>
          <w:bCs/>
          <w:sz w:val="24"/>
        </w:rPr>
        <w:t>产品防护：为了减少内镜储存过程中的污染，储存柜正常工作时，柜内空气中的沉降菌≤1</w:t>
      </w:r>
      <w:r>
        <w:rPr>
          <w:rFonts w:ascii="宋体" w:hAnsi="宋体" w:cs="宋体"/>
          <w:bCs/>
          <w:sz w:val="24"/>
        </w:rPr>
        <w:t>cfu</w:t>
      </w:r>
      <w:r>
        <w:rPr>
          <w:rFonts w:hint="eastAsia" w:ascii="宋体" w:hAnsi="宋体" w:cs="宋体"/>
          <w:bCs/>
          <w:sz w:val="24"/>
        </w:rPr>
        <w:t>/皿。提供省级以上的第三方检测报告。</w:t>
      </w:r>
    </w:p>
    <w:p>
      <w:pPr>
        <w:pStyle w:val="6"/>
        <w:numPr>
          <w:ilvl w:val="0"/>
          <w:numId w:val="1"/>
        </w:numPr>
        <w:spacing w:line="360" w:lineRule="auto"/>
        <w:ind w:firstLineChars="0"/>
        <w:rPr>
          <w:rFonts w:ascii="宋体" w:hAnsi="宋体" w:cs="宋体"/>
          <w:bCs/>
          <w:sz w:val="24"/>
        </w:rPr>
      </w:pPr>
      <w:r>
        <w:rPr>
          <w:rFonts w:hint="eastAsia" w:ascii="宋体" w:hAnsi="宋体" w:eastAsia="宋体" w:cs="宋体"/>
          <w:bCs/>
          <w:sz w:val="24"/>
        </w:rPr>
        <w:t>▲</w:t>
      </w:r>
      <w:r>
        <w:rPr>
          <w:rFonts w:hint="eastAsia" w:ascii="宋体" w:hAnsi="宋体" w:cs="宋体"/>
          <w:bCs/>
          <w:sz w:val="24"/>
        </w:rPr>
        <w:t>变频压差：变频系统保持柜内与柜外的压差在5～2</w:t>
      </w:r>
      <w:r>
        <w:rPr>
          <w:rFonts w:ascii="宋体" w:hAnsi="宋体" w:cs="宋体"/>
          <w:bCs/>
          <w:sz w:val="24"/>
        </w:rPr>
        <w:t>0Pa</w:t>
      </w:r>
      <w:r>
        <w:rPr>
          <w:rFonts w:hint="eastAsia" w:ascii="宋体" w:hAnsi="宋体" w:cs="宋体"/>
          <w:bCs/>
          <w:sz w:val="24"/>
        </w:rPr>
        <w:t>，变频系统根据压差来控制运转速度，让柜内与柜外的压差始终保持在在5～2</w:t>
      </w:r>
      <w:r>
        <w:rPr>
          <w:rFonts w:ascii="宋体" w:hAnsi="宋体" w:cs="宋体"/>
          <w:bCs/>
          <w:sz w:val="24"/>
        </w:rPr>
        <w:t>0Pa</w:t>
      </w:r>
      <w:r>
        <w:rPr>
          <w:rFonts w:hint="eastAsia" w:ascii="宋体" w:hAnsi="宋体" w:cs="宋体"/>
          <w:bCs/>
          <w:sz w:val="24"/>
        </w:rPr>
        <w:t>，并通过操作界面实时显示压差数值。提供第三方的证明文件。</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进气过滤：进入柜内的空气采用H</w:t>
      </w:r>
      <w:r>
        <w:rPr>
          <w:rFonts w:ascii="宋体" w:hAnsi="宋体" w:cs="宋体"/>
          <w:bCs/>
          <w:sz w:val="24"/>
        </w:rPr>
        <w:t>13</w:t>
      </w:r>
      <w:r>
        <w:rPr>
          <w:rFonts w:hint="eastAsia" w:ascii="宋体" w:hAnsi="宋体" w:cs="宋体"/>
          <w:bCs/>
          <w:sz w:val="24"/>
        </w:rPr>
        <w:t>和H</w:t>
      </w:r>
      <w:r>
        <w:rPr>
          <w:rFonts w:ascii="宋体" w:hAnsi="宋体" w:cs="宋体"/>
          <w:bCs/>
          <w:sz w:val="24"/>
        </w:rPr>
        <w:t>14</w:t>
      </w:r>
      <w:r>
        <w:rPr>
          <w:rFonts w:hint="eastAsia" w:ascii="宋体" w:hAnsi="宋体" w:cs="宋体"/>
          <w:bCs/>
          <w:sz w:val="24"/>
        </w:rPr>
        <w:t>两级过滤，对≥0</w:t>
      </w:r>
      <w:r>
        <w:rPr>
          <w:rFonts w:ascii="宋体" w:hAnsi="宋体" w:cs="宋体"/>
          <w:bCs/>
          <w:sz w:val="24"/>
        </w:rPr>
        <w:t>.3</w:t>
      </w:r>
      <w:r>
        <w:rPr>
          <w:rFonts w:hint="eastAsia" w:ascii="宋体" w:hAnsi="宋体" w:cs="宋体"/>
          <w:bCs/>
          <w:sz w:val="24"/>
        </w:rPr>
        <w:t>μm的颗粒灰尘及各种悬浮物进行高效过滤，过滤效率≥</w:t>
      </w:r>
      <w:r>
        <w:rPr>
          <w:rFonts w:ascii="宋体" w:hAnsi="宋体" w:cs="宋体"/>
          <w:bCs/>
          <w:sz w:val="24"/>
        </w:rPr>
        <w:t>99.995%</w:t>
      </w:r>
      <w:r>
        <w:rPr>
          <w:rFonts w:hint="eastAsia" w:ascii="宋体" w:hAnsi="宋体" w:cs="宋体"/>
          <w:bCs/>
          <w:sz w:val="24"/>
        </w:rPr>
        <w:t>，有效阻止空气中的微生物进入柜体。</w:t>
      </w:r>
    </w:p>
    <w:p>
      <w:pPr>
        <w:pStyle w:val="6"/>
        <w:numPr>
          <w:ilvl w:val="0"/>
          <w:numId w:val="1"/>
        </w:numPr>
        <w:spacing w:line="360" w:lineRule="auto"/>
        <w:ind w:firstLineChars="0"/>
        <w:rPr>
          <w:rFonts w:hint="eastAsia" w:ascii="宋体" w:hAnsi="宋体" w:cs="宋体"/>
          <w:bCs/>
          <w:sz w:val="24"/>
        </w:rPr>
      </w:pPr>
      <w:r>
        <w:rPr>
          <w:rFonts w:hint="eastAsia" w:ascii="宋体" w:hAnsi="宋体" w:cs="宋体"/>
          <w:bCs/>
          <w:sz w:val="24"/>
        </w:rPr>
        <w:t>柜内空气消毒：具有自动和定时两种消毒模式，分别采用紫外线和等离子体两种消毒方式对过滤后的空气进行消毒</w:t>
      </w:r>
      <w:r>
        <w:rPr>
          <w:rFonts w:hint="eastAsia" w:ascii="宋体" w:hAnsi="宋体" w:cs="宋体"/>
          <w:bCs/>
          <w:sz w:val="24"/>
          <w:lang w:eastAsia="zh-CN"/>
        </w:rPr>
        <w:t>。</w:t>
      </w:r>
    </w:p>
    <w:p>
      <w:pPr>
        <w:pStyle w:val="6"/>
        <w:numPr>
          <w:ilvl w:val="0"/>
          <w:numId w:val="1"/>
        </w:numPr>
        <w:spacing w:line="360" w:lineRule="auto"/>
        <w:ind w:firstLineChars="0"/>
        <w:rPr>
          <w:rFonts w:hint="eastAsia" w:ascii="宋体" w:hAnsi="宋体" w:cs="宋体"/>
          <w:bCs/>
          <w:sz w:val="24"/>
        </w:rPr>
      </w:pPr>
      <w:r>
        <w:rPr>
          <w:rFonts w:hint="eastAsia" w:ascii="宋体" w:hAnsi="宋体" w:eastAsia="宋体" w:cs="宋体"/>
          <w:bCs/>
          <w:sz w:val="24"/>
        </w:rPr>
        <w:t>▲</w:t>
      </w:r>
      <w:r>
        <w:rPr>
          <w:rFonts w:hint="eastAsia" w:ascii="宋体" w:hAnsi="宋体" w:cs="宋体"/>
          <w:bCs/>
          <w:sz w:val="24"/>
        </w:rPr>
        <w:t>环境防护：储存柜采用紫外线或等离子体自消毒的，应符合卫生部《消毒技术规范》（2</w:t>
      </w:r>
      <w:r>
        <w:rPr>
          <w:rFonts w:ascii="宋体" w:hAnsi="宋体" w:cs="宋体"/>
          <w:bCs/>
          <w:sz w:val="24"/>
        </w:rPr>
        <w:t>002</w:t>
      </w:r>
      <w:r>
        <w:rPr>
          <w:rFonts w:hint="eastAsia" w:ascii="宋体" w:hAnsi="宋体" w:cs="宋体"/>
          <w:bCs/>
          <w:sz w:val="24"/>
        </w:rPr>
        <w:t>版）中臭氧浓度＜0</w:t>
      </w:r>
      <w:r>
        <w:rPr>
          <w:rFonts w:ascii="宋体" w:hAnsi="宋体" w:cs="宋体"/>
          <w:bCs/>
          <w:sz w:val="24"/>
        </w:rPr>
        <w:t>.1mg</w:t>
      </w:r>
      <w:r>
        <w:rPr>
          <w:rFonts w:hint="eastAsia" w:ascii="宋体" w:hAnsi="宋体" w:cs="宋体"/>
          <w:bCs/>
          <w:sz w:val="24"/>
        </w:rPr>
        <w:t>/</w:t>
      </w:r>
      <w:r>
        <w:rPr>
          <w:rFonts w:ascii="宋体" w:hAnsi="宋体" w:cs="宋体"/>
          <w:bCs/>
          <w:sz w:val="24"/>
        </w:rPr>
        <w:t xml:space="preserve"> m</w:t>
      </w:r>
      <w:r>
        <w:rPr>
          <w:rFonts w:ascii="宋体" w:hAnsi="宋体" w:cs="宋体"/>
          <w:bCs/>
          <w:sz w:val="24"/>
          <w:vertAlign w:val="superscript"/>
        </w:rPr>
        <w:t>3</w:t>
      </w:r>
      <w:r>
        <w:rPr>
          <w:rFonts w:hint="eastAsia" w:ascii="宋体" w:hAnsi="宋体" w:cs="宋体"/>
          <w:bCs/>
          <w:sz w:val="24"/>
        </w:rPr>
        <w:t>的要求。提供第三方的检测报告。</w:t>
      </w:r>
    </w:p>
    <w:p>
      <w:pPr>
        <w:pStyle w:val="6"/>
        <w:numPr>
          <w:ilvl w:val="0"/>
          <w:numId w:val="1"/>
        </w:numPr>
        <w:spacing w:line="360" w:lineRule="auto"/>
        <w:ind w:firstLineChars="0"/>
        <w:rPr>
          <w:rFonts w:ascii="宋体" w:hAnsi="宋体" w:cs="宋体"/>
          <w:bCs/>
          <w:sz w:val="24"/>
        </w:rPr>
      </w:pPr>
      <w:r>
        <w:rPr>
          <w:rFonts w:hint="eastAsia" w:ascii="宋体" w:hAnsi="宋体" w:eastAsia="宋体" w:cs="宋体"/>
          <w:bCs/>
          <w:sz w:val="24"/>
        </w:rPr>
        <w:t>▲</w:t>
      </w:r>
      <w:r>
        <w:rPr>
          <w:rFonts w:hint="eastAsia" w:ascii="宋体" w:hAnsi="宋体" w:cs="宋体"/>
          <w:bCs/>
          <w:sz w:val="24"/>
        </w:rPr>
        <w:t>内镜储存：对清洗消毒合格后的内镜进行储存，储存</w:t>
      </w:r>
      <w:r>
        <w:rPr>
          <w:rFonts w:hint="eastAsia" w:ascii="宋体" w:hAnsi="宋体" w:cs="宋体"/>
          <w:bCs/>
          <w:sz w:val="24"/>
          <w:lang w:val="en-US" w:eastAsia="zh-CN"/>
        </w:rPr>
        <w:t>72</w:t>
      </w:r>
      <w:r>
        <w:rPr>
          <w:rFonts w:hint="eastAsia" w:ascii="宋体" w:hAnsi="宋体" w:cs="宋体"/>
          <w:bCs/>
          <w:sz w:val="24"/>
        </w:rPr>
        <w:t>小时后，内镜腔体的菌落总数均＜2</w:t>
      </w:r>
      <w:r>
        <w:rPr>
          <w:rFonts w:ascii="宋体" w:hAnsi="宋体" w:cs="宋体"/>
          <w:bCs/>
          <w:sz w:val="24"/>
        </w:rPr>
        <w:t>0cfu</w:t>
      </w:r>
      <w:r>
        <w:rPr>
          <w:rFonts w:hint="eastAsia" w:ascii="宋体" w:hAnsi="宋体" w:cs="宋体"/>
          <w:bCs/>
          <w:sz w:val="24"/>
        </w:rPr>
        <w:t>/件。提供省级以上的第三方检测报告。</w:t>
      </w:r>
    </w:p>
    <w:p>
      <w:pPr>
        <w:pStyle w:val="6"/>
        <w:numPr>
          <w:ilvl w:val="0"/>
          <w:numId w:val="0"/>
        </w:numPr>
        <w:spacing w:line="360" w:lineRule="auto"/>
        <w:ind w:leftChars="0"/>
        <w:rPr>
          <w:rFonts w:ascii="宋体" w:hAnsi="宋体" w:cs="宋体"/>
          <w:bCs/>
          <w:sz w:val="24"/>
        </w:rPr>
      </w:pP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智能监测：设备应对真空吸引系统、消毒装置、温湿度控制系统和高效过滤系统进行监测，当检测到异常，设备报警提示，保证内镜储存环境的安全。</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兼容：内镜悬挂系统无需更换悬挂支架即可兼容不同品牌内镜和不同类型内镜。</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开门方式：可采用脚踢、刷卡和触摸屏操作进行开关门操作。方式可进行开关门操作，也可通过触摸屏控制开关门。</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记录装置：设备可对内镜储存信息进行打印，当取出使用内镜后，打印系统自动打印该条内镜的储存信息。</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信息系统：设备预留追溯接口，可与质量管理追溯系统对接，将设备运行各项数据进行追溯记录。</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rPr>
        <w:t>内镜注册：通过设备交互界面，可进行内镜信息录入，并支持全中文录入。</w:t>
      </w:r>
    </w:p>
    <w:p>
      <w:pPr>
        <w:pStyle w:val="6"/>
        <w:numPr>
          <w:ilvl w:val="0"/>
          <w:numId w:val="1"/>
        </w:numPr>
        <w:spacing w:line="360" w:lineRule="auto"/>
        <w:ind w:firstLineChars="0"/>
        <w:rPr>
          <w:rFonts w:ascii="宋体" w:hAnsi="宋体" w:cs="宋体"/>
          <w:bCs/>
          <w:sz w:val="24"/>
        </w:rPr>
      </w:pPr>
      <w:r>
        <w:rPr>
          <w:rFonts w:hint="eastAsia" w:ascii="宋体" w:hAnsi="宋体" w:cs="宋体"/>
          <w:bCs/>
          <w:sz w:val="24"/>
          <w:lang w:val="en-US" w:eastAsia="zh-CN"/>
        </w:rPr>
        <w:t>保修服务  整机原厂保修，保修期</w:t>
      </w:r>
      <w:r>
        <w:rPr>
          <w:rFonts w:hint="eastAsia" w:ascii="宋体" w:hAnsi="宋体" w:cs="宋体"/>
          <w:bCs/>
          <w:sz w:val="24"/>
        </w:rPr>
        <w:t>≥</w:t>
      </w:r>
      <w:r>
        <w:rPr>
          <w:rFonts w:hint="eastAsia" w:ascii="宋体" w:hAnsi="宋体" w:cs="宋体"/>
          <w:bCs/>
          <w:sz w:val="24"/>
          <w:lang w:val="en-US" w:eastAsia="zh-CN"/>
        </w:rPr>
        <w:t>2年。</w:t>
      </w:r>
    </w:p>
    <w:p>
      <w:pPr>
        <w:spacing w:line="360" w:lineRule="auto"/>
        <w:ind w:left="426" w:hanging="426"/>
        <w:jc w:val="center"/>
        <w:rPr>
          <w:rFonts w:hint="eastAsia" w:eastAsiaTheme="minorEastAsia"/>
          <w:b/>
          <w:sz w:val="30"/>
          <w:szCs w:val="30"/>
          <w:lang w:eastAsia="zh-CN"/>
        </w:rPr>
      </w:pPr>
      <w:r>
        <w:rPr>
          <w:rFonts w:hint="eastAsia"/>
          <w:b/>
          <w:sz w:val="30"/>
          <w:szCs w:val="30"/>
        </w:rPr>
        <w:t>配置</w:t>
      </w:r>
      <w:r>
        <w:rPr>
          <w:rFonts w:hint="eastAsia"/>
          <w:b/>
          <w:sz w:val="30"/>
          <w:szCs w:val="30"/>
          <w:lang w:val="en-US" w:eastAsia="zh-CN"/>
        </w:rPr>
        <w:t>清单</w:t>
      </w:r>
    </w:p>
    <w:p>
      <w:pPr>
        <w:pStyle w:val="6"/>
        <w:numPr>
          <w:ilvl w:val="0"/>
          <w:numId w:val="0"/>
        </w:numPr>
        <w:spacing w:line="360" w:lineRule="auto"/>
        <w:ind w:leftChars="0"/>
        <w:rPr>
          <w:rFonts w:hint="eastAsia" w:ascii="宋体" w:hAnsi="宋体" w:cs="宋体" w:eastAsiaTheme="minorEastAsia"/>
          <w:bCs/>
          <w:sz w:val="24"/>
          <w:lang w:eastAsia="zh-CN"/>
        </w:rPr>
      </w:pPr>
      <w:r>
        <w:rPr>
          <w:rFonts w:hint="eastAsia" w:ascii="宋体" w:hAnsi="宋体" w:cs="宋体"/>
          <w:bCs/>
          <w:sz w:val="24"/>
          <w:lang w:val="en-US" w:eastAsia="zh-CN"/>
        </w:rPr>
        <w:t>1.</w:t>
      </w:r>
      <w:r>
        <w:rPr>
          <w:rFonts w:hint="eastAsia" w:ascii="宋体" w:hAnsi="宋体" w:cs="宋体"/>
          <w:bCs/>
          <w:sz w:val="24"/>
        </w:rPr>
        <w:t>主机1台</w:t>
      </w:r>
      <w:r>
        <w:rPr>
          <w:rFonts w:hint="eastAsia" w:ascii="宋体" w:hAnsi="宋体" w:cs="宋体"/>
          <w:bCs/>
          <w:sz w:val="24"/>
          <w:lang w:eastAsia="zh-CN"/>
        </w:rPr>
        <w:t>，</w:t>
      </w:r>
      <w:r>
        <w:rPr>
          <w:rFonts w:hint="eastAsia" w:ascii="宋体" w:hAnsi="宋体" w:cs="宋体"/>
          <w:bCs/>
          <w:sz w:val="24"/>
          <w:lang w:val="en-US" w:eastAsia="zh-CN"/>
        </w:rPr>
        <w:t>配齐内镜吸引接口</w:t>
      </w:r>
      <w:r>
        <w:rPr>
          <w:rFonts w:hint="eastAsia" w:ascii="宋体" w:hAnsi="宋体" w:cs="宋体"/>
          <w:bCs/>
          <w:sz w:val="24"/>
          <w:lang w:eastAsia="zh-CN"/>
        </w:rPr>
        <w:t>；</w:t>
      </w:r>
    </w:p>
    <w:p>
      <w:pPr>
        <w:pStyle w:val="6"/>
        <w:numPr>
          <w:ilvl w:val="0"/>
          <w:numId w:val="0"/>
        </w:numPr>
        <w:spacing w:line="360" w:lineRule="auto"/>
        <w:ind w:leftChars="0"/>
        <w:rPr>
          <w:rFonts w:hint="eastAsia" w:ascii="宋体" w:hAnsi="宋体" w:cs="宋体" w:eastAsiaTheme="minorEastAsia"/>
          <w:bCs/>
          <w:sz w:val="24"/>
          <w:lang w:eastAsia="zh-CN"/>
        </w:rPr>
      </w:pPr>
      <w:r>
        <w:rPr>
          <w:rFonts w:hint="eastAsia" w:ascii="宋体" w:hAnsi="宋体" w:cs="宋体"/>
          <w:bCs/>
          <w:sz w:val="24"/>
          <w:lang w:val="en-US" w:eastAsia="zh-CN"/>
        </w:rPr>
        <w:t>2.</w:t>
      </w:r>
      <w:r>
        <w:rPr>
          <w:rFonts w:hint="eastAsia" w:ascii="宋体" w:hAnsi="宋体" w:cs="宋体"/>
          <w:bCs/>
          <w:sz w:val="24"/>
        </w:rPr>
        <w:t>I</w:t>
      </w:r>
      <w:r>
        <w:rPr>
          <w:rFonts w:ascii="宋体" w:hAnsi="宋体" w:cs="宋体"/>
          <w:bCs/>
          <w:sz w:val="24"/>
        </w:rPr>
        <w:t>D</w:t>
      </w:r>
      <w:r>
        <w:rPr>
          <w:rFonts w:hint="eastAsia" w:ascii="宋体" w:hAnsi="宋体" w:cs="宋体"/>
          <w:bCs/>
          <w:sz w:val="24"/>
        </w:rPr>
        <w:t>卡1</w:t>
      </w:r>
      <w:r>
        <w:rPr>
          <w:rFonts w:ascii="宋体" w:hAnsi="宋体" w:cs="宋体"/>
          <w:bCs/>
          <w:sz w:val="24"/>
        </w:rPr>
        <w:t>6</w:t>
      </w:r>
      <w:r>
        <w:rPr>
          <w:rFonts w:hint="eastAsia" w:ascii="宋体" w:hAnsi="宋体" w:cs="宋体"/>
          <w:bCs/>
          <w:sz w:val="24"/>
        </w:rPr>
        <w:t>个</w:t>
      </w:r>
      <w:r>
        <w:rPr>
          <w:rFonts w:hint="eastAsia" w:ascii="宋体" w:hAnsi="宋体" w:cs="宋体"/>
          <w:bCs/>
          <w:sz w:val="24"/>
          <w:lang w:eastAsia="zh-CN"/>
        </w:rPr>
        <w:t>；</w:t>
      </w:r>
    </w:p>
    <w:p>
      <w:pPr>
        <w:pStyle w:val="6"/>
        <w:numPr>
          <w:ilvl w:val="0"/>
          <w:numId w:val="0"/>
        </w:numPr>
        <w:spacing w:line="360" w:lineRule="auto"/>
        <w:ind w:leftChars="0"/>
        <w:rPr>
          <w:rFonts w:hint="eastAsia" w:ascii="宋体" w:hAnsi="宋体" w:cs="宋体" w:eastAsiaTheme="minorEastAsia"/>
          <w:bCs/>
          <w:sz w:val="24"/>
          <w:lang w:eastAsia="zh-CN"/>
        </w:rPr>
      </w:pPr>
      <w:r>
        <w:rPr>
          <w:rFonts w:hint="eastAsia" w:ascii="宋体" w:hAnsi="宋体" w:cs="宋体"/>
          <w:bCs/>
          <w:sz w:val="24"/>
          <w:lang w:val="en-US" w:eastAsia="zh-CN"/>
        </w:rPr>
        <w:t>3.</w:t>
      </w:r>
      <w:r>
        <w:rPr>
          <w:rFonts w:hint="eastAsia" w:ascii="宋体" w:hAnsi="宋体" w:cs="宋体"/>
          <w:bCs/>
          <w:sz w:val="24"/>
        </w:rPr>
        <w:t>操作指南1份</w:t>
      </w:r>
      <w:r>
        <w:rPr>
          <w:rFonts w:hint="eastAsia" w:ascii="宋体" w:hAnsi="宋体" w:cs="宋体"/>
          <w:bCs/>
          <w:sz w:val="24"/>
          <w:lang w:eastAsia="zh-CN"/>
        </w:rPr>
        <w:t>；</w:t>
      </w:r>
    </w:p>
    <w:p>
      <w:pPr>
        <w:pStyle w:val="6"/>
        <w:numPr>
          <w:ilvl w:val="0"/>
          <w:numId w:val="0"/>
        </w:numPr>
        <w:spacing w:line="360" w:lineRule="auto"/>
        <w:ind w:leftChars="0"/>
        <w:rPr>
          <w:rFonts w:hint="eastAsia" w:ascii="宋体" w:hAnsi="宋体" w:cs="宋体" w:eastAsiaTheme="minorEastAsia"/>
          <w:bCs/>
          <w:sz w:val="24"/>
          <w:lang w:eastAsia="zh-CN"/>
        </w:rPr>
      </w:pPr>
      <w:r>
        <w:rPr>
          <w:rFonts w:hint="eastAsia" w:ascii="宋体" w:hAnsi="宋体" w:cs="宋体"/>
          <w:bCs/>
          <w:sz w:val="24"/>
          <w:lang w:val="en-US" w:eastAsia="zh-CN"/>
        </w:rPr>
        <w:t>4.</w:t>
      </w:r>
      <w:r>
        <w:rPr>
          <w:rFonts w:hint="eastAsia" w:ascii="宋体" w:hAnsi="宋体" w:cs="宋体"/>
          <w:bCs/>
          <w:sz w:val="24"/>
        </w:rPr>
        <w:t>说明书</w:t>
      </w:r>
      <w:r>
        <w:rPr>
          <w:rFonts w:ascii="宋体" w:hAnsi="宋体" w:cs="宋体"/>
          <w:bCs/>
          <w:sz w:val="24"/>
        </w:rPr>
        <w:t>2</w:t>
      </w:r>
      <w:r>
        <w:rPr>
          <w:rFonts w:hint="eastAsia" w:ascii="宋体" w:hAnsi="宋体" w:cs="宋体"/>
          <w:bCs/>
          <w:sz w:val="24"/>
        </w:rPr>
        <w:t>份</w:t>
      </w:r>
      <w:r>
        <w:rPr>
          <w:rFonts w:hint="eastAsia" w:ascii="宋体" w:hAnsi="宋体" w:cs="宋体"/>
          <w:bCs/>
          <w:sz w:val="24"/>
          <w:lang w:eastAsia="zh-CN"/>
        </w:rPr>
        <w:t>，</w:t>
      </w:r>
      <w:r>
        <w:rPr>
          <w:rFonts w:hint="eastAsia" w:ascii="宋体" w:hAnsi="宋体" w:cs="宋体"/>
          <w:bCs/>
          <w:sz w:val="24"/>
          <w:lang w:val="en-US" w:eastAsia="zh-CN"/>
        </w:rPr>
        <w:t xml:space="preserve"> 电子说明书 1份 </w:t>
      </w:r>
      <w:r>
        <w:rPr>
          <w:rFonts w:hint="eastAsia" w:ascii="宋体" w:hAnsi="宋体" w:cs="宋体"/>
          <w:bCs/>
          <w:sz w:val="24"/>
          <w:lang w:eastAsia="zh-CN"/>
        </w:rPr>
        <w:t>；</w:t>
      </w:r>
    </w:p>
    <w:p>
      <w:pPr>
        <w:pStyle w:val="6"/>
        <w:numPr>
          <w:ilvl w:val="0"/>
          <w:numId w:val="0"/>
        </w:numPr>
        <w:spacing w:line="360" w:lineRule="auto"/>
        <w:ind w:leftChars="0"/>
        <w:rPr>
          <w:rFonts w:hint="eastAsia" w:ascii="宋体" w:hAnsi="宋体" w:cs="宋体" w:eastAsiaTheme="minorEastAsia"/>
          <w:bCs/>
          <w:sz w:val="24"/>
          <w:lang w:eastAsia="zh-CN"/>
        </w:rPr>
      </w:pPr>
      <w:r>
        <w:rPr>
          <w:rFonts w:hint="eastAsia" w:ascii="宋体" w:hAnsi="宋体" w:cs="宋体"/>
          <w:bCs/>
          <w:sz w:val="24"/>
          <w:lang w:val="en-US" w:eastAsia="zh-CN"/>
        </w:rPr>
        <w:t>5.</w:t>
      </w:r>
      <w:r>
        <w:rPr>
          <w:rFonts w:hint="eastAsia" w:ascii="宋体" w:hAnsi="宋体" w:cs="宋体"/>
          <w:bCs/>
          <w:sz w:val="24"/>
        </w:rPr>
        <w:t>合格证1份</w:t>
      </w:r>
      <w:r>
        <w:rPr>
          <w:rFonts w:hint="eastAsia" w:ascii="宋体" w:hAnsi="宋体" w:cs="宋体"/>
          <w:bCs/>
          <w:sz w:val="24"/>
          <w:lang w:eastAsia="zh-CN"/>
        </w:rPr>
        <w:t>；</w:t>
      </w:r>
    </w:p>
    <w:p>
      <w:pPr>
        <w:pStyle w:val="6"/>
        <w:numPr>
          <w:ilvl w:val="0"/>
          <w:numId w:val="0"/>
        </w:numPr>
        <w:spacing w:line="360" w:lineRule="auto"/>
        <w:ind w:leftChars="0"/>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验收单</w:t>
      </w:r>
      <w:r>
        <w:rPr>
          <w:rFonts w:ascii="宋体" w:hAnsi="宋体" w:cs="宋体"/>
          <w:bCs/>
          <w:sz w:val="24"/>
        </w:rPr>
        <w:t>2</w:t>
      </w:r>
      <w:r>
        <w:rPr>
          <w:rFonts w:hint="eastAsia" w:ascii="宋体" w:hAnsi="宋体" w:cs="宋体"/>
          <w:bCs/>
          <w:sz w:val="24"/>
        </w:rPr>
        <w:t>份。</w:t>
      </w:r>
    </w:p>
    <w:p>
      <w:pPr>
        <w:pStyle w:val="6"/>
        <w:numPr>
          <w:ilvl w:val="0"/>
          <w:numId w:val="0"/>
        </w:numPr>
        <w:spacing w:line="360" w:lineRule="auto"/>
        <w:ind w:leftChars="0"/>
        <w:rPr>
          <w:rFonts w:hint="eastAsia" w:ascii="宋体" w:hAnsi="宋体" w:cs="宋体"/>
          <w:bCs/>
          <w:sz w:val="24"/>
        </w:rPr>
      </w:pPr>
    </w:p>
    <w:p>
      <w:bookmarkStart w:id="0" w:name="_GoBack"/>
      <w:bookmarkEnd w:id="0"/>
    </w:p>
    <w:sectPr>
      <w:pgSz w:w="11906" w:h="16838"/>
      <w:pgMar w:top="1100" w:right="1406" w:bottom="110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10059"/>
    <w:multiLevelType w:val="multilevel"/>
    <w:tmpl w:val="2E1100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ODk5M2U0ZWViODg4OGJmNGRiNTU4OTZmY2EzMDcifQ=="/>
  </w:docVars>
  <w:rsids>
    <w:rsidRoot w:val="59150302"/>
    <w:rsid w:val="002E6413"/>
    <w:rsid w:val="083F303D"/>
    <w:rsid w:val="13605163"/>
    <w:rsid w:val="3F7B262A"/>
    <w:rsid w:val="4C616831"/>
    <w:rsid w:val="5896751C"/>
    <w:rsid w:val="59150302"/>
    <w:rsid w:val="62BF145F"/>
    <w:rsid w:val="675D7CA3"/>
    <w:rsid w:val="7E22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2023-11-01T07:30:00Z</dcterms:created>
  <dc:creator>渺渺渺</dc:creator>
  <cp:lastModifiedBy>刘福强</cp:lastModifiedBy>
  <cp:lastPrinted>2023-12-26T03:44:00Z</cp:lastPrinted>
  <dcterms:modified xsi:type="dcterms:W3CDTF">2024-01-08T03:40:59Z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67FF28CFEDA84C8DB1EEF701B0043FF7_13</vt:lpwstr>
  </property>
</Properties>
</file>