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0"/>
          <w:sz w:val="32"/>
          <w:szCs w:val="32"/>
          <w:highlight w:val="none"/>
          <w:lang w:val="en-US" w:eastAsia="zh-CN" w:bidi="ar"/>
        </w:rPr>
        <w:t>大肠菌群</w:t>
      </w:r>
      <w:r>
        <w:rPr>
          <w:rFonts w:hint="eastAsia" w:ascii="仿宋_GB2312" w:hAnsi="仿宋_GB2312" w:eastAsia="仿宋_GB2312" w:cs="仿宋_GB2312"/>
          <w:kern w:val="2"/>
          <w:sz w:val="32"/>
          <w:szCs w:val="32"/>
          <w:lang w:bidi="ar"/>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GB 14934-2016 食品安全国家标准</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bidi="ar"/>
        </w:rPr>
        <w:t>消毒餐（饮）具中规定，消毒餐（饮）具的</w:t>
      </w:r>
      <w:r>
        <w:rPr>
          <w:rFonts w:hint="eastAsia" w:ascii="仿宋_GB2312" w:hAnsi="仿宋_GB2312" w:eastAsia="仿宋_GB2312" w:cs="仿宋_GB2312"/>
          <w:kern w:val="2"/>
          <w:sz w:val="32"/>
          <w:szCs w:val="32"/>
          <w:lang w:val="en-US" w:eastAsia="zh-CN" w:bidi="ar"/>
        </w:rPr>
        <w:t>大肠菌群</w:t>
      </w:r>
      <w:r>
        <w:rPr>
          <w:rFonts w:hint="eastAsia" w:ascii="仿宋_GB2312" w:hAnsi="仿宋_GB2312" w:eastAsia="仿宋_GB2312" w:cs="仿宋_GB2312"/>
          <w:kern w:val="2"/>
          <w:sz w:val="32"/>
          <w:szCs w:val="32"/>
          <w:lang w:bidi="ar"/>
        </w:rPr>
        <w:t>检测</w:t>
      </w:r>
      <w:r>
        <w:rPr>
          <w:rFonts w:hint="eastAsia" w:ascii="仿宋_GB2312" w:hAnsi="仿宋_GB2312" w:eastAsia="仿宋_GB2312" w:cs="仿宋_GB2312"/>
          <w:kern w:val="2"/>
          <w:sz w:val="32"/>
          <w:szCs w:val="32"/>
          <w:lang w:val="en-US" w:eastAsia="zh-CN" w:bidi="ar"/>
        </w:rPr>
        <w:t>结果为不得检出</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val="en-US" w:eastAsia="zh-CN" w:bidi="ar"/>
        </w:rPr>
        <w:t>导致</w:t>
      </w:r>
      <w:r>
        <w:rPr>
          <w:rFonts w:hint="eastAsia" w:ascii="仿宋_GB2312" w:hAnsi="仿宋_GB2312" w:eastAsia="仿宋_GB2312" w:cs="仿宋_GB2312"/>
          <w:kern w:val="2"/>
          <w:sz w:val="32"/>
          <w:szCs w:val="32"/>
          <w:lang w:bidi="ar"/>
        </w:rPr>
        <w:t>大肠菌群数超标的原因，可能是产品的加工原料、包装材料受污染，也可能是产品在生产过程中受人员、工器具等的污染，还可能是灭菌工艺灭菌不彻底导致的。</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sz w:val="32"/>
          <w:szCs w:val="32"/>
          <w:lang w:val="en-US" w:eastAsia="zh-CN"/>
        </w:rPr>
        <w:t>恩诺沙星残留量(恩诺沙星与环丙沙星之和)：</w:t>
      </w:r>
      <w:r>
        <w:rPr>
          <w:rFonts w:hint="eastAsia" w:ascii="仿宋_GB2312" w:hAnsi="仿宋_GB2312" w:eastAsia="仿宋_GB2312" w:cs="仿宋_GB2312"/>
          <w:sz w:val="32"/>
          <w:szCs w:val="32"/>
        </w:rPr>
        <w:t>恩诺沙星属第三代喹诺酮类药物，是一类人工合成的广谱抗菌药，用于治疗动物的皮肤感染、呼吸道感染等，是动物专属用药。长期食用恩诺沙星超标的食品，可能在人体中蓄积，进而对人体机能产生危害，还可能使人体产生耐药性菌株。恩诺沙星超标的原因，可能是在养殖过程中为快速控制疫病，养殖户违规加大用药量或不遵守休药期规定，致使产品上市销售时药物残留超标。</w:t>
      </w:r>
      <w:bookmarkStart w:id="0" w:name="_GoBack"/>
      <w:bookmarkEnd w:id="0"/>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2"/>
          <w:sz w:val="32"/>
          <w:szCs w:val="32"/>
          <w:lang w:bidi="ar"/>
        </w:rPr>
        <w:t>铅（以Pb计）：铅是最常见的重金属污染物，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2"/>
          <w:sz w:val="32"/>
          <w:szCs w:val="32"/>
          <w:lang w:bidi="ar"/>
        </w:rPr>
        <w:t>镉（以Cd计）：镉是一种蓄积性的重金属元素，镉超标的原因可能是种植食用农产品的土壤环境受到重金属污染所致，农作物通过根茎吸收土壤中的重金属镉和镉的化合物造成农作物体内铅量富集，从而造成农产品污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C6FE"/>
    <w:multiLevelType w:val="singleLevel"/>
    <w:tmpl w:val="A658C6FE"/>
    <w:lvl w:ilvl="0" w:tentative="0">
      <w:start w:val="1"/>
      <w:numFmt w:val="decimal"/>
      <w:lvlText w:val="%1."/>
      <w:lvlJc w:val="left"/>
      <w:pPr>
        <w:tabs>
          <w:tab w:val="left" w:pos="312"/>
        </w:tabs>
        <w:ind w:left="-1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15345993"/>
    <w:rsid w:val="16CD345E"/>
    <w:rsid w:val="256A43EC"/>
    <w:rsid w:val="256E09C0"/>
    <w:rsid w:val="338A7393"/>
    <w:rsid w:val="44FF3D63"/>
    <w:rsid w:val="495431C7"/>
    <w:rsid w:val="4C327CBE"/>
    <w:rsid w:val="4EF56AD3"/>
    <w:rsid w:val="520D7CEB"/>
    <w:rsid w:val="60D75C87"/>
    <w:rsid w:val="66AC68B0"/>
    <w:rsid w:val="66EE740C"/>
    <w:rsid w:val="68236963"/>
    <w:rsid w:val="6BFF5614"/>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465</Characters>
  <Lines>0</Lines>
  <Paragraphs>0</Paragraphs>
  <TotalTime>0</TotalTime>
  <ScaleCrop>false</ScaleCrop>
  <LinksUpToDate>false</LinksUpToDate>
  <CharactersWithSpaces>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2023-12-04T06:53:10Z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EC219F5A82C948C4BE8955095D7004CF</vt:lpwstr>
  </property>
</Properties>
</file>