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Style w:val="4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bidi="ar"/>
        </w:rPr>
      </w:pPr>
      <w:r>
        <w:rPr>
          <w:rStyle w:val="4"/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ar"/>
        </w:rPr>
        <w:t>韶关市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 w:bidi="ar"/>
        </w:rPr>
        <w:t>202</w:t>
      </w:r>
      <w:r>
        <w:rPr>
          <w:rStyle w:val="5"/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ar"/>
        </w:rPr>
        <w:t>3</w:t>
      </w:r>
      <w:r>
        <w:rPr>
          <w:rStyle w:val="4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bidi="ar"/>
        </w:rPr>
        <w:t>年符合免试接受成人本科教育条件的人员名单</w:t>
      </w:r>
    </w:p>
    <w:tbl>
      <w:tblPr>
        <w:tblStyle w:val="2"/>
        <w:tblW w:w="14146" w:type="dxa"/>
        <w:tblInd w:w="-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951"/>
        <w:gridCol w:w="1259"/>
        <w:gridCol w:w="728"/>
        <w:gridCol w:w="7601"/>
        <w:gridCol w:w="29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8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地市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证  明  材  料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免试条件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020100759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专科毕业证书号：104227202006703***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《中国人民解放军士官退出现役证》编号：（空）退字第02161***号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020102523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专科毕业证书号：120601202306424***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《中国人民武装警察部队义务兵退出现役证》编号：武（林）退字第2012101***号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020103437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专科毕业证书号：145101202306200***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《中国人民解放军义务兵退出现役证》编号：（陆）退字第02004***号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020104202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彭文俊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专科毕业证书号：127721202306036***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《中国人民武装警察部队义务兵退出现役证》编号：武（渝）退字第20153214***号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020104216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钟伟俊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专科毕业证书号：137091202306100***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《中国人民武装警察部队义务兵退出现役证》编号：武（海）退字第19190***号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020104252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韩起明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专科毕业证书号：104597201706416***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《中国人民武装警察部队义务兵退出现役证》编号：武（苏）退字第1307***号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020104469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陈芳治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专科毕业证书号：120601202306213***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《中国人民武装警察部队义务兵退出现役证》编号：武（机）退字第2115***号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020104937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曾宇健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专科毕业证书号：145091202306004***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020105171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黄苑真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专科毕业证书号：128621202206000***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《中国人民解放军义务兵退出现役证》编号：（陆）退字第05570***号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020105176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专科毕业证书号：129601202306000***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《中国人民解放军义务兵退出现役证》编号：（陆）退字第04300***号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020105202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丘志辉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专科毕业证书号：139305201506000***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《中国人民解放军士官退出现役证》编号：（空）退字第02206***号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020105206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李国樑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专科毕业证书号：137211201006002***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《中国人民解放军义务兵退出现役证》编号：（广）退字第1125***号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020105215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谢康生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020105232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侯国征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专科毕业证书号：100087202006004***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《中国人民解放军士官退出现役证》编号：（空）退字第02206***号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020105235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吕振鹏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专科毕业证书号：125721202006005***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《中国人民解放军武装警察部队士官退出现役证》编号：武（粤消）退字第18-16***号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020105246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专科毕业证书号：511618202106658***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《中国人民解放军义务兵退出现役证》编号：（兰）退字第20150127***号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020105253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郭学洲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《中国人民武装警察部队义务兵退出现役证》编号：武（渝）退字第20153216***号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020105260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王道恩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《中国人民解放军义务兵退出现役证》编号：（火）退字第09037***号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020105266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专科毕业证书号：910191202106300***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《中国人民解放军退出现役证书》编号：军退字第15021356***号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020105278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周昭林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《中国人民解放军士官退出现役证》编号：（海）退字第01201***号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020105289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邹源杰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专科毕业证书号：120601202306220***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《中国人民解放军义务兵退出现役证》编号：（空）退字第068***号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020105309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华常伟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专科毕业证书号：126091201206190***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《中国人民解放军义务兵退出现役证》编号：（济）退字第2014070***号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020105311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彭崇君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专科毕业证书号：120601202306217***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《中国人民解放军士官退出现役证》编号：（南）退字第1301405***号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020105351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周厚植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专科毕业证书号：513935201906004***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《中国人民武装警察部队退出现役证书》编号：警退字第20200319***号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020105367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专科毕业证书号：145091202306003***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《中国人民解放军义务兵退出现役证》编号：（火）退字第09028***号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020105376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专科毕业证书号：105365202305613***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“三支一扶”服务证书编号：440229202120***号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普通高职（专科）毕业生下基层服务期满并考核合格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020105381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刘文桀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《中国人民解放军义务兵退出现役证》编号：（陆）退字第04302***号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020105393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孙献庆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专科毕业证书号：114147202006008***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《中国人民解放军退出现役证书》编号：军退字第17020132***号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020105417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邓旭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专科毕业证书号：66811820101221***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《中国人民武装警察部队士官退出现役证》编号：武（鄂）退字第171213***号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020105450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刘昱良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专科毕业证书号：137115202206000***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《中国人民解放军退出现役证书》编号：军退字第20200201***号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020105463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唐浩也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专科毕业证书号：900261200605200***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《中国人民解放军军官复员证书》编号：〔2015〕军复广字第030***号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020105506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专科毕业证书号：910065201906400***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《中国人民解放军退出现役证书》编号：军退字第15004164***号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020105605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官权斌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专科毕业证书号：106197202306108***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《中国人民解放军士官退出现役证》编号：（战）退字第10320***号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4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020105619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赖运平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专科毕业证书号：120601202306421***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《中国人民解放军义务兵退出现役证》编号：（陆）退字第201806006***号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020105636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谢熙意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专科毕业证书号：137211202306004***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《中国人民解放军义务兵退出现役证》编号：（2011南）退字第251***号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020105699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余燕辉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专科毕业证书号：105747201906012***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《中国人民武装警察部队义务兵退出现役证》编号：武（琼）退字第03141***号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020105706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陈新钢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《中国人民武装警察部队士官退出现役证》编号：武（闽）退字第250***号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020105708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专科毕业证书号：127701202006003***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《中国人民武装警察部队退出现役证书》编号：警退字第20200320***号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020105728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潘国理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专科毕业证书号：120601202306421***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《中国人民解放军士官退出现役证》编号：（陆）退字第06067***号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020105733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谭伟东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专科毕业证书号：511618201806522***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《中国人民解放军义务兵退出现役证》编号：（广）退字第14102***号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020105771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姚智彬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专科毕业证书号：108611202106000***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《中国人民解放军义务兵退出现役证》编号：（陆）退字第04302***号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020105855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黄贤发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专科毕业证书号：105765202005060***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《中国人民解放军义务兵退出现役证》编号：（2014南）退字第018***号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020105992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邓大庭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专科毕业证书号：139431202106002***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《中国人民武装警察部队义务兵退出现役证》编号：武（闽）退字第18100***号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020500452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陈树梅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专科毕业证书号：129581202006001***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“三支一扶”服务证书编号：440205202040***号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普通高职（专科）毕业生下基层服务期满并考核合格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020500459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张嘉清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专科毕业证书号：120601202306910***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《中国人民解放军义务兵退出现役证》编号：（火）退字第09086***号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94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020500627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何其俊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专科毕业证书号：105761202206000***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《中国人民解放军义务兵退出现役证》编号：（军）退字第20210296***号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020500676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冯向志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专科毕业证书号：141231202306001***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《中国人民解放军义务兵退出现役证》编号：（空）退字第022***号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020500852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专科毕业证书号：108611202206006***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《中国人民解放军义务兵退出现役证》编号：（陆）退字第02023***号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020501005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林杨景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专科毕业证书号：511615201106151***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《中国人民解放军义务兵退出现役证》编号：（粤）退字第080***号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020501013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黄翔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专科毕业证书号：105765201406000***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《中国人民解放军义务兵退出现役证》编号：（兰）退字第304***号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020501016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谭金梅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本科毕业证书号：115451202005003***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“三支一扶”服务证书编号：440205202040***号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普通高职（专科）毕业生下基层服务期满并考核合格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020501017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专科毕业证书号：139301201606001***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《中国人民解放军义务兵退出现役证》编号：（陆）退字第2029***号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022200398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许慧怡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本科毕业证书号：137141202105003***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三支一扶编号：XBJHDF-2022-***号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普通高职（专科）毕业生下基层服务期满并考核合格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022200399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许韬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专科毕业证书号：145721202306001***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《中国人民解放军士官退出现役证》编号：战退字第10316***号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022200403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专科毕业证书号：511618202206799***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《中国人民解放军退出现役证书》编号：军退字第15005104***号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022200405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陈昌钦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专科毕业证书号：110785202006100***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《中国人民解放军士官退出现役证》编号：战退字第10320***号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022200406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《中国人民解放军退出现役证书》编号：战退字第20200187***号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4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022200407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李庚文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专科毕业证书号：145721202306002***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《中国人民解放军士官退出现役证》编号：陆退字第03011***号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022200427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专科毕业证书号：145721202306002***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解放军义务兵退出现役证》编号：战退字第10311***号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022200452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姚伟杰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专科毕业证书号：108941201806001***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《中国人民武装警察部队义务兵退出现役证》编号：武机退字第21240***号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028100509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何仔豪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专科毕业证书号：137211202306010***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《中国人民解放军义务兵退出现役证》编号：（空）退字第02197***号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028100683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邓舒文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专科毕业证书号：129601201906001***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《中国人民解放军义务兵退出现役证》编号：（军动）退字第18162***号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028100753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丘志锋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专科毕业证书号：137211201906002***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《中国人民解放军义务兵退出现役证》编号：武（机）退字第21115***号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028100862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朱政杰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专科毕业证书号：511618202206600***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028100960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白玉帆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专科毕业证书号：105765202106000***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《中国人民解放军义务兵退出现役证》编号：（军）退字第20180266***号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028100984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丘丽琦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专科毕业证书号：115451202005001***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《大学生志愿服务西部计划志愿服务证》编号：XBJHDF-2021-***号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普通高职（专科）毕业生下基层服务期满并考核合格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028200077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赖家升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专科毕业证书号：140561202306000***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《中国人民武装警察部队义务兵退出现役证》编号：武（闽）退字第19100***号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028200281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专科毕业证书号：511618202306294***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《中国人民武装警察部队退出现役证书》编号：警退字第20170047***号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028200311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彭冀雄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专科毕业证书号：139301202306000***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《中国人民武装警察部队士官退出现役证》编号：武（闽）退字第19100***号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028200313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《中国人民武装警察部队士官退出现役证》编号：武（闽）退字第19100***号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028200322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专科毕业证书号：142651202306220***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《中国人民武装警察部队士官退出现役证》编号：武（滇）退字第20173***号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028200323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李德金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《中国人民解放军士官退出现役证》编号：（空）退字第123***号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028200325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专科毕业证书号：141261202306121***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《中国人民解放军义务兵退出现役证》编号：（空）退字第071***号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028200465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李燕平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《中国人民解放军义务兵退出现役证》编号：（南）退字第321***号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028200466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《中国人民武装警察部队士官退出现役证》编号：武（琼）退字第173***号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028200561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沈学圣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专科毕业证书号：139301202306000***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《中国人民解放军义务兵退出现役证》编号：（空）退字第013***号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028200609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董民华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专科毕业证书号：508375201806000***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《中国人民解放军退出现役证书》编号：军退字第20180243***号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028200626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《中国人民解放军义务兵退出现役证》编号：（兰）退字第20131002***号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028200632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陈焕芸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专科毕业证书号：105765202106000***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《中国人民解放军退出现役证书》编号：军退字第20180102***号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028200647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邓新源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专科毕业证书号：120601202306491***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《中国人民解放军义务兵退出现役证》编号：（陆）退字第07902***号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028200651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徐顺康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专科毕业证书号：900605201606409***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《中国人民解放军义务兵退出现役证》编号：（广）退字第14109***号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028200652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赖正银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专科毕业证书号：140561202306000***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《中国人民武装警察部队义务兵退出现役证》编号：武（闽）退字第19100***号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028200684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谢雄明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专科毕业证书号：142651202306334***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《中国人民解放军士官退出现役证》编号：（海）退字第08200***号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</w:tbl>
    <w:p>
      <w:pPr>
        <w:widowControl/>
        <w:spacing w:line="520" w:lineRule="exact"/>
        <w:jc w:val="center"/>
        <w:rPr>
          <w:rStyle w:val="4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C2313"/>
    <w:rsid w:val="045C2313"/>
    <w:rsid w:val="5D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5">
    <w:name w:val="font31"/>
    <w:qFormat/>
    <w:uiPriority w:val="0"/>
    <w:rPr>
      <w:rFonts w:ascii="Arial" w:hAnsi="Arial" w:cs="Arial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2023-11-20T08:58:00Z</dcterms:created>
  <dc:creator>柯圆圆</dc:creator>
  <cp:lastModifiedBy>kylin</cp:lastModifiedBy>
  <dcterms:modified xsi:type="dcterms:W3CDTF">2023-11-22T11:48:22Z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