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outlineLvl w:val="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附件5：</w:t>
      </w:r>
    </w:p>
    <w:p>
      <w:pPr>
        <w:keepNext w:val="0"/>
        <w:keepLines w:val="0"/>
        <w:pageBreakBefore w:val="0"/>
        <w:widowControl w:val="0"/>
        <w:kinsoku/>
        <w:wordWrap/>
        <w:overflowPunct/>
        <w:topLinePunct w:val="0"/>
        <w:autoSpaceDE/>
        <w:autoSpaceDN/>
        <w:bidi w:val="0"/>
        <w:adjustRightInd/>
        <w:snapToGrid/>
        <w:spacing w:line="120" w:lineRule="auto"/>
        <w:jc w:val="center"/>
        <w:textAlignment w:val="auto"/>
        <w:outlineLvl w:val="9"/>
        <w:rPr>
          <w:rFonts w:hint="eastAsia" w:ascii="仿宋_GB2312" w:hAnsi="仿宋_GB2312" w:eastAsia="仿宋_GB2312" w:cs="仿宋_GB2312"/>
          <w:b/>
          <w:bCs/>
          <w:color w:val="auto"/>
          <w:sz w:val="44"/>
          <w:szCs w:val="44"/>
          <w:lang w:eastAsia="zh-CN"/>
        </w:rPr>
      </w:pPr>
      <w:r>
        <w:rPr>
          <w:rFonts w:hint="eastAsia" w:ascii="仿宋_GB2312" w:hAnsi="仿宋_GB2312" w:eastAsia="仿宋_GB2312" w:cs="仿宋_GB2312"/>
          <w:b/>
          <w:bCs/>
          <w:color w:val="auto"/>
          <w:sz w:val="44"/>
          <w:szCs w:val="44"/>
          <w:lang w:eastAsia="zh-CN"/>
        </w:rPr>
        <w:t>韶关市培训机构项目制备案申请表</w:t>
      </w:r>
    </w:p>
    <w:p>
      <w:pPr>
        <w:keepNext w:val="0"/>
        <w:keepLines w:val="0"/>
        <w:pageBreakBefore w:val="0"/>
        <w:widowControl w:val="0"/>
        <w:kinsoku/>
        <w:wordWrap/>
        <w:overflowPunct/>
        <w:topLinePunct w:val="0"/>
        <w:autoSpaceDE/>
        <w:autoSpaceDN/>
        <w:bidi w:val="0"/>
        <w:adjustRightInd/>
        <w:snapToGrid/>
        <w:spacing w:line="120" w:lineRule="auto"/>
        <w:jc w:val="center"/>
        <w:textAlignment w:val="auto"/>
        <w:outlineLvl w:val="9"/>
        <w:rPr>
          <w:rFonts w:hint="eastAsia" w:ascii="仿宋_GB2312" w:hAnsi="仿宋_GB2312" w:eastAsia="仿宋_GB2312" w:cs="仿宋_GB2312"/>
          <w:color w:val="auto"/>
          <w:sz w:val="20"/>
        </w:rPr>
      </w:pPr>
      <w:r>
        <w:rPr>
          <w:rFonts w:hint="eastAsia" w:ascii="仿宋_GB2312" w:hAnsi="仿宋_GB2312" w:eastAsia="仿宋_GB2312" w:cs="仿宋_GB2312"/>
          <w:b/>
          <w:bCs/>
          <w:color w:val="auto"/>
          <w:sz w:val="44"/>
          <w:szCs w:val="44"/>
          <w:lang w:eastAsia="zh-CN"/>
        </w:rPr>
        <w:t>（行业协（学）会培训中心版）</w:t>
      </w:r>
    </w:p>
    <w:tbl>
      <w:tblPr>
        <w:tblStyle w:val="5"/>
        <w:tblW w:w="10608" w:type="dxa"/>
        <w:tblInd w:w="-12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
        <w:gridCol w:w="1247"/>
        <w:gridCol w:w="154"/>
        <w:gridCol w:w="286"/>
        <w:gridCol w:w="430"/>
        <w:gridCol w:w="637"/>
        <w:gridCol w:w="236"/>
        <w:gridCol w:w="841"/>
        <w:gridCol w:w="449"/>
        <w:gridCol w:w="1705"/>
        <w:gridCol w:w="200"/>
        <w:gridCol w:w="1129"/>
        <w:gridCol w:w="2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2124" w:type="dxa"/>
            <w:gridSpan w:val="3"/>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r>
              <w:rPr>
                <w:rFonts w:hint="eastAsia" w:ascii="仿宋_GB2312" w:hAnsi="仿宋_GB2312" w:eastAsia="仿宋_GB2312" w:cs="仿宋_GB2312"/>
                <w:color w:val="auto"/>
              </w:rPr>
              <w:t>培训机构名称</w:t>
            </w:r>
          </w:p>
        </w:tc>
        <w:tc>
          <w:tcPr>
            <w:tcW w:w="2879" w:type="dxa"/>
            <w:gridSpan w:val="6"/>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p>
        </w:tc>
        <w:tc>
          <w:tcPr>
            <w:tcW w:w="1705" w:type="dxa"/>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统一社会代码</w:t>
            </w:r>
          </w:p>
        </w:tc>
        <w:tc>
          <w:tcPr>
            <w:tcW w:w="3900" w:type="dxa"/>
            <w:gridSpan w:val="3"/>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2124" w:type="dxa"/>
            <w:gridSpan w:val="3"/>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lang w:eastAsia="zh-CN"/>
              </w:rPr>
            </w:pPr>
            <w:r>
              <w:rPr>
                <w:rFonts w:hint="eastAsia" w:ascii="仿宋_GB2312" w:hAnsi="仿宋_GB2312" w:eastAsia="仿宋_GB2312" w:cs="仿宋_GB2312"/>
                <w:color w:val="auto"/>
                <w:lang w:eastAsia="zh-CN"/>
              </w:rPr>
              <w:t>负责人</w:t>
            </w:r>
          </w:p>
        </w:tc>
        <w:tc>
          <w:tcPr>
            <w:tcW w:w="2879" w:type="dxa"/>
            <w:gridSpan w:val="6"/>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p>
        </w:tc>
        <w:tc>
          <w:tcPr>
            <w:tcW w:w="1705" w:type="dxa"/>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联系电话</w:t>
            </w:r>
          </w:p>
        </w:tc>
        <w:tc>
          <w:tcPr>
            <w:tcW w:w="3900" w:type="dxa"/>
            <w:gridSpan w:val="3"/>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2124" w:type="dxa"/>
            <w:gridSpan w:val="3"/>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color w:val="auto"/>
                <w:lang w:val="en-US" w:eastAsia="zh-CN"/>
              </w:rPr>
            </w:pPr>
            <w:r>
              <w:rPr>
                <w:rFonts w:hint="eastAsia" w:ascii="仿宋_GB2312" w:hAnsi="仿宋_GB2312" w:eastAsia="仿宋_GB2312" w:cs="仿宋_GB2312"/>
                <w:color w:val="auto"/>
                <w:lang w:val="en-US" w:eastAsia="zh-CN"/>
              </w:rPr>
              <w:t>经办人</w:t>
            </w:r>
          </w:p>
        </w:tc>
        <w:tc>
          <w:tcPr>
            <w:tcW w:w="2879" w:type="dxa"/>
            <w:gridSpan w:val="6"/>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p>
        </w:tc>
        <w:tc>
          <w:tcPr>
            <w:tcW w:w="1705" w:type="dxa"/>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联系电话</w:t>
            </w:r>
          </w:p>
        </w:tc>
        <w:tc>
          <w:tcPr>
            <w:tcW w:w="3900" w:type="dxa"/>
            <w:gridSpan w:val="3"/>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124" w:type="dxa"/>
            <w:gridSpan w:val="3"/>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r>
              <w:rPr>
                <w:rFonts w:hint="eastAsia" w:ascii="仿宋_GB2312" w:hAnsi="仿宋_GB2312" w:eastAsia="仿宋_GB2312" w:cs="仿宋_GB2312"/>
                <w:color w:val="auto"/>
              </w:rPr>
              <w:t>单 位 地 址</w:t>
            </w:r>
          </w:p>
        </w:tc>
        <w:tc>
          <w:tcPr>
            <w:tcW w:w="2879" w:type="dxa"/>
            <w:gridSpan w:val="6"/>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p>
        </w:tc>
        <w:tc>
          <w:tcPr>
            <w:tcW w:w="1705" w:type="dxa"/>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lang w:eastAsia="zh-CN"/>
              </w:rPr>
            </w:pPr>
            <w:r>
              <w:rPr>
                <w:rFonts w:hint="eastAsia" w:ascii="仿宋_GB2312" w:hAnsi="仿宋_GB2312" w:eastAsia="仿宋_GB2312" w:cs="仿宋_GB2312"/>
                <w:bCs/>
                <w:color w:val="auto"/>
                <w:kern w:val="36"/>
              </w:rPr>
              <w:t>上级主管</w:t>
            </w:r>
            <w:r>
              <w:rPr>
                <w:rFonts w:hint="eastAsia" w:ascii="仿宋_GB2312" w:hAnsi="仿宋_GB2312" w:eastAsia="仿宋_GB2312" w:cs="仿宋_GB2312"/>
                <w:bCs/>
                <w:color w:val="auto"/>
                <w:kern w:val="36"/>
                <w:lang w:eastAsia="zh-CN"/>
              </w:rPr>
              <w:t>单位</w:t>
            </w:r>
          </w:p>
        </w:tc>
        <w:tc>
          <w:tcPr>
            <w:tcW w:w="3900" w:type="dxa"/>
            <w:gridSpan w:val="3"/>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4" w:hRule="atLeast"/>
        </w:trPr>
        <w:tc>
          <w:tcPr>
            <w:tcW w:w="2124" w:type="dxa"/>
            <w:gridSpan w:val="3"/>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color w:val="auto"/>
                <w:lang w:eastAsia="zh-CN"/>
              </w:rPr>
            </w:pPr>
            <w:r>
              <w:rPr>
                <w:rFonts w:hint="eastAsia" w:ascii="仿宋_GB2312" w:hAnsi="仿宋_GB2312" w:eastAsia="仿宋_GB2312" w:cs="仿宋_GB2312"/>
                <w:color w:val="auto"/>
              </w:rPr>
              <w:t>拟</w:t>
            </w:r>
            <w:r>
              <w:rPr>
                <w:rFonts w:hint="eastAsia" w:ascii="仿宋_GB2312" w:hAnsi="仿宋_GB2312" w:eastAsia="仿宋_GB2312" w:cs="仿宋_GB2312"/>
                <w:color w:val="auto"/>
                <w:lang w:eastAsia="zh-CN"/>
              </w:rPr>
              <w:t>申请项目制备案</w:t>
            </w:r>
          </w:p>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r>
              <w:rPr>
                <w:rFonts w:hint="eastAsia" w:ascii="仿宋_GB2312" w:hAnsi="仿宋_GB2312" w:eastAsia="仿宋_GB2312" w:cs="仿宋_GB2312"/>
                <w:color w:val="auto"/>
                <w:lang w:eastAsia="zh-CN"/>
              </w:rPr>
              <w:t>专业</w:t>
            </w:r>
            <w:r>
              <w:rPr>
                <w:rFonts w:hint="eastAsia" w:ascii="仿宋_GB2312" w:hAnsi="仿宋_GB2312" w:eastAsia="仿宋_GB2312" w:cs="仿宋_GB2312"/>
                <w:color w:val="auto"/>
              </w:rPr>
              <w:t>（工种）</w:t>
            </w:r>
          </w:p>
        </w:tc>
        <w:tc>
          <w:tcPr>
            <w:tcW w:w="8484" w:type="dxa"/>
            <w:gridSpan w:val="10"/>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0608" w:type="dxa"/>
            <w:gridSpan w:val="13"/>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rPr>
            </w:pPr>
            <w:r>
              <w:rPr>
                <w:rFonts w:hint="eastAsia" w:ascii="仿宋_GB2312" w:hAnsi="仿宋_GB2312" w:eastAsia="仿宋_GB2312" w:cs="仿宋_GB2312"/>
                <w:bCs/>
                <w:color w:val="auto"/>
                <w:kern w:val="36"/>
                <w:sz w:val="32"/>
                <w:szCs w:val="32"/>
                <w:lang w:eastAsia="zh-CN"/>
              </w:rPr>
              <w:t>培训机构</w:t>
            </w:r>
            <w:r>
              <w:rPr>
                <w:rFonts w:hint="eastAsia" w:ascii="仿宋_GB2312" w:hAnsi="仿宋_GB2312" w:eastAsia="仿宋_GB2312" w:cs="仿宋_GB2312"/>
                <w:bCs/>
                <w:color w:val="auto"/>
                <w:kern w:val="36"/>
                <w:sz w:val="32"/>
                <w:szCs w:val="32"/>
              </w:rPr>
              <w:t>资质情况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723" w:type="dxa"/>
            <w:vMerge w:val="restart"/>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r>
              <w:rPr>
                <w:rFonts w:hint="eastAsia" w:ascii="仿宋_GB2312" w:hAnsi="仿宋_GB2312" w:eastAsia="仿宋_GB2312" w:cs="仿宋_GB2312"/>
                <w:bCs/>
                <w:color w:val="auto"/>
                <w:kern w:val="36"/>
                <w:sz w:val="22"/>
                <w:szCs w:val="22"/>
                <w:lang w:eastAsia="zh-CN"/>
              </w:rPr>
              <w:t>管</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r>
              <w:rPr>
                <w:rFonts w:hint="eastAsia" w:ascii="仿宋_GB2312" w:hAnsi="仿宋_GB2312" w:eastAsia="仿宋_GB2312" w:cs="仿宋_GB2312"/>
                <w:bCs/>
                <w:color w:val="auto"/>
                <w:kern w:val="36"/>
                <w:sz w:val="22"/>
                <w:szCs w:val="22"/>
                <w:lang w:eastAsia="zh-CN"/>
              </w:rPr>
              <w:t>理</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r>
              <w:rPr>
                <w:rFonts w:hint="eastAsia" w:ascii="仿宋_GB2312" w:hAnsi="仿宋_GB2312" w:eastAsia="仿宋_GB2312" w:cs="仿宋_GB2312"/>
                <w:bCs/>
                <w:color w:val="auto"/>
                <w:kern w:val="36"/>
                <w:sz w:val="22"/>
                <w:szCs w:val="22"/>
                <w:lang w:eastAsia="zh-CN"/>
              </w:rPr>
              <w:t>人</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r>
              <w:rPr>
                <w:rFonts w:hint="eastAsia" w:ascii="仿宋_GB2312" w:hAnsi="仿宋_GB2312" w:eastAsia="仿宋_GB2312" w:cs="仿宋_GB2312"/>
                <w:bCs/>
                <w:color w:val="auto"/>
                <w:kern w:val="36"/>
                <w:sz w:val="22"/>
                <w:szCs w:val="22"/>
                <w:lang w:eastAsia="zh-CN"/>
              </w:rPr>
              <w:t>员</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r>
              <w:rPr>
                <w:rFonts w:hint="eastAsia" w:ascii="仿宋_GB2312" w:hAnsi="仿宋_GB2312" w:eastAsia="仿宋_GB2312" w:cs="仿宋_GB2312"/>
                <w:bCs/>
                <w:color w:val="auto"/>
                <w:kern w:val="36"/>
                <w:sz w:val="22"/>
                <w:szCs w:val="22"/>
                <w:lang w:eastAsia="zh-CN"/>
              </w:rPr>
              <w:t>情</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r>
              <w:rPr>
                <w:rFonts w:hint="eastAsia" w:ascii="仿宋_GB2312" w:hAnsi="仿宋_GB2312" w:eastAsia="仿宋_GB2312" w:cs="仿宋_GB2312"/>
                <w:bCs/>
                <w:color w:val="auto"/>
                <w:kern w:val="36"/>
                <w:sz w:val="22"/>
                <w:szCs w:val="22"/>
                <w:lang w:eastAsia="zh-CN"/>
              </w:rPr>
              <w:t>况</w:t>
            </w: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r>
              <w:rPr>
                <w:rFonts w:hint="eastAsia" w:ascii="仿宋_GB2312" w:hAnsi="仿宋_GB2312" w:eastAsia="仿宋_GB2312" w:cs="仿宋_GB2312"/>
                <w:bCs/>
                <w:color w:val="auto"/>
                <w:kern w:val="36"/>
                <w:sz w:val="21"/>
                <w:szCs w:val="21"/>
                <w:lang w:eastAsia="zh-CN"/>
              </w:rPr>
              <w:t>姓名</w:t>
            </w: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r>
              <w:rPr>
                <w:rFonts w:hint="eastAsia" w:ascii="仿宋_GB2312" w:hAnsi="仿宋_GB2312" w:eastAsia="仿宋_GB2312" w:cs="仿宋_GB2312"/>
                <w:bCs/>
                <w:color w:val="auto"/>
                <w:kern w:val="36"/>
                <w:sz w:val="21"/>
                <w:szCs w:val="21"/>
                <w:lang w:eastAsia="zh-CN"/>
              </w:rPr>
              <w:t>性</w:t>
            </w:r>
          </w:p>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r>
              <w:rPr>
                <w:rFonts w:hint="eastAsia" w:ascii="仿宋_GB2312" w:hAnsi="仿宋_GB2312" w:eastAsia="仿宋_GB2312" w:cs="仿宋_GB2312"/>
                <w:bCs/>
                <w:color w:val="auto"/>
                <w:kern w:val="36"/>
                <w:sz w:val="21"/>
                <w:szCs w:val="21"/>
                <w:lang w:eastAsia="zh-CN"/>
              </w:rPr>
              <w:t>别</w:t>
            </w: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r>
              <w:rPr>
                <w:rFonts w:hint="eastAsia" w:ascii="仿宋_GB2312" w:hAnsi="仿宋_GB2312" w:eastAsia="仿宋_GB2312" w:cs="仿宋_GB2312"/>
                <w:bCs/>
                <w:color w:val="auto"/>
                <w:kern w:val="36"/>
                <w:sz w:val="21"/>
                <w:szCs w:val="21"/>
                <w:lang w:eastAsia="zh-CN"/>
              </w:rPr>
              <w:t>年</w:t>
            </w:r>
          </w:p>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r>
              <w:rPr>
                <w:rFonts w:hint="eastAsia" w:ascii="仿宋_GB2312" w:hAnsi="仿宋_GB2312" w:eastAsia="仿宋_GB2312" w:cs="仿宋_GB2312"/>
                <w:bCs/>
                <w:color w:val="auto"/>
                <w:kern w:val="36"/>
                <w:sz w:val="21"/>
                <w:szCs w:val="21"/>
                <w:lang w:eastAsia="zh-CN"/>
              </w:rPr>
              <w:t>龄</w:t>
            </w: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r>
              <w:rPr>
                <w:rFonts w:hint="eastAsia" w:ascii="仿宋_GB2312" w:hAnsi="仿宋_GB2312" w:eastAsia="仿宋_GB2312" w:cs="仿宋_GB2312"/>
                <w:bCs/>
                <w:color w:val="auto"/>
                <w:kern w:val="36"/>
                <w:sz w:val="21"/>
                <w:szCs w:val="21"/>
                <w:lang w:eastAsia="zh-CN"/>
              </w:rPr>
              <w:t>文化</w:t>
            </w:r>
          </w:p>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r>
              <w:rPr>
                <w:rFonts w:hint="eastAsia" w:ascii="仿宋_GB2312" w:hAnsi="仿宋_GB2312" w:eastAsia="仿宋_GB2312" w:cs="仿宋_GB2312"/>
                <w:bCs/>
                <w:color w:val="auto"/>
                <w:kern w:val="36"/>
                <w:sz w:val="21"/>
                <w:szCs w:val="21"/>
                <w:lang w:eastAsia="zh-CN"/>
              </w:rPr>
              <w:t>程度</w:t>
            </w: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val="en-US" w:eastAsia="zh-CN"/>
              </w:rPr>
            </w:pPr>
            <w:r>
              <w:rPr>
                <w:rFonts w:hint="eastAsia" w:ascii="仿宋_GB2312" w:hAnsi="仿宋_GB2312" w:eastAsia="仿宋_GB2312" w:cs="仿宋_GB2312"/>
                <w:bCs/>
                <w:color w:val="auto"/>
                <w:kern w:val="36"/>
                <w:sz w:val="21"/>
                <w:szCs w:val="21"/>
                <w:lang w:val="en-US" w:eastAsia="zh-CN"/>
              </w:rPr>
              <w:t>职务</w:t>
            </w: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val="en-US" w:eastAsia="zh-CN"/>
              </w:rPr>
            </w:pPr>
            <w:r>
              <w:rPr>
                <w:rFonts w:hint="eastAsia" w:ascii="仿宋_GB2312" w:hAnsi="仿宋_GB2312" w:eastAsia="仿宋_GB2312" w:cs="仿宋_GB2312"/>
                <w:bCs/>
                <w:color w:val="auto"/>
                <w:kern w:val="36"/>
                <w:sz w:val="21"/>
                <w:szCs w:val="21"/>
                <w:lang w:eastAsia="zh-CN"/>
              </w:rPr>
              <w:t>职称</w:t>
            </w:r>
            <w:r>
              <w:rPr>
                <w:rFonts w:hint="eastAsia" w:ascii="仿宋_GB2312" w:hAnsi="仿宋_GB2312" w:eastAsia="仿宋_GB2312" w:cs="仿宋_GB2312"/>
                <w:bCs/>
                <w:color w:val="auto"/>
                <w:kern w:val="36"/>
                <w:sz w:val="21"/>
                <w:szCs w:val="21"/>
                <w:lang w:val="en-US" w:eastAsia="zh-CN"/>
              </w:rPr>
              <w:t>\职业资格</w:t>
            </w:r>
          </w:p>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val="en-US" w:eastAsia="zh-CN"/>
              </w:rPr>
            </w:pPr>
            <w:r>
              <w:rPr>
                <w:rFonts w:hint="eastAsia" w:ascii="仿宋_GB2312" w:hAnsi="仿宋_GB2312" w:eastAsia="仿宋_GB2312" w:cs="仿宋_GB2312"/>
                <w:bCs/>
                <w:color w:val="auto"/>
                <w:kern w:val="36"/>
                <w:sz w:val="21"/>
                <w:szCs w:val="21"/>
                <w:lang w:eastAsia="zh-CN"/>
              </w:rPr>
              <w:t>（等级）</w:t>
            </w: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r>
              <w:rPr>
                <w:rFonts w:hint="eastAsia" w:ascii="仿宋_GB2312" w:hAnsi="仿宋_GB2312" w:eastAsia="仿宋_GB2312" w:cs="仿宋_GB2312"/>
                <w:bCs/>
                <w:color w:val="auto"/>
                <w:kern w:val="36"/>
                <w:sz w:val="21"/>
                <w:szCs w:val="21"/>
                <w:lang w:eastAsia="zh-CN"/>
              </w:rPr>
              <w:t>联系电话</w:t>
            </w: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r>
              <w:rPr>
                <w:rFonts w:hint="eastAsia" w:ascii="仿宋_GB2312" w:hAnsi="仿宋_GB2312" w:eastAsia="仿宋_GB2312" w:cs="仿宋_GB2312"/>
                <w:bCs/>
                <w:color w:val="auto"/>
                <w:kern w:val="36"/>
                <w:sz w:val="21"/>
                <w:szCs w:val="21"/>
                <w:lang w:eastAsia="zh-CN"/>
              </w:rPr>
              <w:t>持有</w:t>
            </w:r>
          </w:p>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r>
              <w:rPr>
                <w:rFonts w:hint="eastAsia" w:ascii="仿宋_GB2312" w:hAnsi="仿宋_GB2312" w:eastAsia="仿宋_GB2312" w:cs="仿宋_GB2312"/>
                <w:bCs/>
                <w:color w:val="auto"/>
                <w:kern w:val="36"/>
                <w:sz w:val="21"/>
                <w:szCs w:val="21"/>
                <w:lang w:eastAsia="zh-CN"/>
              </w:rPr>
              <w:t>项目制师资证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23" w:type="dxa"/>
            <w:vMerge w:val="continue"/>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val="en-US" w:eastAsia="zh-CN"/>
              </w:rPr>
            </w:pP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23" w:type="dxa"/>
            <w:vMerge w:val="continue"/>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23" w:type="dxa"/>
            <w:vMerge w:val="continue"/>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23" w:type="dxa"/>
            <w:vMerge w:val="continue"/>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23" w:type="dxa"/>
            <w:vMerge w:val="continue"/>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723" w:type="dxa"/>
            <w:vMerge w:val="restart"/>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r>
              <w:rPr>
                <w:rFonts w:hint="eastAsia" w:ascii="仿宋_GB2312" w:hAnsi="仿宋_GB2312" w:eastAsia="仿宋_GB2312" w:cs="仿宋_GB2312"/>
                <w:bCs/>
                <w:color w:val="auto"/>
                <w:kern w:val="36"/>
                <w:sz w:val="22"/>
                <w:szCs w:val="22"/>
                <w:lang w:eastAsia="zh-CN"/>
              </w:rPr>
              <w:t>培</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r>
              <w:rPr>
                <w:rFonts w:hint="eastAsia" w:ascii="仿宋_GB2312" w:hAnsi="仿宋_GB2312" w:eastAsia="仿宋_GB2312" w:cs="仿宋_GB2312"/>
                <w:bCs/>
                <w:color w:val="auto"/>
                <w:kern w:val="36"/>
                <w:sz w:val="22"/>
                <w:szCs w:val="22"/>
                <w:lang w:eastAsia="zh-CN"/>
              </w:rPr>
              <w:t>训</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r>
              <w:rPr>
                <w:rFonts w:hint="eastAsia" w:ascii="仿宋_GB2312" w:hAnsi="仿宋_GB2312" w:eastAsia="仿宋_GB2312" w:cs="仿宋_GB2312"/>
                <w:bCs/>
                <w:color w:val="auto"/>
                <w:kern w:val="36"/>
                <w:sz w:val="22"/>
                <w:szCs w:val="22"/>
                <w:lang w:eastAsia="zh-CN"/>
              </w:rPr>
              <w:t>机</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r>
              <w:rPr>
                <w:rFonts w:hint="eastAsia" w:ascii="仿宋_GB2312" w:hAnsi="仿宋_GB2312" w:eastAsia="仿宋_GB2312" w:cs="仿宋_GB2312"/>
                <w:bCs/>
                <w:color w:val="auto"/>
                <w:kern w:val="36"/>
                <w:sz w:val="22"/>
                <w:szCs w:val="22"/>
                <w:lang w:eastAsia="zh-CN"/>
              </w:rPr>
              <w:t>构</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r>
              <w:rPr>
                <w:rFonts w:hint="eastAsia" w:ascii="仿宋_GB2312" w:hAnsi="仿宋_GB2312" w:eastAsia="仿宋_GB2312" w:cs="仿宋_GB2312"/>
                <w:bCs/>
                <w:color w:val="auto"/>
                <w:kern w:val="36"/>
                <w:sz w:val="22"/>
                <w:szCs w:val="22"/>
                <w:lang w:eastAsia="zh-CN"/>
              </w:rPr>
              <w:t>师</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r>
              <w:rPr>
                <w:rFonts w:hint="eastAsia" w:ascii="仿宋_GB2312" w:hAnsi="仿宋_GB2312" w:eastAsia="仿宋_GB2312" w:cs="仿宋_GB2312"/>
                <w:bCs/>
                <w:color w:val="auto"/>
                <w:kern w:val="36"/>
                <w:sz w:val="22"/>
                <w:szCs w:val="22"/>
                <w:lang w:eastAsia="zh-CN"/>
              </w:rPr>
              <w:t>资</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r>
              <w:rPr>
                <w:rFonts w:hint="eastAsia" w:ascii="仿宋_GB2312" w:hAnsi="仿宋_GB2312" w:eastAsia="仿宋_GB2312" w:cs="仿宋_GB2312"/>
                <w:bCs/>
                <w:color w:val="auto"/>
                <w:kern w:val="36"/>
                <w:sz w:val="22"/>
                <w:szCs w:val="22"/>
                <w:lang w:eastAsia="zh-CN"/>
              </w:rPr>
              <w:t>情</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r>
              <w:rPr>
                <w:rFonts w:hint="eastAsia" w:ascii="仿宋_GB2312" w:hAnsi="仿宋_GB2312" w:eastAsia="仿宋_GB2312" w:cs="仿宋_GB2312"/>
                <w:bCs/>
                <w:color w:val="auto"/>
                <w:kern w:val="36"/>
                <w:sz w:val="22"/>
                <w:szCs w:val="22"/>
                <w:lang w:eastAsia="zh-CN"/>
              </w:rPr>
              <w:t>况</w:t>
            </w: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jc w:val="center"/>
              <w:textAlignment w:val="auto"/>
              <w:outlineLvl w:val="9"/>
              <w:rPr>
                <w:rFonts w:hint="eastAsia" w:ascii="仿宋_GB2312" w:hAnsi="仿宋_GB2312" w:eastAsia="仿宋_GB2312" w:cs="仿宋_GB2312"/>
                <w:bCs/>
                <w:color w:val="auto"/>
                <w:kern w:val="36"/>
                <w:sz w:val="21"/>
                <w:szCs w:val="21"/>
                <w:lang w:val="zh-CN" w:eastAsia="zh-CN" w:bidi="zh-CN"/>
              </w:rPr>
            </w:pPr>
            <w:r>
              <w:rPr>
                <w:rFonts w:hint="eastAsia" w:ascii="仿宋_GB2312" w:hAnsi="仿宋_GB2312" w:eastAsia="仿宋_GB2312" w:cs="仿宋_GB2312"/>
                <w:bCs/>
                <w:color w:val="auto"/>
                <w:kern w:val="36"/>
                <w:sz w:val="21"/>
                <w:szCs w:val="21"/>
                <w:lang w:eastAsia="zh-CN"/>
              </w:rPr>
              <w:t>姓名</w:t>
            </w: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r>
              <w:rPr>
                <w:rFonts w:hint="eastAsia" w:ascii="仿宋_GB2312" w:hAnsi="仿宋_GB2312" w:eastAsia="仿宋_GB2312" w:cs="仿宋_GB2312"/>
                <w:bCs/>
                <w:color w:val="auto"/>
                <w:kern w:val="36"/>
                <w:sz w:val="21"/>
                <w:szCs w:val="21"/>
                <w:lang w:eastAsia="zh-CN"/>
              </w:rPr>
              <w:t>性</w:t>
            </w:r>
          </w:p>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jc w:val="center"/>
              <w:textAlignment w:val="auto"/>
              <w:outlineLvl w:val="9"/>
              <w:rPr>
                <w:rFonts w:hint="eastAsia" w:ascii="仿宋_GB2312" w:hAnsi="仿宋_GB2312" w:eastAsia="仿宋_GB2312" w:cs="仿宋_GB2312"/>
                <w:bCs/>
                <w:color w:val="auto"/>
                <w:kern w:val="36"/>
                <w:sz w:val="21"/>
                <w:szCs w:val="21"/>
                <w:lang w:val="zh-CN" w:eastAsia="zh-CN" w:bidi="zh-CN"/>
              </w:rPr>
            </w:pPr>
            <w:r>
              <w:rPr>
                <w:rFonts w:hint="eastAsia" w:ascii="仿宋_GB2312" w:hAnsi="仿宋_GB2312" w:eastAsia="仿宋_GB2312" w:cs="仿宋_GB2312"/>
                <w:bCs/>
                <w:color w:val="auto"/>
                <w:kern w:val="36"/>
                <w:sz w:val="21"/>
                <w:szCs w:val="21"/>
                <w:lang w:eastAsia="zh-CN"/>
              </w:rPr>
              <w:t>别</w:t>
            </w: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r>
              <w:rPr>
                <w:rFonts w:hint="eastAsia" w:ascii="仿宋_GB2312" w:hAnsi="仿宋_GB2312" w:eastAsia="仿宋_GB2312" w:cs="仿宋_GB2312"/>
                <w:bCs/>
                <w:color w:val="auto"/>
                <w:kern w:val="36"/>
                <w:sz w:val="21"/>
                <w:szCs w:val="21"/>
                <w:lang w:eastAsia="zh-CN"/>
              </w:rPr>
              <w:t>年</w:t>
            </w:r>
          </w:p>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jc w:val="center"/>
              <w:textAlignment w:val="auto"/>
              <w:outlineLvl w:val="9"/>
              <w:rPr>
                <w:rFonts w:hint="eastAsia" w:ascii="仿宋_GB2312" w:hAnsi="仿宋_GB2312" w:eastAsia="仿宋_GB2312" w:cs="仿宋_GB2312"/>
                <w:bCs/>
                <w:color w:val="auto"/>
                <w:kern w:val="36"/>
                <w:sz w:val="21"/>
                <w:szCs w:val="21"/>
                <w:lang w:val="zh-CN" w:eastAsia="zh-CN" w:bidi="zh-CN"/>
              </w:rPr>
            </w:pPr>
            <w:r>
              <w:rPr>
                <w:rFonts w:hint="eastAsia" w:ascii="仿宋_GB2312" w:hAnsi="仿宋_GB2312" w:eastAsia="仿宋_GB2312" w:cs="仿宋_GB2312"/>
                <w:bCs/>
                <w:color w:val="auto"/>
                <w:kern w:val="36"/>
                <w:sz w:val="21"/>
                <w:szCs w:val="21"/>
                <w:lang w:eastAsia="zh-CN"/>
              </w:rPr>
              <w:t>龄</w:t>
            </w: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r>
              <w:rPr>
                <w:rFonts w:hint="eastAsia" w:ascii="仿宋_GB2312" w:hAnsi="仿宋_GB2312" w:eastAsia="仿宋_GB2312" w:cs="仿宋_GB2312"/>
                <w:bCs/>
                <w:color w:val="auto"/>
                <w:kern w:val="36"/>
                <w:sz w:val="21"/>
                <w:szCs w:val="21"/>
                <w:lang w:eastAsia="zh-CN"/>
              </w:rPr>
              <w:t>文化</w:t>
            </w:r>
          </w:p>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jc w:val="center"/>
              <w:textAlignment w:val="auto"/>
              <w:outlineLvl w:val="9"/>
              <w:rPr>
                <w:rFonts w:hint="eastAsia" w:ascii="仿宋_GB2312" w:hAnsi="仿宋_GB2312" w:eastAsia="仿宋_GB2312" w:cs="仿宋_GB2312"/>
                <w:bCs/>
                <w:color w:val="auto"/>
                <w:kern w:val="36"/>
                <w:sz w:val="21"/>
                <w:szCs w:val="21"/>
                <w:lang w:val="zh-CN" w:eastAsia="zh-CN" w:bidi="zh-CN"/>
              </w:rPr>
            </w:pPr>
            <w:r>
              <w:rPr>
                <w:rFonts w:hint="eastAsia" w:ascii="仿宋_GB2312" w:hAnsi="仿宋_GB2312" w:eastAsia="仿宋_GB2312" w:cs="仿宋_GB2312"/>
                <w:bCs/>
                <w:color w:val="auto"/>
                <w:kern w:val="36"/>
                <w:sz w:val="21"/>
                <w:szCs w:val="21"/>
                <w:lang w:eastAsia="zh-CN"/>
              </w:rPr>
              <w:t>程度</w:t>
            </w: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jc w:val="center"/>
              <w:textAlignment w:val="auto"/>
              <w:outlineLvl w:val="9"/>
              <w:rPr>
                <w:rFonts w:hint="eastAsia" w:ascii="仿宋_GB2312" w:hAnsi="仿宋_GB2312" w:eastAsia="仿宋_GB2312" w:cs="仿宋_GB2312"/>
                <w:bCs/>
                <w:color w:val="auto"/>
                <w:kern w:val="36"/>
                <w:sz w:val="21"/>
                <w:szCs w:val="21"/>
                <w:lang w:val="zh-CN" w:eastAsia="zh-CN" w:bidi="zh-CN"/>
              </w:rPr>
            </w:pPr>
            <w:r>
              <w:rPr>
                <w:rFonts w:hint="eastAsia" w:ascii="仿宋_GB2312" w:hAnsi="仿宋_GB2312" w:eastAsia="仿宋_GB2312" w:cs="仿宋_GB2312"/>
                <w:bCs/>
                <w:color w:val="auto"/>
                <w:kern w:val="36"/>
                <w:sz w:val="21"/>
                <w:szCs w:val="21"/>
                <w:lang w:val="en-US" w:eastAsia="zh-CN" w:bidi="zh-CN"/>
              </w:rPr>
              <w:t>教师证</w:t>
            </w:r>
          </w:p>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jc w:val="center"/>
              <w:textAlignment w:val="auto"/>
              <w:outlineLvl w:val="9"/>
              <w:rPr>
                <w:rFonts w:hint="eastAsia" w:ascii="仿宋_GB2312" w:hAnsi="仿宋_GB2312" w:eastAsia="仿宋_GB2312" w:cs="仿宋_GB2312"/>
                <w:bCs/>
                <w:color w:val="auto"/>
                <w:kern w:val="36"/>
                <w:sz w:val="21"/>
                <w:szCs w:val="21"/>
                <w:lang w:val="en-US" w:eastAsia="zh-CN" w:bidi="zh-CN"/>
              </w:rPr>
            </w:pPr>
            <w:r>
              <w:rPr>
                <w:rFonts w:hint="eastAsia" w:ascii="仿宋_GB2312" w:hAnsi="仿宋_GB2312" w:eastAsia="仿宋_GB2312" w:cs="仿宋_GB2312"/>
                <w:bCs/>
                <w:color w:val="auto"/>
                <w:kern w:val="36"/>
                <w:sz w:val="21"/>
                <w:szCs w:val="21"/>
                <w:lang w:val="zh-CN" w:eastAsia="zh-CN" w:bidi="zh-CN"/>
              </w:rPr>
              <w:t>理论</w:t>
            </w:r>
            <w:r>
              <w:rPr>
                <w:rFonts w:hint="eastAsia" w:ascii="仿宋_GB2312" w:hAnsi="仿宋_GB2312" w:eastAsia="仿宋_GB2312" w:cs="仿宋_GB2312"/>
                <w:bCs/>
                <w:color w:val="auto"/>
                <w:kern w:val="36"/>
                <w:sz w:val="21"/>
                <w:szCs w:val="21"/>
                <w:lang w:val="en-US" w:eastAsia="zh-CN" w:bidi="zh-CN"/>
              </w:rPr>
              <w:t>\实习</w:t>
            </w: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val="en-US" w:eastAsia="zh-CN"/>
              </w:rPr>
            </w:pPr>
            <w:r>
              <w:rPr>
                <w:rFonts w:hint="eastAsia" w:ascii="仿宋_GB2312" w:hAnsi="仿宋_GB2312" w:eastAsia="仿宋_GB2312" w:cs="仿宋_GB2312"/>
                <w:bCs/>
                <w:color w:val="auto"/>
                <w:kern w:val="36"/>
                <w:sz w:val="21"/>
                <w:szCs w:val="21"/>
                <w:lang w:eastAsia="zh-CN"/>
              </w:rPr>
              <w:t>职称</w:t>
            </w:r>
            <w:r>
              <w:rPr>
                <w:rFonts w:hint="eastAsia" w:ascii="仿宋_GB2312" w:hAnsi="仿宋_GB2312" w:eastAsia="仿宋_GB2312" w:cs="仿宋_GB2312"/>
                <w:bCs/>
                <w:color w:val="auto"/>
                <w:kern w:val="36"/>
                <w:sz w:val="21"/>
                <w:szCs w:val="21"/>
                <w:lang w:val="en-US" w:eastAsia="zh-CN"/>
              </w:rPr>
              <w:t>\职业资格</w:t>
            </w:r>
          </w:p>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r>
              <w:rPr>
                <w:rFonts w:hint="eastAsia" w:ascii="仿宋_GB2312" w:hAnsi="仿宋_GB2312" w:eastAsia="仿宋_GB2312" w:cs="仿宋_GB2312"/>
                <w:bCs/>
                <w:color w:val="auto"/>
                <w:kern w:val="36"/>
                <w:sz w:val="21"/>
                <w:szCs w:val="21"/>
                <w:lang w:eastAsia="zh-CN"/>
              </w:rPr>
              <w:t>（等级）</w:t>
            </w: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r>
              <w:rPr>
                <w:rFonts w:hint="eastAsia" w:ascii="仿宋_GB2312" w:hAnsi="仿宋_GB2312" w:eastAsia="仿宋_GB2312" w:cs="仿宋_GB2312"/>
                <w:bCs/>
                <w:color w:val="auto"/>
                <w:kern w:val="36"/>
                <w:sz w:val="21"/>
                <w:szCs w:val="21"/>
                <w:lang w:eastAsia="zh-CN"/>
              </w:rPr>
              <w:t>联系电话</w:t>
            </w: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18"/>
                <w:szCs w:val="18"/>
                <w:lang w:eastAsia="zh-CN"/>
              </w:rPr>
            </w:pPr>
            <w:r>
              <w:rPr>
                <w:rFonts w:hint="eastAsia" w:ascii="仿宋_GB2312" w:hAnsi="仿宋_GB2312" w:eastAsia="仿宋_GB2312" w:cs="仿宋_GB2312"/>
                <w:bCs/>
                <w:color w:val="auto"/>
                <w:kern w:val="36"/>
                <w:sz w:val="18"/>
                <w:szCs w:val="18"/>
                <w:lang w:eastAsia="zh-CN"/>
              </w:rPr>
              <w:t>持有</w:t>
            </w:r>
          </w:p>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18"/>
                <w:szCs w:val="18"/>
                <w:lang w:eastAsia="zh-CN"/>
              </w:rPr>
            </w:pPr>
            <w:r>
              <w:rPr>
                <w:rFonts w:hint="eastAsia" w:ascii="仿宋_GB2312" w:hAnsi="仿宋_GB2312" w:eastAsia="仿宋_GB2312" w:cs="仿宋_GB2312"/>
                <w:bCs/>
                <w:color w:val="auto"/>
                <w:kern w:val="36"/>
                <w:sz w:val="18"/>
                <w:szCs w:val="18"/>
                <w:lang w:eastAsia="zh-CN"/>
              </w:rPr>
              <w:t>项目制师资证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3" w:type="dxa"/>
            <w:vMerge w:val="continue"/>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3" w:type="dxa"/>
            <w:vMerge w:val="continue"/>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3" w:type="dxa"/>
            <w:vMerge w:val="continue"/>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3" w:type="dxa"/>
            <w:vMerge w:val="continue"/>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3" w:type="dxa"/>
            <w:vMerge w:val="continue"/>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3" w:type="dxa"/>
            <w:vMerge w:val="continue"/>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3" w:type="dxa"/>
            <w:vMerge w:val="continue"/>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3" w:type="dxa"/>
            <w:vMerge w:val="continue"/>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3" w:type="dxa"/>
            <w:vMerge w:val="continue"/>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10608" w:type="dxa"/>
            <w:gridSpan w:val="13"/>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32"/>
                <w:szCs w:val="32"/>
              </w:rPr>
            </w:pPr>
            <w:r>
              <w:rPr>
                <w:rFonts w:hint="eastAsia" w:ascii="仿宋_GB2312" w:hAnsi="仿宋_GB2312" w:eastAsia="仿宋_GB2312" w:cs="仿宋_GB2312"/>
                <w:bCs/>
                <w:color w:val="auto"/>
                <w:kern w:val="36"/>
                <w:sz w:val="32"/>
                <w:szCs w:val="32"/>
              </w:rPr>
              <w:t>教学场地设施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723" w:type="dxa"/>
            <w:vMerge w:val="restart"/>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培训</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场地</w:t>
            </w:r>
          </w:p>
        </w:tc>
        <w:tc>
          <w:tcPr>
            <w:tcW w:w="2754" w:type="dxa"/>
            <w:gridSpan w:val="5"/>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理论教室（平方米）</w:t>
            </w:r>
          </w:p>
        </w:tc>
        <w:tc>
          <w:tcPr>
            <w:tcW w:w="1077" w:type="dxa"/>
            <w:gridSpan w:val="2"/>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p>
        </w:tc>
        <w:tc>
          <w:tcPr>
            <w:tcW w:w="2354" w:type="dxa"/>
            <w:gridSpan w:val="3"/>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both"/>
              <w:textAlignment w:val="auto"/>
              <w:outlineLvl w:val="9"/>
              <w:rPr>
                <w:rFonts w:hint="eastAsia" w:ascii="仿宋_GB2312" w:hAnsi="仿宋_GB2312" w:eastAsia="仿宋_GB2312" w:cs="仿宋_GB2312"/>
                <w:bCs/>
                <w:color w:val="auto"/>
                <w:kern w:val="36"/>
                <w:lang w:eastAsia="zh-CN"/>
              </w:rPr>
            </w:pPr>
            <w:r>
              <w:rPr>
                <w:rFonts w:hint="eastAsia" w:ascii="仿宋_GB2312" w:hAnsi="仿宋_GB2312" w:eastAsia="仿宋_GB2312" w:cs="仿宋_GB2312"/>
                <w:bCs/>
                <w:color w:val="auto"/>
                <w:kern w:val="36"/>
                <w:lang w:eastAsia="zh-CN"/>
              </w:rPr>
              <w:t>办公场所（平方米）</w:t>
            </w:r>
          </w:p>
        </w:tc>
        <w:tc>
          <w:tcPr>
            <w:tcW w:w="3700" w:type="dxa"/>
            <w:gridSpan w:val="2"/>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both"/>
              <w:textAlignment w:val="auto"/>
              <w:outlineLvl w:val="9"/>
              <w:rPr>
                <w:rFonts w:hint="eastAsia" w:ascii="仿宋_GB2312" w:hAnsi="仿宋_GB2312" w:eastAsia="仿宋_GB2312" w:cs="仿宋_GB2312"/>
                <w:bCs/>
                <w:color w:val="auto"/>
                <w:kern w:val="3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723" w:type="dxa"/>
            <w:vMerge w:val="continue"/>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color w:val="auto"/>
              </w:rPr>
            </w:pPr>
          </w:p>
        </w:tc>
        <w:tc>
          <w:tcPr>
            <w:tcW w:w="2754" w:type="dxa"/>
            <w:gridSpan w:val="5"/>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实训场地（平方米）</w:t>
            </w:r>
          </w:p>
        </w:tc>
        <w:tc>
          <w:tcPr>
            <w:tcW w:w="1077" w:type="dxa"/>
            <w:gridSpan w:val="2"/>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p>
        </w:tc>
        <w:tc>
          <w:tcPr>
            <w:tcW w:w="2354" w:type="dxa"/>
            <w:gridSpan w:val="3"/>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工位数</w:t>
            </w:r>
          </w:p>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lang w:eastAsia="zh-CN"/>
              </w:rPr>
            </w:pPr>
            <w:r>
              <w:rPr>
                <w:rFonts w:hint="eastAsia" w:ascii="仿宋_GB2312" w:hAnsi="仿宋_GB2312" w:eastAsia="仿宋_GB2312" w:cs="仿宋_GB2312"/>
                <w:bCs/>
                <w:color w:val="auto"/>
                <w:kern w:val="36"/>
                <w:lang w:eastAsia="zh-CN"/>
              </w:rPr>
              <w:t>（场地数量）</w:t>
            </w:r>
          </w:p>
        </w:tc>
        <w:tc>
          <w:tcPr>
            <w:tcW w:w="3700" w:type="dxa"/>
            <w:gridSpan w:val="2"/>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left"/>
              <w:textAlignment w:val="auto"/>
              <w:outlineLvl w:val="9"/>
              <w:rPr>
                <w:rFonts w:hint="eastAsia" w:ascii="仿宋_GB2312" w:hAnsi="仿宋_GB2312" w:eastAsia="仿宋_GB2312" w:cs="仿宋_GB2312"/>
                <w:bCs/>
                <w:color w:val="auto"/>
                <w:kern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723" w:type="dxa"/>
            <w:vMerge w:val="restart"/>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主</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要</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实</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训</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设</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color w:val="auto"/>
              </w:rPr>
            </w:pPr>
            <w:r>
              <w:rPr>
                <w:rFonts w:hint="eastAsia" w:ascii="仿宋_GB2312" w:hAnsi="仿宋_GB2312" w:eastAsia="仿宋_GB2312" w:cs="仿宋_GB2312"/>
                <w:bCs/>
                <w:color w:val="auto"/>
                <w:kern w:val="36"/>
              </w:rPr>
              <w:t>备</w:t>
            </w:r>
          </w:p>
        </w:tc>
        <w:tc>
          <w:tcPr>
            <w:tcW w:w="2754" w:type="dxa"/>
            <w:gridSpan w:val="5"/>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设备名称</w:t>
            </w:r>
          </w:p>
        </w:tc>
        <w:tc>
          <w:tcPr>
            <w:tcW w:w="1077"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数量</w:t>
            </w:r>
          </w:p>
        </w:tc>
        <w:tc>
          <w:tcPr>
            <w:tcW w:w="6054" w:type="dxa"/>
            <w:gridSpan w:val="5"/>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型号（</w:t>
            </w:r>
            <w:r>
              <w:rPr>
                <w:rFonts w:hint="eastAsia" w:ascii="仿宋_GB2312" w:hAnsi="仿宋_GB2312" w:eastAsia="仿宋_GB2312" w:cs="仿宋_GB2312"/>
                <w:bCs/>
                <w:color w:val="auto"/>
                <w:kern w:val="36"/>
                <w:lang w:eastAsia="zh-CN"/>
              </w:rPr>
              <w:t>可增加行数</w:t>
            </w:r>
            <w:r>
              <w:rPr>
                <w:rFonts w:hint="eastAsia" w:ascii="仿宋_GB2312" w:hAnsi="仿宋_GB2312" w:eastAsia="仿宋_GB2312" w:cs="仿宋_GB2312"/>
                <w:bCs/>
                <w:color w:val="auto"/>
                <w:kern w:val="36"/>
              </w:rPr>
              <w:t>或其他说明）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723" w:type="dxa"/>
            <w:vMerge w:val="continue"/>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color w:val="auto"/>
              </w:rPr>
            </w:pPr>
          </w:p>
        </w:tc>
        <w:tc>
          <w:tcPr>
            <w:tcW w:w="2754" w:type="dxa"/>
            <w:gridSpan w:val="5"/>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color w:val="auto"/>
              </w:rPr>
            </w:pPr>
          </w:p>
        </w:tc>
        <w:tc>
          <w:tcPr>
            <w:tcW w:w="1077"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p>
        </w:tc>
        <w:tc>
          <w:tcPr>
            <w:tcW w:w="6054" w:type="dxa"/>
            <w:gridSpan w:val="5"/>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723" w:type="dxa"/>
            <w:vMerge w:val="continue"/>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color w:val="auto"/>
              </w:rPr>
            </w:pPr>
          </w:p>
        </w:tc>
        <w:tc>
          <w:tcPr>
            <w:tcW w:w="2754" w:type="dxa"/>
            <w:gridSpan w:val="5"/>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color w:val="auto"/>
              </w:rPr>
            </w:pPr>
          </w:p>
        </w:tc>
        <w:tc>
          <w:tcPr>
            <w:tcW w:w="1077"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p>
        </w:tc>
        <w:tc>
          <w:tcPr>
            <w:tcW w:w="6054" w:type="dxa"/>
            <w:gridSpan w:val="5"/>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23" w:type="dxa"/>
            <w:vMerge w:val="continue"/>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color w:val="auto"/>
              </w:rPr>
            </w:pPr>
          </w:p>
        </w:tc>
        <w:tc>
          <w:tcPr>
            <w:tcW w:w="2754" w:type="dxa"/>
            <w:gridSpan w:val="5"/>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color w:val="auto"/>
              </w:rPr>
            </w:pPr>
          </w:p>
        </w:tc>
        <w:tc>
          <w:tcPr>
            <w:tcW w:w="1077"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p>
        </w:tc>
        <w:tc>
          <w:tcPr>
            <w:tcW w:w="6054" w:type="dxa"/>
            <w:gridSpan w:val="5"/>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723" w:type="dxa"/>
            <w:vMerge w:val="continue"/>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color w:val="auto"/>
              </w:rPr>
            </w:pPr>
          </w:p>
        </w:tc>
        <w:tc>
          <w:tcPr>
            <w:tcW w:w="2754" w:type="dxa"/>
            <w:gridSpan w:val="5"/>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color w:val="auto"/>
              </w:rPr>
            </w:pPr>
          </w:p>
        </w:tc>
        <w:tc>
          <w:tcPr>
            <w:tcW w:w="1077"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p>
        </w:tc>
        <w:tc>
          <w:tcPr>
            <w:tcW w:w="6054" w:type="dxa"/>
            <w:gridSpan w:val="5"/>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trPr>
        <w:tc>
          <w:tcPr>
            <w:tcW w:w="723" w:type="dxa"/>
            <w:vMerge w:val="continue"/>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color w:val="auto"/>
              </w:rPr>
            </w:pPr>
          </w:p>
        </w:tc>
        <w:tc>
          <w:tcPr>
            <w:tcW w:w="2754" w:type="dxa"/>
            <w:gridSpan w:val="5"/>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color w:val="auto"/>
              </w:rPr>
            </w:pPr>
          </w:p>
        </w:tc>
        <w:tc>
          <w:tcPr>
            <w:tcW w:w="1077"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p>
        </w:tc>
        <w:tc>
          <w:tcPr>
            <w:tcW w:w="6054" w:type="dxa"/>
            <w:gridSpan w:val="5"/>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5" w:hRule="atLeast"/>
        </w:trPr>
        <w:tc>
          <w:tcPr>
            <w:tcW w:w="10608" w:type="dxa"/>
            <w:gridSpan w:val="13"/>
            <w:vAlign w:val="top"/>
          </w:tcPr>
          <w:p>
            <w:pPr>
              <w:keepNext w:val="0"/>
              <w:keepLines w:val="0"/>
              <w:pageBreakBefore w:val="0"/>
              <w:widowControl/>
              <w:kinsoku/>
              <w:wordWrap/>
              <w:overflowPunct/>
              <w:topLinePunct w:val="0"/>
              <w:autoSpaceDE/>
              <w:autoSpaceDN/>
              <w:bidi w:val="0"/>
              <w:adjustRightInd w:val="0"/>
              <w:snapToGrid w:val="0"/>
              <w:spacing w:before="361" w:beforeLines="100" w:after="0"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培训机构承诺</w:t>
            </w:r>
          </w:p>
          <w:p>
            <w:pPr>
              <w:spacing w:after="0" w:line="260" w:lineRule="exact"/>
              <w:ind w:firstLine="420" w:firstLineChars="200"/>
              <w:rPr>
                <w:rFonts w:hint="eastAsia" w:ascii="仿宋_GB2312" w:hAnsi="仿宋_GB2312" w:eastAsia="仿宋_GB2312" w:cs="仿宋_GB2312"/>
                <w:color w:val="auto"/>
              </w:rPr>
            </w:pPr>
          </w:p>
          <w:p>
            <w:pPr>
              <w:spacing w:after="0" w:line="240" w:lineRule="auto"/>
              <w:ind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1.本机构对上述各项填报信息真实性负责；</w:t>
            </w:r>
          </w:p>
          <w:p>
            <w:pPr>
              <w:spacing w:after="0" w:line="240" w:lineRule="auto"/>
              <w:ind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2.近</w:t>
            </w:r>
            <w:r>
              <w:rPr>
                <w:rFonts w:hint="eastAsia" w:ascii="仿宋_GB2312" w:hAnsi="仿宋_GB2312" w:eastAsia="仿宋_GB2312" w:cs="仿宋_GB2312"/>
                <w:color w:val="auto"/>
                <w:sz w:val="24"/>
                <w:szCs w:val="24"/>
                <w:lang w:val="en-US" w:eastAsia="zh-CN"/>
              </w:rPr>
              <w:t>5</w:t>
            </w:r>
            <w:r>
              <w:rPr>
                <w:rFonts w:hint="eastAsia" w:ascii="仿宋_GB2312" w:hAnsi="仿宋_GB2312" w:eastAsia="仿宋_GB2312" w:cs="仿宋_GB2312"/>
                <w:color w:val="auto"/>
                <w:sz w:val="24"/>
                <w:szCs w:val="24"/>
              </w:rPr>
              <w:t>年来无偷税漏税、安全事故、重大劳动保障违法以及违反职业培训法律法规被处罚记录，违规收费等违法、违规行为；</w:t>
            </w:r>
          </w:p>
          <w:p>
            <w:pPr>
              <w:spacing w:after="0" w:line="240" w:lineRule="auto"/>
              <w:ind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3.在今后培训开展过程中，如发现本机构提供虚假或不真实的信息，不符合培训机构备案申报条件，</w:t>
            </w:r>
            <w:r>
              <w:rPr>
                <w:rFonts w:hint="eastAsia" w:ascii="仿宋_GB2312" w:hAnsi="仿宋_GB2312" w:eastAsia="仿宋_GB2312" w:cs="仿宋_GB2312"/>
                <w:color w:val="auto"/>
                <w:sz w:val="24"/>
                <w:szCs w:val="24"/>
                <w:lang w:eastAsia="zh-CN"/>
              </w:rPr>
              <w:t>或以弄虚作假、欺骗手段获取职业技能培训补贴，</w:t>
            </w:r>
            <w:r>
              <w:rPr>
                <w:rFonts w:hint="eastAsia" w:ascii="仿宋_GB2312" w:hAnsi="仿宋_GB2312" w:eastAsia="仿宋_GB2312" w:cs="仿宋_GB2312"/>
                <w:color w:val="auto"/>
                <w:sz w:val="24"/>
                <w:szCs w:val="24"/>
              </w:rPr>
              <w:t>本培训机构愿自行承担相应责任和损失</w:t>
            </w:r>
            <w:r>
              <w:rPr>
                <w:rFonts w:hint="eastAsia" w:ascii="仿宋_GB2312" w:hAnsi="仿宋_GB2312" w:eastAsia="仿宋_GB2312" w:cs="仿宋_GB2312"/>
                <w:color w:val="auto"/>
                <w:sz w:val="24"/>
                <w:szCs w:val="24"/>
                <w:lang w:eastAsia="zh-CN"/>
              </w:rPr>
              <w:t>，包括但不限于取消备案资格、退回已领取的补贴资金、3年内不得在我市申请项目制备案和开展项目制培训与申领职业技能培训补贴，并追究相关负责人法律责任，涉嫌犯罪的移交司法机关依法处理等。</w:t>
            </w:r>
          </w:p>
          <w:p>
            <w:pPr>
              <w:spacing w:after="0" w:line="240" w:lineRule="auto"/>
              <w:rPr>
                <w:rFonts w:hint="eastAsia" w:ascii="仿宋_GB2312" w:hAnsi="仿宋_GB2312" w:eastAsia="仿宋_GB2312" w:cs="仿宋_GB2312"/>
                <w:color w:val="auto"/>
                <w:sz w:val="28"/>
                <w:szCs w:val="28"/>
              </w:rPr>
            </w:pPr>
          </w:p>
          <w:p>
            <w:pPr>
              <w:spacing w:after="0" w:line="240" w:lineRule="auto"/>
              <w:ind w:firstLine="6510" w:firstLineChars="3100"/>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lang w:eastAsia="zh-CN"/>
              </w:rPr>
              <w:t>负责人</w:t>
            </w:r>
            <w:r>
              <w:rPr>
                <w:rFonts w:hint="eastAsia" w:ascii="仿宋_GB2312" w:hAnsi="仿宋_GB2312" w:eastAsia="仿宋_GB2312" w:cs="仿宋_GB2312"/>
                <w:color w:val="auto"/>
                <w:sz w:val="24"/>
                <w:szCs w:val="24"/>
                <w:lang w:eastAsia="zh-CN"/>
              </w:rPr>
              <w:t>签字：</w:t>
            </w:r>
          </w:p>
          <w:p>
            <w:pPr>
              <w:spacing w:after="0" w:line="240" w:lineRule="auto"/>
              <w:ind w:right="1120"/>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                                          （盖章）</w:t>
            </w:r>
          </w:p>
          <w:p>
            <w:pPr>
              <w:spacing w:after="0" w:line="240" w:lineRule="auto"/>
              <w:ind w:right="1120"/>
              <w:jc w:val="center"/>
              <w:rPr>
                <w:rFonts w:hint="eastAsia" w:ascii="仿宋_GB2312" w:hAnsi="仿宋_GB2312" w:eastAsia="仿宋_GB2312" w:cs="仿宋_GB2312"/>
                <w:bCs/>
                <w:color w:val="auto"/>
                <w:kern w:val="36"/>
              </w:rPr>
            </w:pPr>
            <w:r>
              <w:rPr>
                <w:rFonts w:hint="eastAsia" w:ascii="仿宋_GB2312" w:hAnsi="仿宋_GB2312" w:eastAsia="仿宋_GB2312" w:cs="仿宋_GB2312"/>
                <w:color w:val="auto"/>
                <w:sz w:val="24"/>
                <w:szCs w:val="24"/>
                <w:lang w:val="en-US" w:eastAsia="zh-CN"/>
              </w:rPr>
              <w:t xml:space="preserve">                                          年     月     日                                                                               </w:t>
            </w:r>
          </w:p>
        </w:tc>
      </w:tr>
    </w:tbl>
    <w:tbl>
      <w:tblPr>
        <w:tblStyle w:val="4"/>
        <w:tblW w:w="10613" w:type="dxa"/>
        <w:tblInd w:w="-24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09"/>
        <w:gridCol w:w="960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17" w:hRule="atLeast"/>
        </w:trPr>
        <w:tc>
          <w:tcPr>
            <w:tcW w:w="1009" w:type="dxa"/>
            <w:vAlign w:val="center"/>
          </w:tcPr>
          <w:p>
            <w:pPr>
              <w:pStyle w:val="7"/>
              <w:spacing w:before="4" w:line="242" w:lineRule="auto"/>
              <w:ind w:left="199" w:right="188"/>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市</w:t>
            </w:r>
          </w:p>
          <w:p>
            <w:pPr>
              <w:pStyle w:val="7"/>
              <w:spacing w:before="4" w:line="242" w:lineRule="auto"/>
              <w:ind w:left="199" w:right="188"/>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技能服务中</w:t>
            </w:r>
            <w:r>
              <w:rPr>
                <w:rFonts w:hint="eastAsia" w:ascii="仿宋_GB2312" w:hAnsi="仿宋_GB2312" w:eastAsia="仿宋_GB2312" w:cs="仿宋_GB2312"/>
                <w:color w:val="auto"/>
                <w:sz w:val="24"/>
                <w:lang w:eastAsia="zh-CN"/>
              </w:rPr>
              <w:t>心</w:t>
            </w:r>
            <w:r>
              <w:rPr>
                <w:rFonts w:hint="eastAsia" w:ascii="仿宋_GB2312" w:hAnsi="仿宋_GB2312" w:eastAsia="仿宋_GB2312" w:cs="仿宋_GB2312"/>
                <w:color w:val="auto"/>
                <w:sz w:val="24"/>
              </w:rPr>
              <w:t>意见</w:t>
            </w:r>
          </w:p>
        </w:tc>
        <w:tc>
          <w:tcPr>
            <w:tcW w:w="9604" w:type="dxa"/>
            <w:vAlign w:val="top"/>
          </w:tcPr>
          <w:p>
            <w:pPr>
              <w:pStyle w:val="7"/>
              <w:rPr>
                <w:rFonts w:hint="eastAsia" w:ascii="仿宋_GB2312" w:hAnsi="仿宋_GB2312" w:eastAsia="仿宋_GB2312" w:cs="仿宋_GB2312"/>
                <w:color w:val="auto"/>
                <w:sz w:val="20"/>
              </w:rPr>
            </w:pPr>
          </w:p>
          <w:p>
            <w:pPr>
              <w:pStyle w:val="7"/>
              <w:spacing w:before="14"/>
              <w:rPr>
                <w:rFonts w:hint="eastAsia" w:ascii="仿宋_GB2312" w:hAnsi="仿宋_GB2312" w:eastAsia="仿宋_GB2312" w:cs="仿宋_GB2312"/>
                <w:color w:val="auto"/>
                <w:sz w:val="28"/>
              </w:rPr>
            </w:pPr>
          </w:p>
          <w:p>
            <w:pPr>
              <w:pStyle w:val="7"/>
              <w:ind w:left="7246"/>
              <w:rPr>
                <w:rFonts w:hint="eastAsia" w:ascii="仿宋_GB2312" w:hAnsi="仿宋_GB2312" w:eastAsia="仿宋_GB2312" w:cs="仿宋_GB2312"/>
                <w:color w:val="auto"/>
                <w:sz w:val="21"/>
              </w:rPr>
            </w:pPr>
            <w:r>
              <w:rPr>
                <w:rFonts w:hint="eastAsia" w:ascii="仿宋_GB2312" w:hAnsi="仿宋_GB2312" w:eastAsia="仿宋_GB2312" w:cs="仿宋_GB2312"/>
                <w:color w:val="auto"/>
                <w:sz w:val="21"/>
              </w:rPr>
              <w:t>（盖章）</w:t>
            </w:r>
          </w:p>
          <w:p>
            <w:pPr>
              <w:pStyle w:val="7"/>
              <w:tabs>
                <w:tab w:val="left" w:pos="7038"/>
                <w:tab w:val="left" w:pos="7563"/>
                <w:tab w:val="left" w:pos="8086"/>
              </w:tabs>
              <w:spacing w:before="43"/>
              <w:ind w:left="106"/>
              <w:rPr>
                <w:rFonts w:hint="eastAsia" w:ascii="仿宋_GB2312" w:hAnsi="仿宋_GB2312" w:eastAsia="仿宋_GB2312" w:cs="仿宋_GB2312"/>
                <w:color w:val="auto"/>
                <w:sz w:val="21"/>
              </w:rPr>
            </w:pPr>
            <w:r>
              <w:rPr>
                <w:rFonts w:hint="eastAsia" w:ascii="仿宋_GB2312" w:hAnsi="仿宋_GB2312" w:eastAsia="仿宋_GB2312" w:cs="仿宋_GB2312"/>
                <w:color w:val="auto"/>
                <w:sz w:val="21"/>
              </w:rPr>
              <w:tab/>
            </w:r>
            <w:r>
              <w:rPr>
                <w:rFonts w:hint="eastAsia" w:ascii="仿宋_GB2312" w:hAnsi="仿宋_GB2312" w:eastAsia="仿宋_GB2312" w:cs="仿宋_GB2312"/>
                <w:color w:val="auto"/>
                <w:sz w:val="21"/>
              </w:rPr>
              <w:t>年</w:t>
            </w:r>
            <w:r>
              <w:rPr>
                <w:rFonts w:hint="eastAsia" w:ascii="仿宋_GB2312" w:hAnsi="仿宋_GB2312" w:eastAsia="仿宋_GB2312" w:cs="仿宋_GB2312"/>
                <w:color w:val="auto"/>
                <w:sz w:val="21"/>
              </w:rPr>
              <w:tab/>
            </w:r>
            <w:r>
              <w:rPr>
                <w:rFonts w:hint="eastAsia" w:ascii="仿宋_GB2312" w:hAnsi="仿宋_GB2312" w:eastAsia="仿宋_GB2312" w:cs="仿宋_GB2312"/>
                <w:color w:val="auto"/>
                <w:sz w:val="21"/>
              </w:rPr>
              <w:t>月</w:t>
            </w:r>
            <w:r>
              <w:rPr>
                <w:rFonts w:hint="eastAsia" w:ascii="仿宋_GB2312" w:hAnsi="仿宋_GB2312" w:eastAsia="仿宋_GB2312" w:cs="仿宋_GB2312"/>
                <w:color w:val="auto"/>
                <w:sz w:val="21"/>
              </w:rPr>
              <w:tab/>
            </w:r>
            <w:r>
              <w:rPr>
                <w:rFonts w:hint="eastAsia" w:ascii="仿宋_GB2312" w:hAnsi="仿宋_GB2312" w:eastAsia="仿宋_GB2312" w:cs="仿宋_GB2312"/>
                <w:color w:val="auto"/>
                <w:sz w:val="21"/>
              </w:rPr>
              <w:t>日</w:t>
            </w:r>
          </w:p>
        </w:tc>
      </w:tr>
    </w:tbl>
    <w:p>
      <w:pPr>
        <w:keepNext w:val="0"/>
        <w:keepLines w:val="0"/>
        <w:pageBreakBefore w:val="0"/>
        <w:widowControl w:val="0"/>
        <w:kinsoku/>
        <w:wordWrap/>
        <w:overflowPunct/>
        <w:topLinePunct w:val="0"/>
        <w:autoSpaceDE w:val="0"/>
        <w:autoSpaceDN w:val="0"/>
        <w:bidi w:val="0"/>
        <w:adjustRightInd/>
        <w:snapToGrid/>
        <w:spacing w:before="0" w:line="240" w:lineRule="auto"/>
        <w:ind w:right="0"/>
        <w:jc w:val="left"/>
        <w:textAlignment w:val="auto"/>
        <w:rPr>
          <w:rFonts w:hint="eastAsia" w:ascii="仿宋_GB2312" w:hAnsi="仿宋_GB2312" w:eastAsia="仿宋_GB2312" w:cs="仿宋_GB2312"/>
          <w:color w:val="auto"/>
          <w:sz w:val="21"/>
          <w:szCs w:val="21"/>
          <w:lang w:eastAsia="zh-CN"/>
        </w:rPr>
      </w:pPr>
      <w:r>
        <w:rPr>
          <w:rFonts w:hint="eastAsia" w:ascii="仿宋_GB2312" w:hAnsi="仿宋_GB2312" w:eastAsia="仿宋_GB2312" w:cs="仿宋_GB2312"/>
          <w:color w:val="auto"/>
          <w:sz w:val="21"/>
          <w:szCs w:val="21"/>
        </w:rPr>
        <w:t>备注：</w:t>
      </w:r>
      <w:r>
        <w:rPr>
          <w:rFonts w:hint="eastAsia" w:ascii="仿宋_GB2312" w:hAnsi="仿宋_GB2312" w:eastAsia="仿宋_GB2312" w:cs="仿宋_GB2312"/>
          <w:color w:val="auto"/>
          <w:sz w:val="21"/>
          <w:szCs w:val="21"/>
          <w:lang w:val="en-US" w:eastAsia="zh-CN"/>
        </w:rPr>
        <w:t>1.</w:t>
      </w:r>
      <w:r>
        <w:rPr>
          <w:rFonts w:hint="eastAsia" w:ascii="仿宋_GB2312" w:hAnsi="仿宋_GB2312" w:eastAsia="仿宋_GB2312" w:cs="仿宋_GB2312"/>
          <w:color w:val="auto"/>
          <w:sz w:val="21"/>
          <w:szCs w:val="21"/>
          <w:lang w:eastAsia="zh-CN"/>
        </w:rPr>
        <w:t>需提供统一社会代码，提交社会团体法人登记证书和具备培训职能的政府行业部门批文或政府相关职能单位推荐函等复印件；</w:t>
      </w:r>
    </w:p>
    <w:p>
      <w:pPr>
        <w:pStyle w:val="2"/>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 xml:space="preserve">      2.需提交申请备案项目（工种）的培训简章、教学（培训）计划、培训大纲；</w:t>
      </w:r>
      <w:bookmarkStart w:id="0" w:name="_GoBack"/>
      <w:bookmarkEnd w:id="0"/>
    </w:p>
    <w:p>
      <w:pPr>
        <w:pStyle w:val="2"/>
        <w:ind w:firstLine="630" w:firstLineChars="300"/>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3.需提交负责人个人</w:t>
      </w:r>
      <w:r>
        <w:rPr>
          <w:rFonts w:hint="eastAsia" w:ascii="仿宋_GB2312" w:hAnsi="仿宋_GB2312" w:eastAsia="仿宋_GB2312" w:cs="仿宋_GB2312"/>
          <w:color w:val="auto"/>
          <w:spacing w:val="-7"/>
          <w:sz w:val="21"/>
          <w:szCs w:val="21"/>
          <w:lang w:eastAsia="zh-CN"/>
        </w:rPr>
        <w:t>资料</w:t>
      </w:r>
      <w:r>
        <w:rPr>
          <w:rFonts w:hint="eastAsia" w:ascii="仿宋_GB2312" w:hAnsi="仿宋_GB2312" w:eastAsia="仿宋_GB2312" w:cs="仿宋_GB2312"/>
          <w:color w:val="auto"/>
          <w:sz w:val="21"/>
          <w:szCs w:val="21"/>
          <w:lang w:val="en-US" w:eastAsia="zh-CN"/>
        </w:rPr>
        <w:t>（</w:t>
      </w:r>
      <w:r>
        <w:rPr>
          <w:rFonts w:hint="eastAsia" w:ascii="仿宋_GB2312" w:hAnsi="仿宋_GB2312" w:eastAsia="仿宋_GB2312" w:cs="仿宋_GB2312"/>
          <w:color w:val="auto"/>
          <w:spacing w:val="-7"/>
          <w:sz w:val="21"/>
          <w:szCs w:val="21"/>
          <w:lang w:eastAsia="zh-CN"/>
        </w:rPr>
        <w:t>身份证、学历证</w:t>
      </w:r>
      <w:r>
        <w:rPr>
          <w:rFonts w:hint="eastAsia" w:ascii="仿宋_GB2312" w:hAnsi="仿宋_GB2312" w:eastAsia="仿宋_GB2312" w:cs="仿宋_GB2312"/>
          <w:color w:val="auto"/>
          <w:sz w:val="21"/>
          <w:szCs w:val="21"/>
          <w:lang w:val="en-US" w:eastAsia="zh-CN"/>
        </w:rPr>
        <w:t>）等复印件；</w:t>
      </w:r>
    </w:p>
    <w:p>
      <w:pPr>
        <w:pStyle w:val="2"/>
        <w:ind w:firstLine="630" w:firstLineChars="300"/>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4.需提交专职</w:t>
      </w:r>
      <w:r>
        <w:rPr>
          <w:rFonts w:hint="eastAsia" w:ascii="仿宋_GB2312" w:hAnsi="仿宋_GB2312" w:eastAsia="仿宋_GB2312" w:cs="仿宋_GB2312"/>
          <w:color w:val="auto"/>
          <w:spacing w:val="-7"/>
          <w:sz w:val="21"/>
          <w:szCs w:val="21"/>
          <w:lang w:eastAsia="zh-CN"/>
        </w:rPr>
        <w:t>管理人员个人资料（身份证、学历证、劳动合同和在本机构购买社保的清单）</w:t>
      </w:r>
      <w:r>
        <w:rPr>
          <w:rFonts w:hint="eastAsia" w:ascii="仿宋_GB2312" w:hAnsi="仿宋_GB2312" w:eastAsia="仿宋_GB2312" w:cs="仿宋_GB2312"/>
          <w:color w:val="auto"/>
          <w:sz w:val="21"/>
          <w:szCs w:val="21"/>
          <w:lang w:val="en-US" w:eastAsia="zh-CN"/>
        </w:rPr>
        <w:t>等复印件</w:t>
      </w:r>
      <w:r>
        <w:rPr>
          <w:rFonts w:hint="eastAsia" w:ascii="仿宋_GB2312" w:hAnsi="仿宋_GB2312" w:eastAsia="仿宋_GB2312" w:cs="仿宋_GB2312"/>
          <w:color w:val="auto"/>
          <w:spacing w:val="-7"/>
          <w:sz w:val="21"/>
          <w:szCs w:val="21"/>
          <w:lang w:eastAsia="zh-CN"/>
        </w:rPr>
        <w:t>；</w:t>
      </w:r>
    </w:p>
    <w:p>
      <w:pPr>
        <w:pStyle w:val="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21"/>
          <w:szCs w:val="21"/>
          <w:lang w:val="en-US" w:eastAsia="zh-CN"/>
        </w:rPr>
        <w:t xml:space="preserve">      5.拟申请备案项目（工种）中，每个项目（工种）需配备至少两名教师，教师需按课程标准中的师资要求提交身份证、学历证、与协（学）会签订任职协议、从事本项目的工作年限证明、教师证和对应专业三级以上职业资格证或相关专业中级以上职称证、对应项目的师资证等个人资料；课程标准中如无师资要求或无对应专业资格证的需提交身份证、学历证、劳动合同、与协（学）会签订任职协议、从事本项目的工作年限证明、对应项目的师资证等个人资料。</w:t>
      </w:r>
    </w:p>
    <w:p/>
    <w:sectPr>
      <w:pgSz w:w="11906" w:h="16838"/>
      <w:pgMar w:top="567" w:right="850" w:bottom="567" w:left="85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EA40FB"/>
    <w:rsid w:val="06A3766D"/>
    <w:rsid w:val="087D5800"/>
    <w:rsid w:val="0BBF64A7"/>
    <w:rsid w:val="1A1800ED"/>
    <w:rsid w:val="1D921705"/>
    <w:rsid w:val="7F527E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rPr>
      <w:rFonts w:ascii="宋体" w:hAnsi="宋体" w:eastAsia="宋体" w:cs="宋体"/>
      <w:sz w:val="32"/>
      <w:szCs w:val="32"/>
      <w:lang w:val="zh-CN" w:eastAsia="zh-CN" w:bidi="zh-CN"/>
    </w:rPr>
  </w:style>
  <w:style w:type="paragraph" w:styleId="3">
    <w:name w:val="footer"/>
    <w:basedOn w:val="1"/>
    <w:unhideWhenUsed/>
    <w:qFormat/>
    <w:uiPriority w:val="99"/>
    <w:pPr>
      <w:tabs>
        <w:tab w:val="center" w:pos="4153"/>
        <w:tab w:val="right" w:pos="8306"/>
      </w:tabs>
      <w:snapToGrid w:val="0"/>
      <w:jc w:val="left"/>
    </w:pPr>
    <w:rPr>
      <w:sz w:val="18"/>
      <w:szCs w:val="18"/>
    </w:rPr>
  </w:style>
  <w:style w:type="table" w:styleId="5">
    <w:name w:val="Table Grid"/>
    <w:basedOn w:val="4"/>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7">
    <w:name w:val="Table Paragraph"/>
    <w:basedOn w:val="1"/>
    <w:qFormat/>
    <w:uiPriority w:val="1"/>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2022-03-17T02:51:00Z</dcterms:created>
  <dc:creator>Administrator</dc:creator>
  <cp:lastModifiedBy>WPS_1521899085</cp:lastModifiedBy>
  <dcterms:modified xsi:type="dcterms:W3CDTF">2022-03-18T01:29:07Z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4EC0F593350F4235AF4257FC5AACF604</vt:lpwstr>
  </property>
</Properties>
</file>