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000" w:rsidRDefault="00864000">
      <w:pPr>
        <w:jc w:val="center"/>
        <w:rPr>
          <w:rFonts w:hint="eastAsia"/>
          <w:bCs/>
          <w:sz w:val="32"/>
          <w:szCs w:val="44"/>
        </w:rPr>
      </w:pPr>
    </w:p>
    <w:p w:rsidR="0065698D" w:rsidRDefault="0065698D">
      <w:pPr>
        <w:jc w:val="center"/>
        <w:rPr>
          <w:bCs/>
          <w:sz w:val="32"/>
          <w:szCs w:val="44"/>
        </w:rPr>
      </w:pPr>
    </w:p>
    <w:p w:rsidR="00864000" w:rsidRDefault="00864000">
      <w:pPr>
        <w:jc w:val="center"/>
        <w:rPr>
          <w:bCs/>
          <w:sz w:val="36"/>
          <w:szCs w:val="36"/>
        </w:rPr>
      </w:pPr>
    </w:p>
    <w:p w:rsidR="00864000" w:rsidRDefault="00161D30">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864000" w:rsidRDefault="00161D30">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proofErr w:type="gramStart"/>
      <w:r>
        <w:rPr>
          <w:rFonts w:ascii="Calibri" w:hAnsi="Calibri" w:hint="eastAsia"/>
          <w:b/>
          <w:bCs/>
          <w:kern w:val="0"/>
          <w:sz w:val="36"/>
          <w:szCs w:val="36"/>
        </w:rPr>
        <w:t>韶关新区</w:t>
      </w:r>
      <w:proofErr w:type="gramEnd"/>
      <w:r>
        <w:rPr>
          <w:rFonts w:ascii="Calibri" w:hAnsi="Calibri" w:hint="eastAsia"/>
          <w:b/>
          <w:bCs/>
          <w:kern w:val="0"/>
          <w:sz w:val="36"/>
          <w:szCs w:val="36"/>
        </w:rPr>
        <w:t>土地情况摸查及治理</w:t>
      </w:r>
    </w:p>
    <w:p w:rsidR="00864000" w:rsidRDefault="00161D30">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864000" w:rsidRDefault="00864000">
      <w:pPr>
        <w:adjustRightInd w:val="0"/>
        <w:snapToGrid w:val="0"/>
        <w:spacing w:line="360" w:lineRule="auto"/>
        <w:jc w:val="center"/>
        <w:rPr>
          <w:rFonts w:ascii="仿宋_GB2312" w:eastAsia="仿宋_GB2312"/>
          <w:bCs/>
          <w:sz w:val="36"/>
          <w:szCs w:val="44"/>
        </w:rPr>
      </w:pPr>
    </w:p>
    <w:p w:rsidR="00864000" w:rsidRDefault="00864000">
      <w:pPr>
        <w:jc w:val="center"/>
        <w:rPr>
          <w:b/>
          <w:sz w:val="44"/>
          <w:szCs w:val="44"/>
        </w:rPr>
      </w:pPr>
    </w:p>
    <w:p w:rsidR="00864000" w:rsidRDefault="00864000">
      <w:pPr>
        <w:jc w:val="center"/>
        <w:rPr>
          <w:b/>
          <w:sz w:val="44"/>
          <w:szCs w:val="44"/>
        </w:rPr>
      </w:pPr>
    </w:p>
    <w:p w:rsidR="00864000" w:rsidRDefault="00864000">
      <w:pPr>
        <w:jc w:val="center"/>
        <w:rPr>
          <w:b/>
          <w:sz w:val="44"/>
          <w:szCs w:val="44"/>
        </w:rPr>
      </w:pPr>
    </w:p>
    <w:p w:rsidR="00864000" w:rsidRDefault="00864000">
      <w:pPr>
        <w:jc w:val="center"/>
        <w:rPr>
          <w:b/>
          <w:sz w:val="44"/>
          <w:szCs w:val="44"/>
        </w:rPr>
      </w:pPr>
    </w:p>
    <w:p w:rsidR="00864000" w:rsidRDefault="00864000">
      <w:pPr>
        <w:rPr>
          <w:b/>
          <w:sz w:val="44"/>
          <w:szCs w:val="44"/>
        </w:rPr>
      </w:pPr>
    </w:p>
    <w:p w:rsidR="00864000" w:rsidRDefault="00864000">
      <w:pPr>
        <w:jc w:val="center"/>
        <w:rPr>
          <w:b/>
          <w:sz w:val="44"/>
          <w:szCs w:val="44"/>
        </w:rPr>
      </w:pPr>
    </w:p>
    <w:p w:rsidR="00864000" w:rsidRDefault="00864000">
      <w:pPr>
        <w:jc w:val="center"/>
        <w:rPr>
          <w:b/>
          <w:sz w:val="44"/>
          <w:szCs w:val="44"/>
        </w:rPr>
      </w:pPr>
    </w:p>
    <w:p w:rsidR="00864000" w:rsidRDefault="00161D30">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864000" w:rsidRDefault="00161D30">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864000" w:rsidRDefault="00161D30">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65698D">
        <w:rPr>
          <w:rFonts w:ascii="宋体" w:hAnsi="宋体" w:hint="eastAsia"/>
          <w:bCs/>
          <w:sz w:val="32"/>
          <w:szCs w:val="32"/>
        </w:rPr>
        <w:t>二十六</w:t>
      </w:r>
      <w:bookmarkStart w:id="0" w:name="_GoBack"/>
      <w:bookmarkEnd w:id="0"/>
      <w:r>
        <w:rPr>
          <w:rFonts w:ascii="宋体" w:hAnsi="宋体" w:hint="eastAsia"/>
          <w:bCs/>
          <w:sz w:val="32"/>
          <w:szCs w:val="32"/>
        </w:rPr>
        <w:t>日</w:t>
      </w:r>
    </w:p>
    <w:p w:rsidR="00864000" w:rsidRDefault="00864000">
      <w:pPr>
        <w:jc w:val="center"/>
        <w:rPr>
          <w:bCs/>
          <w:sz w:val="32"/>
          <w:szCs w:val="44"/>
        </w:rPr>
      </w:pPr>
    </w:p>
    <w:p w:rsidR="00864000" w:rsidRDefault="00864000">
      <w:pPr>
        <w:ind w:firstLineChars="1000" w:firstLine="3200"/>
        <w:rPr>
          <w:rFonts w:ascii="宋体" w:hAnsi="宋体"/>
          <w:bCs/>
          <w:sz w:val="32"/>
          <w:szCs w:val="32"/>
        </w:rPr>
        <w:sectPr w:rsidR="00864000">
          <w:footerReference w:type="even" r:id="rId10"/>
          <w:footerReference w:type="default" r:id="rId11"/>
          <w:pgSz w:w="11906" w:h="16838"/>
          <w:pgMar w:top="1440" w:right="1418" w:bottom="1440" w:left="1418" w:header="851" w:footer="992" w:gutter="0"/>
          <w:cols w:space="720"/>
          <w:titlePg/>
          <w:docGrid w:type="lines" w:linePitch="312"/>
        </w:sectPr>
      </w:pPr>
    </w:p>
    <w:p w:rsidR="00864000" w:rsidRDefault="00161D30">
      <w:pPr>
        <w:pStyle w:val="11"/>
        <w:spacing w:beforeLines="100" w:before="312" w:afterLines="100" w:after="312" w:line="580" w:lineRule="exact"/>
        <w:ind w:firstLineChars="0" w:firstLine="0"/>
        <w:jc w:val="center"/>
        <w:outlineLvl w:val="0"/>
        <w:rPr>
          <w:rFonts w:ascii="宋体" w:hAnsi="宋体" w:cs="宋体"/>
          <w:spacing w:val="5"/>
          <w:kern w:val="0"/>
          <w:sz w:val="28"/>
          <w:szCs w:val="28"/>
        </w:rPr>
      </w:pPr>
      <w:bookmarkStart w:id="1" w:name="_Toc105803601"/>
      <w:bookmarkStart w:id="2" w:name="_Toc67585374"/>
      <w:bookmarkStart w:id="3" w:name="_Toc106143814"/>
      <w:bookmarkStart w:id="4" w:name="_Toc31969276"/>
      <w:bookmarkStart w:id="5" w:name="_Toc67758202"/>
      <w:bookmarkStart w:id="6" w:name="_Toc31969574"/>
      <w:bookmarkStart w:id="7" w:name="_Toc67857986"/>
      <w:bookmarkStart w:id="8" w:name="_Toc31481"/>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End w:id="1"/>
      <w:bookmarkEnd w:id="2"/>
      <w:bookmarkEnd w:id="3"/>
      <w:bookmarkEnd w:id="4"/>
      <w:bookmarkEnd w:id="5"/>
      <w:bookmarkEnd w:id="6"/>
      <w:bookmarkEnd w:id="7"/>
      <w:bookmarkEnd w:id="8"/>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w:instrText>
      </w:r>
      <w:r>
        <w:rPr>
          <w:rFonts w:ascii="宋体" w:hAnsi="宋体" w:cs="宋体" w:hint="eastAsia"/>
          <w:spacing w:val="5"/>
          <w:kern w:val="0"/>
          <w:sz w:val="28"/>
          <w:szCs w:val="28"/>
        </w:rPr>
        <w:instrText xml:space="preserve"> \h \z \u </w:instrText>
      </w:r>
      <w:r>
        <w:rPr>
          <w:rFonts w:ascii="宋体" w:hAnsi="宋体" w:cs="宋体" w:hint="eastAsia"/>
          <w:spacing w:val="5"/>
          <w:kern w:val="0"/>
          <w:sz w:val="28"/>
          <w:szCs w:val="28"/>
        </w:rPr>
        <w:fldChar w:fldCharType="separate"/>
      </w:r>
    </w:p>
    <w:p w:rsidR="00864000" w:rsidRDefault="00161D30">
      <w:pPr>
        <w:pStyle w:val="10"/>
        <w:tabs>
          <w:tab w:val="right" w:leader="dot" w:pos="9070"/>
        </w:tabs>
        <w:rPr>
          <w:rFonts w:ascii="宋体" w:hAnsi="宋体" w:cs="宋体"/>
          <w:sz w:val="28"/>
          <w:szCs w:val="28"/>
        </w:rPr>
      </w:pPr>
      <w:hyperlink w:anchor="_Toc31481"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_Toc31481 </w:instrText>
        </w:r>
        <w:r>
          <w:rPr>
            <w:rFonts w:ascii="宋体" w:hAnsi="宋体" w:cs="宋体" w:hint="eastAsia"/>
            <w:sz w:val="28"/>
            <w:szCs w:val="28"/>
          </w:rPr>
          <w:fldChar w:fldCharType="separate"/>
        </w:r>
        <w:r w:rsidR="0029156E">
          <w:rPr>
            <w:rFonts w:ascii="宋体" w:hAnsi="宋体" w:cs="宋体"/>
            <w:noProof/>
            <w:sz w:val="28"/>
            <w:szCs w:val="28"/>
          </w:rPr>
          <w:t>1</w:t>
        </w:r>
        <w:r>
          <w:rPr>
            <w:rFonts w:ascii="宋体" w:hAnsi="宋体" w:cs="宋体" w:hint="eastAsia"/>
            <w:sz w:val="28"/>
            <w:szCs w:val="28"/>
          </w:rPr>
          <w:fldChar w:fldCharType="end"/>
        </w:r>
      </w:hyperlink>
    </w:p>
    <w:p w:rsidR="00864000" w:rsidRDefault="00161D30">
      <w:pPr>
        <w:pStyle w:val="10"/>
        <w:tabs>
          <w:tab w:val="right" w:leader="dot" w:pos="9070"/>
        </w:tabs>
        <w:rPr>
          <w:rFonts w:ascii="宋体" w:hAnsi="宋体" w:cs="宋体"/>
          <w:sz w:val="28"/>
          <w:szCs w:val="28"/>
        </w:rPr>
      </w:pPr>
      <w:hyperlink w:anchor="_Toc14715"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_Toc14715 </w:instrText>
        </w:r>
        <w:r>
          <w:rPr>
            <w:rFonts w:ascii="宋体" w:hAnsi="宋体" w:cs="宋体" w:hint="eastAsia"/>
            <w:sz w:val="28"/>
            <w:szCs w:val="28"/>
          </w:rPr>
          <w:fldChar w:fldCharType="separate"/>
        </w:r>
        <w:r w:rsidR="0029156E">
          <w:rPr>
            <w:rFonts w:ascii="宋体" w:hAnsi="宋体" w:cs="宋体"/>
            <w:noProof/>
            <w:sz w:val="28"/>
            <w:szCs w:val="28"/>
          </w:rPr>
          <w:t>1</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30215"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_Toc30215 </w:instrText>
        </w:r>
        <w:r>
          <w:rPr>
            <w:rFonts w:ascii="宋体" w:hAnsi="宋体" w:cs="宋体" w:hint="eastAsia"/>
            <w:sz w:val="28"/>
            <w:szCs w:val="28"/>
          </w:rPr>
          <w:fldChar w:fldCharType="separate"/>
        </w:r>
        <w:r w:rsidR="0029156E">
          <w:rPr>
            <w:rFonts w:ascii="宋体" w:hAnsi="宋体" w:cs="宋体"/>
            <w:noProof/>
            <w:sz w:val="28"/>
            <w:szCs w:val="28"/>
          </w:rPr>
          <w:t>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4295"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_Toc14295 </w:instrText>
        </w:r>
        <w:r>
          <w:rPr>
            <w:rFonts w:ascii="宋体" w:hAnsi="宋体" w:cs="宋体" w:hint="eastAsia"/>
            <w:sz w:val="28"/>
            <w:szCs w:val="28"/>
          </w:rPr>
          <w:fldChar w:fldCharType="separate"/>
        </w:r>
        <w:r w:rsidR="0029156E">
          <w:rPr>
            <w:rFonts w:ascii="宋体" w:hAnsi="宋体" w:cs="宋体"/>
            <w:noProof/>
            <w:sz w:val="28"/>
            <w:szCs w:val="28"/>
          </w:rPr>
          <w:t>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1517" w:history="1">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_Toc11517 </w:instrText>
        </w:r>
        <w:r>
          <w:rPr>
            <w:rFonts w:ascii="宋体" w:hAnsi="宋体" w:cs="宋体" w:hint="eastAsia"/>
            <w:sz w:val="28"/>
            <w:szCs w:val="28"/>
          </w:rPr>
          <w:fldChar w:fldCharType="separate"/>
        </w:r>
        <w:r w:rsidR="0029156E">
          <w:rPr>
            <w:rFonts w:ascii="宋体" w:hAnsi="宋体" w:cs="宋体"/>
            <w:noProof/>
            <w:sz w:val="28"/>
            <w:szCs w:val="28"/>
          </w:rPr>
          <w:t>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2583"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_Toc12583 </w:instrText>
        </w:r>
        <w:r>
          <w:rPr>
            <w:rFonts w:ascii="宋体" w:hAnsi="宋体" w:cs="宋体" w:hint="eastAsia"/>
            <w:sz w:val="28"/>
            <w:szCs w:val="28"/>
          </w:rPr>
          <w:fldChar w:fldCharType="separate"/>
        </w:r>
        <w:r w:rsidR="0029156E">
          <w:rPr>
            <w:rFonts w:ascii="宋体" w:hAnsi="宋体" w:cs="宋体"/>
            <w:noProof/>
            <w:sz w:val="28"/>
            <w:szCs w:val="28"/>
          </w:rPr>
          <w:t>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25274"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_Toc25274 </w:instrText>
        </w:r>
        <w:r>
          <w:rPr>
            <w:rFonts w:ascii="宋体" w:hAnsi="宋体" w:cs="宋体" w:hint="eastAsia"/>
            <w:sz w:val="28"/>
            <w:szCs w:val="28"/>
          </w:rPr>
          <w:fldChar w:fldCharType="separate"/>
        </w:r>
        <w:r w:rsidR="0029156E">
          <w:rPr>
            <w:rFonts w:ascii="宋体" w:hAnsi="宋体" w:cs="宋体"/>
            <w:noProof/>
            <w:sz w:val="28"/>
            <w:szCs w:val="28"/>
          </w:rPr>
          <w:t>2</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27198" w:history="1">
        <w:r>
          <w:rPr>
            <w:rFonts w:ascii="宋体" w:hAnsi="宋体" w:cs="宋体" w:hint="eastAsia"/>
            <w:sz w:val="28"/>
            <w:szCs w:val="28"/>
          </w:rPr>
          <w:t>二、绩效评价工作情况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_Toc27198 </w:instrText>
        </w:r>
        <w:r>
          <w:rPr>
            <w:rFonts w:ascii="宋体" w:hAnsi="宋体" w:cs="宋体" w:hint="eastAsia"/>
            <w:sz w:val="28"/>
            <w:szCs w:val="28"/>
          </w:rPr>
          <w:fldChar w:fldCharType="separate"/>
        </w:r>
        <w:r w:rsidR="0029156E">
          <w:rPr>
            <w:rFonts w:ascii="宋体" w:hAnsi="宋体" w:cs="宋体"/>
            <w:noProof/>
            <w:sz w:val="28"/>
            <w:szCs w:val="28"/>
          </w:rPr>
          <w:t>3</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1308" w:history="1">
        <w:r>
          <w:rPr>
            <w:rFonts w:ascii="宋体" w:hAnsi="宋体" w:cs="宋体" w:hint="eastAsia"/>
            <w:sz w:val="28"/>
            <w:szCs w:val="28"/>
          </w:rPr>
          <w:t>（一）评价目的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_Toc11308 </w:instrText>
        </w:r>
        <w:r>
          <w:rPr>
            <w:rFonts w:ascii="宋体" w:hAnsi="宋体" w:cs="宋体" w:hint="eastAsia"/>
            <w:sz w:val="28"/>
            <w:szCs w:val="28"/>
          </w:rPr>
          <w:fldChar w:fldCharType="separate"/>
        </w:r>
        <w:r w:rsidR="0029156E">
          <w:rPr>
            <w:rFonts w:ascii="宋体" w:hAnsi="宋体" w:cs="宋体"/>
            <w:noProof/>
            <w:sz w:val="28"/>
            <w:szCs w:val="28"/>
          </w:rPr>
          <w:t>3</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5008"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_Toc15008 </w:instrText>
        </w:r>
        <w:r>
          <w:rPr>
            <w:rFonts w:ascii="宋体" w:hAnsi="宋体" w:cs="宋体" w:hint="eastAsia"/>
            <w:sz w:val="28"/>
            <w:szCs w:val="28"/>
          </w:rPr>
          <w:fldChar w:fldCharType="separate"/>
        </w:r>
        <w:r w:rsidR="0029156E">
          <w:rPr>
            <w:rFonts w:ascii="宋体" w:hAnsi="宋体" w:cs="宋体"/>
            <w:noProof/>
            <w:sz w:val="28"/>
            <w:szCs w:val="28"/>
          </w:rPr>
          <w:t>3</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4716"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_Toc14716 </w:instrText>
        </w:r>
        <w:r>
          <w:rPr>
            <w:rFonts w:ascii="宋体" w:hAnsi="宋体" w:cs="宋体" w:hint="eastAsia"/>
            <w:sz w:val="28"/>
            <w:szCs w:val="28"/>
          </w:rPr>
          <w:fldChar w:fldCharType="separate"/>
        </w:r>
        <w:r w:rsidR="0029156E">
          <w:rPr>
            <w:rFonts w:ascii="宋体" w:hAnsi="宋体" w:cs="宋体"/>
            <w:noProof/>
            <w:sz w:val="28"/>
            <w:szCs w:val="28"/>
          </w:rPr>
          <w:t>3</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2412"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_Toc2412 </w:instrText>
        </w:r>
        <w:r>
          <w:rPr>
            <w:rFonts w:ascii="宋体" w:hAnsi="宋体" w:cs="宋体" w:hint="eastAsia"/>
            <w:sz w:val="28"/>
            <w:szCs w:val="28"/>
          </w:rPr>
          <w:fldChar w:fldCharType="separate"/>
        </w:r>
        <w:r w:rsidR="0029156E">
          <w:rPr>
            <w:rFonts w:ascii="宋体" w:hAnsi="宋体" w:cs="宋体"/>
            <w:noProof/>
            <w:sz w:val="28"/>
            <w:szCs w:val="28"/>
          </w:rPr>
          <w:t>4</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4734"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_Toc4734 </w:instrText>
        </w:r>
        <w:r>
          <w:rPr>
            <w:rFonts w:ascii="宋体" w:hAnsi="宋体" w:cs="宋体" w:hint="eastAsia"/>
            <w:sz w:val="28"/>
            <w:szCs w:val="28"/>
          </w:rPr>
          <w:fldChar w:fldCharType="separate"/>
        </w:r>
        <w:r w:rsidR="0029156E">
          <w:rPr>
            <w:rFonts w:ascii="宋体" w:hAnsi="宋体" w:cs="宋体"/>
            <w:noProof/>
            <w:sz w:val="28"/>
            <w:szCs w:val="28"/>
          </w:rPr>
          <w:t>4</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2630"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_Toc12630 </w:instrText>
        </w:r>
        <w:r>
          <w:rPr>
            <w:rFonts w:ascii="宋体" w:hAnsi="宋体" w:cs="宋体" w:hint="eastAsia"/>
            <w:sz w:val="28"/>
            <w:szCs w:val="28"/>
          </w:rPr>
          <w:fldChar w:fldCharType="separate"/>
        </w:r>
        <w:r w:rsidR="0029156E">
          <w:rPr>
            <w:rFonts w:ascii="宋体" w:hAnsi="宋体" w:cs="宋体"/>
            <w:noProof/>
            <w:sz w:val="28"/>
            <w:szCs w:val="28"/>
          </w:rPr>
          <w:t>4</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30874"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_Toc30874 </w:instrText>
        </w:r>
        <w:r>
          <w:rPr>
            <w:rFonts w:ascii="宋体" w:hAnsi="宋体" w:cs="宋体" w:hint="eastAsia"/>
            <w:sz w:val="28"/>
            <w:szCs w:val="28"/>
          </w:rPr>
          <w:fldChar w:fldCharType="separate"/>
        </w:r>
        <w:r w:rsidR="0029156E">
          <w:rPr>
            <w:rFonts w:ascii="宋体" w:hAnsi="宋体" w:cs="宋体"/>
            <w:noProof/>
            <w:sz w:val="28"/>
            <w:szCs w:val="28"/>
          </w:rPr>
          <w:t>5</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406"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_Toc406 </w:instrText>
        </w:r>
        <w:r>
          <w:rPr>
            <w:rFonts w:ascii="宋体" w:hAnsi="宋体" w:cs="宋体" w:hint="eastAsia"/>
            <w:sz w:val="28"/>
            <w:szCs w:val="28"/>
          </w:rPr>
          <w:fldChar w:fldCharType="separate"/>
        </w:r>
        <w:r w:rsidR="0029156E">
          <w:rPr>
            <w:rFonts w:ascii="宋体" w:hAnsi="宋体" w:cs="宋体"/>
            <w:noProof/>
            <w:sz w:val="28"/>
            <w:szCs w:val="28"/>
          </w:rPr>
          <w:t>5</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11190" w:history="1">
        <w:r>
          <w:rPr>
            <w:rFonts w:ascii="宋体" w:hAnsi="宋体" w:cs="宋体" w:hint="eastAsia"/>
            <w:sz w:val="28"/>
            <w:szCs w:val="28"/>
          </w:rPr>
          <w:t>四、第三方评价结论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_Toc11190 </w:instrText>
        </w:r>
        <w:r>
          <w:rPr>
            <w:rFonts w:ascii="宋体" w:hAnsi="宋体" w:cs="宋体" w:hint="eastAsia"/>
            <w:sz w:val="28"/>
            <w:szCs w:val="28"/>
          </w:rPr>
          <w:fldChar w:fldCharType="separate"/>
        </w:r>
        <w:r w:rsidR="0029156E">
          <w:rPr>
            <w:rFonts w:ascii="宋体" w:hAnsi="宋体" w:cs="宋体"/>
            <w:noProof/>
            <w:sz w:val="28"/>
            <w:szCs w:val="28"/>
          </w:rPr>
          <w:t>5</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31182"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_Toc31182 </w:instrText>
        </w:r>
        <w:r>
          <w:rPr>
            <w:rFonts w:ascii="宋体" w:hAnsi="宋体" w:cs="宋体" w:hint="eastAsia"/>
            <w:sz w:val="28"/>
            <w:szCs w:val="28"/>
          </w:rPr>
          <w:fldChar w:fldCharType="separate"/>
        </w:r>
        <w:r w:rsidR="0029156E">
          <w:rPr>
            <w:rFonts w:ascii="宋体" w:hAnsi="宋体" w:cs="宋体"/>
            <w:noProof/>
            <w:sz w:val="28"/>
            <w:szCs w:val="28"/>
          </w:rPr>
          <w:t>6</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5905"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_Toc5905 </w:instrText>
        </w:r>
        <w:r>
          <w:rPr>
            <w:rFonts w:ascii="宋体" w:hAnsi="宋体" w:cs="宋体" w:hint="eastAsia"/>
            <w:sz w:val="28"/>
            <w:szCs w:val="28"/>
          </w:rPr>
          <w:fldChar w:fldCharType="separate"/>
        </w:r>
        <w:r w:rsidR="0029156E">
          <w:rPr>
            <w:rFonts w:ascii="宋体" w:hAnsi="宋体" w:cs="宋体"/>
            <w:noProof/>
            <w:sz w:val="28"/>
            <w:szCs w:val="28"/>
          </w:rPr>
          <w:t>6</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8658"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_Toc8658 </w:instrText>
        </w:r>
        <w:r>
          <w:rPr>
            <w:rFonts w:ascii="宋体" w:hAnsi="宋体" w:cs="宋体" w:hint="eastAsia"/>
            <w:sz w:val="28"/>
            <w:szCs w:val="28"/>
          </w:rPr>
          <w:fldChar w:fldCharType="separate"/>
        </w:r>
        <w:r w:rsidR="0029156E">
          <w:rPr>
            <w:rFonts w:ascii="宋体" w:hAnsi="宋体" w:cs="宋体"/>
            <w:noProof/>
            <w:sz w:val="28"/>
            <w:szCs w:val="28"/>
          </w:rPr>
          <w:t>6</w:t>
        </w:r>
        <w:r>
          <w:rPr>
            <w:rFonts w:ascii="宋体" w:hAnsi="宋体" w:cs="宋体" w:hint="eastAsia"/>
            <w:sz w:val="28"/>
            <w:szCs w:val="28"/>
          </w:rPr>
          <w:fldChar w:fldCharType="end"/>
        </w:r>
      </w:hyperlink>
    </w:p>
    <w:p w:rsidR="00864000" w:rsidRDefault="00864000">
      <w:pPr>
        <w:pStyle w:val="30"/>
        <w:tabs>
          <w:tab w:val="right" w:leader="dot" w:pos="9070"/>
        </w:tabs>
        <w:rPr>
          <w:rFonts w:ascii="宋体" w:hAnsi="宋体" w:cs="宋体"/>
          <w:spacing w:val="5"/>
          <w:kern w:val="0"/>
          <w:sz w:val="28"/>
          <w:szCs w:val="28"/>
        </w:rPr>
        <w:sectPr w:rsidR="00864000">
          <w:footerReference w:type="default" r:id="rId12"/>
          <w:pgSz w:w="11906" w:h="16838"/>
          <w:pgMar w:top="1440" w:right="1418" w:bottom="1440" w:left="1418" w:header="851" w:footer="992" w:gutter="0"/>
          <w:pgNumType w:start="1"/>
          <w:cols w:space="720"/>
          <w:docGrid w:type="lines" w:linePitch="312"/>
        </w:sectPr>
      </w:pPr>
    </w:p>
    <w:p w:rsidR="00864000" w:rsidRDefault="00161D30">
      <w:pPr>
        <w:pStyle w:val="30"/>
        <w:tabs>
          <w:tab w:val="right" w:leader="dot" w:pos="9070"/>
        </w:tabs>
        <w:rPr>
          <w:rFonts w:ascii="宋体" w:hAnsi="宋体" w:cs="宋体"/>
          <w:sz w:val="28"/>
          <w:szCs w:val="28"/>
        </w:rPr>
      </w:pPr>
      <w:hyperlink w:anchor="_Toc11871"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_Toc11871 </w:instrText>
        </w:r>
        <w:r>
          <w:rPr>
            <w:rFonts w:ascii="宋体" w:hAnsi="宋体" w:cs="宋体" w:hint="eastAsia"/>
            <w:sz w:val="28"/>
            <w:szCs w:val="28"/>
          </w:rPr>
          <w:fldChar w:fldCharType="separate"/>
        </w:r>
        <w:r w:rsidR="0029156E">
          <w:rPr>
            <w:rFonts w:ascii="宋体" w:hAnsi="宋体" w:cs="宋体"/>
            <w:noProof/>
            <w:sz w:val="28"/>
            <w:szCs w:val="28"/>
          </w:rPr>
          <w:t>6</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7653"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_Toc17653 </w:instrText>
        </w:r>
        <w:r>
          <w:rPr>
            <w:rFonts w:ascii="宋体" w:hAnsi="宋体" w:cs="宋体" w:hint="eastAsia"/>
            <w:sz w:val="28"/>
            <w:szCs w:val="28"/>
          </w:rPr>
          <w:fldChar w:fldCharType="separate"/>
        </w:r>
        <w:r w:rsidR="0029156E">
          <w:rPr>
            <w:rFonts w:ascii="宋体" w:hAnsi="宋体" w:cs="宋体"/>
            <w:noProof/>
            <w:sz w:val="28"/>
            <w:szCs w:val="28"/>
          </w:rPr>
          <w:t>7</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7516" w:history="1">
        <w:r>
          <w:rPr>
            <w:rFonts w:ascii="宋体" w:hAnsi="宋体" w:cs="宋体" w:hint="eastAsia"/>
            <w:sz w:val="28"/>
            <w:szCs w:val="28"/>
          </w:rPr>
          <w:t>（二）</w:t>
        </w:r>
        <w:r>
          <w:rPr>
            <w:rFonts w:ascii="宋体" w:hAnsi="宋体" w:cs="宋体" w:hint="eastAsia"/>
            <w:sz w:val="28"/>
            <w:szCs w:val="28"/>
          </w:rPr>
          <w:t xml:space="preserve"> </w:t>
        </w:r>
        <w:r>
          <w:rPr>
            <w:rFonts w:ascii="宋体" w:hAnsi="宋体" w:cs="宋体" w:hint="eastAsia"/>
            <w:sz w:val="28"/>
            <w:szCs w:val="28"/>
          </w:rPr>
          <w:t>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_Toc17516 </w:instrText>
        </w:r>
        <w:r>
          <w:rPr>
            <w:rFonts w:ascii="宋体" w:hAnsi="宋体" w:cs="宋体" w:hint="eastAsia"/>
            <w:sz w:val="28"/>
            <w:szCs w:val="28"/>
          </w:rPr>
          <w:fldChar w:fldCharType="separate"/>
        </w:r>
        <w:r w:rsidR="0029156E">
          <w:rPr>
            <w:rFonts w:ascii="宋体" w:hAnsi="宋体" w:cs="宋体"/>
            <w:noProof/>
            <w:sz w:val="28"/>
            <w:szCs w:val="28"/>
          </w:rPr>
          <w:t>7</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21648"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_Toc21648 </w:instrText>
        </w:r>
        <w:r>
          <w:rPr>
            <w:rFonts w:ascii="宋体" w:hAnsi="宋体" w:cs="宋体" w:hint="eastAsia"/>
            <w:sz w:val="28"/>
            <w:szCs w:val="28"/>
          </w:rPr>
          <w:fldChar w:fldCharType="separate"/>
        </w:r>
        <w:r w:rsidR="0029156E">
          <w:rPr>
            <w:rFonts w:ascii="宋体" w:hAnsi="宋体" w:cs="宋体"/>
            <w:noProof/>
            <w:sz w:val="28"/>
            <w:szCs w:val="28"/>
          </w:rPr>
          <w:t>7</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2286"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_Toc12286 </w:instrText>
        </w:r>
        <w:r>
          <w:rPr>
            <w:rFonts w:ascii="宋体" w:hAnsi="宋体" w:cs="宋体" w:hint="eastAsia"/>
            <w:sz w:val="28"/>
            <w:szCs w:val="28"/>
          </w:rPr>
          <w:fldChar w:fldCharType="separate"/>
        </w:r>
        <w:r w:rsidR="0029156E">
          <w:rPr>
            <w:rFonts w:ascii="宋体" w:hAnsi="宋体" w:cs="宋体"/>
            <w:noProof/>
            <w:sz w:val="28"/>
            <w:szCs w:val="28"/>
          </w:rPr>
          <w:t>7</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5074"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_Toc5074 </w:instrText>
        </w:r>
        <w:r>
          <w:rPr>
            <w:rFonts w:ascii="宋体" w:hAnsi="宋体" w:cs="宋体" w:hint="eastAsia"/>
            <w:sz w:val="28"/>
            <w:szCs w:val="28"/>
          </w:rPr>
          <w:fldChar w:fldCharType="separate"/>
        </w:r>
        <w:r w:rsidR="0029156E">
          <w:rPr>
            <w:rFonts w:ascii="宋体" w:hAnsi="宋体" w:cs="宋体"/>
            <w:noProof/>
            <w:sz w:val="28"/>
            <w:szCs w:val="28"/>
          </w:rPr>
          <w:t>8</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30951"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_Toc30951 </w:instrText>
        </w:r>
        <w:r>
          <w:rPr>
            <w:rFonts w:ascii="宋体" w:hAnsi="宋体" w:cs="宋体" w:hint="eastAsia"/>
            <w:sz w:val="28"/>
            <w:szCs w:val="28"/>
          </w:rPr>
          <w:fldChar w:fldCharType="separate"/>
        </w:r>
        <w:r w:rsidR="0029156E">
          <w:rPr>
            <w:rFonts w:ascii="宋体" w:hAnsi="宋体" w:cs="宋体"/>
            <w:noProof/>
            <w:sz w:val="28"/>
            <w:szCs w:val="28"/>
          </w:rPr>
          <w:t>8</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32554"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_Toc32554 </w:instrText>
        </w:r>
        <w:r>
          <w:rPr>
            <w:rFonts w:ascii="宋体" w:hAnsi="宋体" w:cs="宋体" w:hint="eastAsia"/>
            <w:sz w:val="28"/>
            <w:szCs w:val="28"/>
          </w:rPr>
          <w:fldChar w:fldCharType="separate"/>
        </w:r>
        <w:r w:rsidR="0029156E">
          <w:rPr>
            <w:rFonts w:ascii="宋体" w:hAnsi="宋体" w:cs="宋体"/>
            <w:noProof/>
            <w:sz w:val="28"/>
            <w:szCs w:val="28"/>
          </w:rPr>
          <w:t>9</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22097"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_Toc22097 </w:instrText>
        </w:r>
        <w:r>
          <w:rPr>
            <w:rFonts w:ascii="宋体" w:hAnsi="宋体" w:cs="宋体" w:hint="eastAsia"/>
            <w:sz w:val="28"/>
            <w:szCs w:val="28"/>
          </w:rPr>
          <w:fldChar w:fldCharType="separate"/>
        </w:r>
        <w:r w:rsidR="0029156E">
          <w:rPr>
            <w:rFonts w:ascii="宋体" w:hAnsi="宋体" w:cs="宋体"/>
            <w:noProof/>
            <w:sz w:val="28"/>
            <w:szCs w:val="28"/>
          </w:rPr>
          <w:t>9</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3242" w:history="1">
        <w:r>
          <w:rPr>
            <w:rFonts w:ascii="宋体" w:hAnsi="宋体" w:cs="宋体" w:hint="eastAsia"/>
            <w:sz w:val="28"/>
            <w:szCs w:val="28"/>
          </w:rPr>
          <w:t>1</w:t>
        </w:r>
        <w:r>
          <w:rPr>
            <w:rFonts w:ascii="宋体" w:hAnsi="宋体" w:cs="宋体" w:hint="eastAsia"/>
            <w:sz w:val="28"/>
            <w:szCs w:val="28"/>
          </w:rPr>
          <w:t>、完成进度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_Toc13242 </w:instrText>
        </w:r>
        <w:r>
          <w:rPr>
            <w:rFonts w:ascii="宋体" w:hAnsi="宋体" w:cs="宋体" w:hint="eastAsia"/>
            <w:sz w:val="28"/>
            <w:szCs w:val="28"/>
          </w:rPr>
          <w:fldChar w:fldCharType="separate"/>
        </w:r>
        <w:r w:rsidR="0029156E">
          <w:rPr>
            <w:rFonts w:ascii="宋体" w:hAnsi="宋体" w:cs="宋体"/>
            <w:noProof/>
            <w:sz w:val="28"/>
            <w:szCs w:val="28"/>
          </w:rPr>
          <w:t>9</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20691"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_Toc20691 </w:instrText>
        </w:r>
        <w:r>
          <w:rPr>
            <w:rFonts w:ascii="宋体" w:hAnsi="宋体" w:cs="宋体" w:hint="eastAsia"/>
            <w:sz w:val="28"/>
            <w:szCs w:val="28"/>
          </w:rPr>
          <w:fldChar w:fldCharType="separate"/>
        </w:r>
        <w:r w:rsidR="0029156E">
          <w:rPr>
            <w:rFonts w:ascii="宋体" w:hAnsi="宋体" w:cs="宋体"/>
            <w:noProof/>
            <w:sz w:val="28"/>
            <w:szCs w:val="28"/>
          </w:rPr>
          <w:t>10</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32700"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_Toc32700 </w:instrText>
        </w:r>
        <w:r>
          <w:rPr>
            <w:rFonts w:ascii="宋体" w:hAnsi="宋体" w:cs="宋体" w:hint="eastAsia"/>
            <w:sz w:val="28"/>
            <w:szCs w:val="28"/>
          </w:rPr>
          <w:fldChar w:fldCharType="separate"/>
        </w:r>
        <w:r w:rsidR="0029156E">
          <w:rPr>
            <w:rFonts w:ascii="宋体" w:hAnsi="宋体" w:cs="宋体"/>
            <w:noProof/>
            <w:sz w:val="28"/>
            <w:szCs w:val="28"/>
          </w:rPr>
          <w:t>10</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1733" w:history="1">
        <w:r>
          <w:rPr>
            <w:rFonts w:ascii="宋体" w:hAnsi="宋体" w:cs="宋体" w:hint="eastAsia"/>
            <w:sz w:val="28"/>
            <w:szCs w:val="28"/>
          </w:rPr>
          <w:t>1</w:t>
        </w:r>
        <w:r>
          <w:rPr>
            <w:rFonts w:ascii="宋体" w:hAnsi="宋体" w:cs="宋体" w:hint="eastAsia"/>
            <w:sz w:val="28"/>
            <w:szCs w:val="28"/>
          </w:rPr>
          <w:t>、经济效益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_Toc11733 </w:instrText>
        </w:r>
        <w:r>
          <w:rPr>
            <w:rFonts w:ascii="宋体" w:hAnsi="宋体" w:cs="宋体" w:hint="eastAsia"/>
            <w:sz w:val="28"/>
            <w:szCs w:val="28"/>
          </w:rPr>
          <w:fldChar w:fldCharType="separate"/>
        </w:r>
        <w:r w:rsidR="0029156E">
          <w:rPr>
            <w:rFonts w:ascii="宋体" w:hAnsi="宋体" w:cs="宋体"/>
            <w:noProof/>
            <w:sz w:val="28"/>
            <w:szCs w:val="28"/>
          </w:rPr>
          <w:t>10</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9139" w:history="1">
        <w:r>
          <w:rPr>
            <w:rFonts w:ascii="宋体" w:hAnsi="宋体" w:cs="宋体" w:hint="eastAsia"/>
            <w:sz w:val="28"/>
            <w:szCs w:val="28"/>
          </w:rPr>
          <w:t>2</w:t>
        </w:r>
        <w:r>
          <w:rPr>
            <w:rFonts w:ascii="宋体" w:hAnsi="宋体" w:cs="宋体" w:hint="eastAsia"/>
            <w:sz w:val="28"/>
            <w:szCs w:val="28"/>
          </w:rPr>
          <w:t>、社会效益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_Toc19139 </w:instrText>
        </w:r>
        <w:r>
          <w:rPr>
            <w:rFonts w:ascii="宋体" w:hAnsi="宋体" w:cs="宋体" w:hint="eastAsia"/>
            <w:sz w:val="28"/>
            <w:szCs w:val="28"/>
          </w:rPr>
          <w:fldChar w:fldCharType="separate"/>
        </w:r>
        <w:r w:rsidR="0029156E">
          <w:rPr>
            <w:rFonts w:ascii="宋体" w:hAnsi="宋体" w:cs="宋体"/>
            <w:noProof/>
            <w:sz w:val="28"/>
            <w:szCs w:val="28"/>
          </w:rPr>
          <w:t>11</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14140"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_Toc14140 </w:instrText>
        </w:r>
        <w:r>
          <w:rPr>
            <w:rFonts w:ascii="宋体" w:hAnsi="宋体" w:cs="宋体" w:hint="eastAsia"/>
            <w:sz w:val="28"/>
            <w:szCs w:val="28"/>
          </w:rPr>
          <w:fldChar w:fldCharType="separate"/>
        </w:r>
        <w:r w:rsidR="0029156E">
          <w:rPr>
            <w:rFonts w:ascii="宋体" w:hAnsi="宋体" w:cs="宋体"/>
            <w:noProof/>
            <w:sz w:val="28"/>
            <w:szCs w:val="28"/>
          </w:rPr>
          <w:t>11</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15669"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_Toc15669 </w:instrText>
        </w:r>
        <w:r>
          <w:rPr>
            <w:rFonts w:ascii="宋体" w:hAnsi="宋体" w:cs="宋体" w:hint="eastAsia"/>
            <w:sz w:val="28"/>
            <w:szCs w:val="28"/>
          </w:rPr>
          <w:fldChar w:fldCharType="separate"/>
        </w:r>
        <w:r w:rsidR="0029156E">
          <w:rPr>
            <w:rFonts w:ascii="宋体" w:hAnsi="宋体" w:cs="宋体"/>
            <w:noProof/>
            <w:sz w:val="28"/>
            <w:szCs w:val="28"/>
          </w:rPr>
          <w:t>11</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18826"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_Toc18826 </w:instrText>
        </w:r>
        <w:r>
          <w:rPr>
            <w:rFonts w:ascii="宋体" w:hAnsi="宋体" w:cs="宋体" w:hint="eastAsia"/>
            <w:sz w:val="28"/>
            <w:szCs w:val="28"/>
          </w:rPr>
          <w:fldChar w:fldCharType="separate"/>
        </w:r>
        <w:r w:rsidR="0029156E">
          <w:rPr>
            <w:rFonts w:ascii="宋体" w:hAnsi="宋体" w:cs="宋体"/>
            <w:noProof/>
            <w:sz w:val="28"/>
            <w:szCs w:val="28"/>
          </w:rPr>
          <w:t>12</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2171"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_Toc2171 </w:instrText>
        </w:r>
        <w:r>
          <w:rPr>
            <w:rFonts w:ascii="宋体" w:hAnsi="宋体" w:cs="宋体" w:hint="eastAsia"/>
            <w:sz w:val="28"/>
            <w:szCs w:val="28"/>
          </w:rPr>
          <w:fldChar w:fldCharType="separate"/>
        </w:r>
        <w:r w:rsidR="0029156E">
          <w:rPr>
            <w:rFonts w:ascii="宋体" w:hAnsi="宋体" w:cs="宋体"/>
            <w:noProof/>
            <w:sz w:val="28"/>
            <w:szCs w:val="28"/>
          </w:rPr>
          <w:t>12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9162"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_Toc9162 </w:instrText>
        </w:r>
        <w:r>
          <w:rPr>
            <w:rFonts w:ascii="宋体" w:hAnsi="宋体" w:cs="宋体" w:hint="eastAsia"/>
            <w:sz w:val="28"/>
            <w:szCs w:val="28"/>
          </w:rPr>
          <w:fldChar w:fldCharType="separate"/>
        </w:r>
        <w:r w:rsidR="0029156E">
          <w:rPr>
            <w:rFonts w:ascii="宋体" w:hAnsi="宋体" w:cs="宋体"/>
            <w:noProof/>
            <w:sz w:val="28"/>
            <w:szCs w:val="28"/>
          </w:rPr>
          <w:t>12</w:t>
        </w:r>
        <w:r>
          <w:rPr>
            <w:rFonts w:ascii="宋体" w:hAnsi="宋体" w:cs="宋体" w:hint="eastAsia"/>
            <w:sz w:val="28"/>
            <w:szCs w:val="28"/>
          </w:rPr>
          <w:fldChar w:fldCharType="end"/>
        </w:r>
      </w:hyperlink>
    </w:p>
    <w:p w:rsidR="00864000" w:rsidRDefault="00161D30">
      <w:pPr>
        <w:pStyle w:val="30"/>
        <w:tabs>
          <w:tab w:val="right" w:leader="dot" w:pos="9070"/>
        </w:tabs>
        <w:rPr>
          <w:rFonts w:ascii="宋体" w:hAnsi="宋体" w:cs="宋体"/>
          <w:sz w:val="28"/>
          <w:szCs w:val="28"/>
        </w:rPr>
      </w:pPr>
      <w:hyperlink w:anchor="_Toc32174"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_Toc32174 </w:instrText>
        </w:r>
        <w:r>
          <w:rPr>
            <w:rFonts w:ascii="宋体" w:hAnsi="宋体" w:cs="宋体" w:hint="eastAsia"/>
            <w:sz w:val="28"/>
            <w:szCs w:val="28"/>
          </w:rPr>
          <w:fldChar w:fldCharType="separate"/>
        </w:r>
        <w:r w:rsidR="0029156E">
          <w:rPr>
            <w:rFonts w:ascii="宋体" w:hAnsi="宋体" w:cs="宋体"/>
            <w:noProof/>
            <w:sz w:val="28"/>
            <w:szCs w:val="28"/>
          </w:rPr>
          <w:t>13</w:t>
        </w:r>
        <w:r>
          <w:rPr>
            <w:rFonts w:ascii="宋体" w:hAnsi="宋体" w:cs="宋体" w:hint="eastAsia"/>
            <w:sz w:val="28"/>
            <w:szCs w:val="28"/>
          </w:rPr>
          <w:fldChar w:fldCharType="end"/>
        </w:r>
      </w:hyperlink>
    </w:p>
    <w:p w:rsidR="00864000" w:rsidRDefault="00161D30">
      <w:pPr>
        <w:pStyle w:val="20"/>
        <w:tabs>
          <w:tab w:val="right" w:leader="dot" w:pos="9070"/>
        </w:tabs>
        <w:rPr>
          <w:rFonts w:ascii="宋体" w:hAnsi="宋体" w:cs="宋体"/>
          <w:sz w:val="28"/>
          <w:szCs w:val="28"/>
        </w:rPr>
      </w:pPr>
      <w:hyperlink w:anchor="_Toc4090"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_Toc4090 </w:instrText>
        </w:r>
        <w:r>
          <w:rPr>
            <w:rFonts w:ascii="宋体" w:hAnsi="宋体" w:cs="宋体" w:hint="eastAsia"/>
            <w:sz w:val="28"/>
            <w:szCs w:val="28"/>
          </w:rPr>
          <w:fldChar w:fldCharType="separate"/>
        </w:r>
        <w:r w:rsidR="0029156E">
          <w:rPr>
            <w:rFonts w:ascii="宋体" w:hAnsi="宋体" w:cs="宋体"/>
            <w:noProof/>
            <w:sz w:val="28"/>
            <w:szCs w:val="28"/>
          </w:rPr>
          <w:t>13</w:t>
        </w:r>
        <w:r>
          <w:rPr>
            <w:rFonts w:ascii="宋体" w:hAnsi="宋体" w:cs="宋体" w:hint="eastAsia"/>
            <w:sz w:val="28"/>
            <w:szCs w:val="28"/>
          </w:rPr>
          <w:fldChar w:fldCharType="end"/>
        </w:r>
      </w:hyperlink>
    </w:p>
    <w:p w:rsidR="00864000" w:rsidRDefault="00161D30">
      <w:pPr>
        <w:pStyle w:val="11"/>
        <w:spacing w:beforeLines="100" w:before="312" w:afterLines="100" w:after="312" w:line="580" w:lineRule="exact"/>
        <w:ind w:firstLineChars="0" w:firstLine="883"/>
        <w:jc w:val="center"/>
        <w:outlineLvl w:val="0"/>
        <w:rPr>
          <w:rFonts w:ascii="仿宋" w:eastAsia="仿宋" w:hAnsi="仿宋"/>
          <w:spacing w:val="5"/>
          <w:kern w:val="0"/>
          <w:sz w:val="28"/>
          <w:szCs w:val="28"/>
        </w:rPr>
        <w:sectPr w:rsidR="00864000">
          <w:footerReference w:type="default" r:id="rId13"/>
          <w:pgSz w:w="11906" w:h="16838"/>
          <w:pgMar w:top="1440" w:right="1418" w:bottom="1440" w:left="1418" w:header="851" w:footer="992" w:gutter="0"/>
          <w:pgNumType w:start="0"/>
          <w:cols w:space="720"/>
          <w:docGrid w:type="lines" w:linePitch="312"/>
        </w:sectPr>
      </w:pPr>
      <w:r>
        <w:rPr>
          <w:rFonts w:ascii="宋体" w:hAnsi="宋体" w:cs="宋体" w:hint="eastAsia"/>
          <w:spacing w:val="5"/>
          <w:kern w:val="0"/>
          <w:sz w:val="28"/>
          <w:szCs w:val="28"/>
        </w:rPr>
        <w:fldChar w:fldCharType="end"/>
      </w:r>
      <w:bookmarkStart w:id="9" w:name="_Toc14715"/>
      <w:bookmarkStart w:id="10" w:name="_Hlt308193125"/>
    </w:p>
    <w:p w:rsidR="00864000" w:rsidRDefault="00161D30">
      <w:pPr>
        <w:pStyle w:val="11"/>
        <w:spacing w:beforeLines="100" w:before="312" w:afterLines="100" w:after="312" w:line="580" w:lineRule="exact"/>
        <w:ind w:firstLineChars="0" w:firstLine="883"/>
        <w:jc w:val="center"/>
        <w:outlineLvl w:val="0"/>
        <w:rPr>
          <w:rFonts w:asciiTheme="minorEastAsia" w:eastAsiaTheme="minorEastAsia" w:hAnsiTheme="minorEastAsia"/>
          <w:sz w:val="24"/>
        </w:rPr>
      </w:pPr>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9"/>
    </w:p>
    <w:p w:rsidR="00864000" w:rsidRDefault="00161D30">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土地情况摸查及治理项目的使用绩效实施独立的第三方评价。</w:t>
      </w:r>
    </w:p>
    <w:p w:rsidR="00864000" w:rsidRDefault="00161D30">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日，中一事务所对财政资金主管部门韶关高新技术开发区管理委员会自然资源和建设局（以下简称“自然资源和建设局”）承担的</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土地情况摸查及治理项目</w:t>
      </w:r>
      <w:r>
        <w:rPr>
          <w:rFonts w:ascii="仿宋_GB2312" w:eastAsia="仿宋_GB2312" w:hAnsi="宋体" w:hint="eastAsia"/>
          <w:sz w:val="32"/>
        </w:rPr>
        <w:t>进行绩效评价。</w:t>
      </w:r>
    </w:p>
    <w:p w:rsidR="00864000" w:rsidRDefault="00161D30">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864000" w:rsidRDefault="00161D30">
      <w:pPr>
        <w:spacing w:line="360" w:lineRule="auto"/>
        <w:ind w:firstLineChars="205" w:firstLine="656"/>
        <w:rPr>
          <w:rFonts w:ascii="仿宋_GB2312" w:eastAsia="仿宋_GB2312" w:hAnsi="宋体"/>
          <w:sz w:val="32"/>
        </w:rPr>
        <w:sectPr w:rsidR="00864000">
          <w:footerReference w:type="default" r:id="rId14"/>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864000" w:rsidRDefault="00161D30">
      <w:pPr>
        <w:pStyle w:val="2"/>
        <w:ind w:firstLine="643"/>
      </w:pPr>
      <w:bookmarkStart w:id="11" w:name="_Toc29589725"/>
      <w:bookmarkStart w:id="12" w:name="_Toc30215"/>
      <w:bookmarkEnd w:id="10"/>
      <w:r>
        <w:rPr>
          <w:rFonts w:hint="eastAsia"/>
        </w:rPr>
        <w:lastRenderedPageBreak/>
        <w:t>一、项目概况</w:t>
      </w:r>
      <w:bookmarkEnd w:id="11"/>
      <w:bookmarkEnd w:id="12"/>
    </w:p>
    <w:p w:rsidR="00864000" w:rsidRDefault="00161D30">
      <w:pPr>
        <w:pStyle w:val="3"/>
        <w:ind w:firstLine="640"/>
      </w:pPr>
      <w:bookmarkStart w:id="13" w:name="_Toc14295"/>
      <w:r>
        <w:rPr>
          <w:rFonts w:hint="eastAsia"/>
        </w:rPr>
        <w:t>（一）项目立项的背景和目的</w:t>
      </w:r>
      <w:bookmarkEnd w:id="13"/>
    </w:p>
    <w:p w:rsidR="00864000" w:rsidRDefault="00161D30">
      <w:pPr>
        <w:spacing w:line="360" w:lineRule="auto"/>
        <w:ind w:firstLineChars="200" w:firstLine="640"/>
        <w:rPr>
          <w:rFonts w:ascii="仿宋_GB2312" w:eastAsia="仿宋_GB2312" w:hAnsi="宋体"/>
          <w:spacing w:val="5"/>
          <w:kern w:val="0"/>
          <w:sz w:val="32"/>
          <w:szCs w:val="28"/>
        </w:rPr>
      </w:pPr>
      <w:r>
        <w:rPr>
          <w:rFonts w:ascii="仿宋" w:eastAsia="仿宋" w:hAnsi="仿宋" w:cs="仿宋" w:hint="eastAsia"/>
          <w:sz w:val="32"/>
          <w:szCs w:val="32"/>
        </w:rPr>
        <w:t>根据《关于调整广东韶关工业园区管理委员会〔韶关高新技术产业开发区管理委员会东莞（韶关）产业转移工业园管理委员会〕韶关芙蓉新区管理委员会机构编制事项的通知》（</w:t>
      </w:r>
      <w:proofErr w:type="gramStart"/>
      <w:r>
        <w:rPr>
          <w:rFonts w:ascii="仿宋" w:eastAsia="仿宋" w:hAnsi="仿宋" w:cs="仿宋" w:hint="eastAsia"/>
          <w:sz w:val="32"/>
          <w:szCs w:val="32"/>
        </w:rPr>
        <w:t>韶</w:t>
      </w:r>
      <w:proofErr w:type="gramEnd"/>
      <w:r>
        <w:rPr>
          <w:rFonts w:ascii="仿宋" w:eastAsia="仿宋" w:hAnsi="仿宋" w:cs="仿宋" w:hint="eastAsia"/>
          <w:sz w:val="32"/>
          <w:szCs w:val="32"/>
        </w:rPr>
        <w:t>机编发〔</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 xml:space="preserve">52 </w:t>
      </w:r>
      <w:r>
        <w:rPr>
          <w:rFonts w:ascii="仿宋" w:eastAsia="仿宋" w:hAnsi="仿宋" w:cs="仿宋" w:hint="eastAsia"/>
          <w:sz w:val="32"/>
          <w:szCs w:val="32"/>
        </w:rPr>
        <w:t>号）组织开展自然资源资产有偿使用、土地房屋征收管理等工作，组织开展自然资源划拨、出让、租赁、作价出资工作，统筹城市更新和“三旧”改造，承担地理信息成果管理和信息发布工作。摸清新区土地详细情况，对充分做好新区土地报批、利用等有积极促进作用，有利于下一步新区招商引资、项目开发建设等工作的开展。</w:t>
      </w:r>
    </w:p>
    <w:p w:rsidR="00864000" w:rsidRDefault="00161D30">
      <w:pPr>
        <w:pStyle w:val="3"/>
        <w:ind w:firstLine="640"/>
      </w:pPr>
      <w:bookmarkStart w:id="14" w:name="_Toc11517"/>
      <w:r>
        <w:rPr>
          <w:rFonts w:hint="eastAsia"/>
        </w:rPr>
        <w:t>（二）项目资金来源及拨付情况</w:t>
      </w:r>
      <w:bookmarkEnd w:id="14"/>
    </w:p>
    <w:p w:rsidR="00864000" w:rsidRDefault="00161D30">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w:t>
      </w:r>
      <w:proofErr w:type="gramStart"/>
      <w:r>
        <w:rPr>
          <w:rFonts w:ascii="仿宋_GB2312" w:eastAsia="仿宋_GB2312" w:hAnsi="宋体" w:hint="eastAsia"/>
          <w:spacing w:val="5"/>
          <w:kern w:val="0"/>
          <w:sz w:val="32"/>
          <w:szCs w:val="28"/>
        </w:rPr>
        <w:t>韶关新区</w:t>
      </w:r>
      <w:proofErr w:type="gramEnd"/>
      <w:r>
        <w:rPr>
          <w:rFonts w:ascii="仿宋_GB2312" w:eastAsia="仿宋_GB2312" w:hAnsi="宋体" w:hint="eastAsia"/>
          <w:spacing w:val="5"/>
          <w:kern w:val="0"/>
          <w:sz w:val="32"/>
          <w:szCs w:val="28"/>
        </w:rPr>
        <w:t>土地情况摸查及治理项目涉及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1,070,000.00</w:t>
      </w:r>
      <w:r>
        <w:rPr>
          <w:rFonts w:ascii="仿宋_GB2312" w:eastAsia="仿宋_GB2312" w:hAnsi="宋体" w:hint="eastAsia"/>
          <w:spacing w:val="5"/>
          <w:kern w:val="0"/>
          <w:sz w:val="32"/>
          <w:szCs w:val="28"/>
        </w:rPr>
        <w:t>元，具体如下：</w:t>
      </w:r>
    </w:p>
    <w:tbl>
      <w:tblPr>
        <w:tblW w:w="9229" w:type="dxa"/>
        <w:tblInd w:w="93" w:type="dxa"/>
        <w:tblLayout w:type="fixed"/>
        <w:tblLook w:val="04A0" w:firstRow="1" w:lastRow="0" w:firstColumn="1" w:lastColumn="0" w:noHBand="0" w:noVBand="1"/>
      </w:tblPr>
      <w:tblGrid>
        <w:gridCol w:w="2567"/>
        <w:gridCol w:w="2126"/>
        <w:gridCol w:w="1559"/>
        <w:gridCol w:w="1560"/>
        <w:gridCol w:w="1417"/>
      </w:tblGrid>
      <w:tr w:rsidR="00864000">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864000" w:rsidRDefault="00161D30">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2126" w:type="dxa"/>
            <w:tcBorders>
              <w:top w:val="single" w:sz="8" w:space="0" w:color="auto"/>
              <w:left w:val="nil"/>
              <w:bottom w:val="single" w:sz="8" w:space="0" w:color="auto"/>
              <w:right w:val="single" w:sz="8" w:space="0" w:color="auto"/>
            </w:tcBorders>
            <w:shd w:val="clear" w:color="auto" w:fill="auto"/>
            <w:vAlign w:val="center"/>
          </w:tcPr>
          <w:p w:rsidR="00864000" w:rsidRDefault="00161D30">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59" w:type="dxa"/>
            <w:tcBorders>
              <w:top w:val="single" w:sz="8" w:space="0" w:color="auto"/>
              <w:left w:val="nil"/>
              <w:bottom w:val="single" w:sz="8" w:space="0" w:color="auto"/>
              <w:right w:val="single" w:sz="8" w:space="0" w:color="auto"/>
            </w:tcBorders>
            <w:shd w:val="clear" w:color="auto" w:fill="auto"/>
            <w:vAlign w:val="center"/>
          </w:tcPr>
          <w:p w:rsidR="00864000" w:rsidRDefault="00161D30">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60" w:type="dxa"/>
            <w:tcBorders>
              <w:top w:val="single" w:sz="8" w:space="0" w:color="auto"/>
              <w:left w:val="nil"/>
              <w:bottom w:val="single" w:sz="8" w:space="0" w:color="auto"/>
              <w:right w:val="single" w:sz="8" w:space="0" w:color="auto"/>
            </w:tcBorders>
            <w:shd w:val="clear" w:color="auto" w:fill="auto"/>
            <w:vAlign w:val="center"/>
          </w:tcPr>
          <w:p w:rsidR="00864000" w:rsidRDefault="00161D30">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nil"/>
              <w:bottom w:val="single" w:sz="8" w:space="0" w:color="auto"/>
              <w:right w:val="single" w:sz="8" w:space="0" w:color="auto"/>
            </w:tcBorders>
            <w:shd w:val="clear" w:color="auto" w:fill="auto"/>
            <w:vAlign w:val="center"/>
          </w:tcPr>
          <w:p w:rsidR="00864000" w:rsidRDefault="00161D30">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864000">
        <w:trPr>
          <w:trHeight w:val="437"/>
        </w:trPr>
        <w:tc>
          <w:tcPr>
            <w:tcW w:w="2567" w:type="dxa"/>
            <w:tcBorders>
              <w:top w:val="single" w:sz="8" w:space="0" w:color="auto"/>
              <w:left w:val="single" w:sz="8" w:space="0" w:color="auto"/>
              <w:bottom w:val="single" w:sz="4" w:space="0" w:color="auto"/>
              <w:right w:val="single" w:sz="8" w:space="0" w:color="auto"/>
            </w:tcBorders>
            <w:shd w:val="clear" w:color="auto" w:fill="auto"/>
            <w:vAlign w:val="center"/>
          </w:tcPr>
          <w:p w:rsidR="00864000" w:rsidRDefault="00161D30">
            <w:pPr>
              <w:widowControl/>
              <w:jc w:val="left"/>
              <w:rPr>
                <w:rFonts w:ascii="仿宋_GB2312" w:eastAsia="仿宋_GB2312" w:hAnsi="宋体"/>
                <w:spacing w:val="5"/>
                <w:kern w:val="0"/>
                <w:sz w:val="18"/>
                <w:szCs w:val="18"/>
              </w:rPr>
            </w:pPr>
            <w:proofErr w:type="gramStart"/>
            <w:r>
              <w:rPr>
                <w:rFonts w:ascii="仿宋_GB2312" w:eastAsia="仿宋_GB2312" w:hAnsi="宋体" w:hint="eastAsia"/>
                <w:spacing w:val="5"/>
                <w:kern w:val="0"/>
                <w:sz w:val="18"/>
                <w:szCs w:val="18"/>
              </w:rPr>
              <w:t>韶关新区</w:t>
            </w:r>
            <w:proofErr w:type="gramEnd"/>
            <w:r>
              <w:rPr>
                <w:rFonts w:ascii="仿宋_GB2312" w:eastAsia="仿宋_GB2312" w:hAnsi="宋体" w:hint="eastAsia"/>
                <w:spacing w:val="5"/>
                <w:kern w:val="0"/>
                <w:sz w:val="18"/>
                <w:szCs w:val="18"/>
              </w:rPr>
              <w:t>土地情况摸查及治理</w:t>
            </w:r>
          </w:p>
        </w:tc>
        <w:tc>
          <w:tcPr>
            <w:tcW w:w="2126" w:type="dxa"/>
            <w:tcBorders>
              <w:top w:val="single" w:sz="8" w:space="0" w:color="auto"/>
              <w:left w:val="nil"/>
              <w:bottom w:val="single" w:sz="4" w:space="0" w:color="auto"/>
              <w:right w:val="single" w:sz="8" w:space="0" w:color="auto"/>
            </w:tcBorders>
            <w:shd w:val="clear" w:color="auto" w:fill="auto"/>
            <w:vAlign w:val="center"/>
          </w:tcPr>
          <w:p w:rsidR="00864000" w:rsidRDefault="00161D30">
            <w:pPr>
              <w:widowControl/>
              <w:jc w:val="left"/>
              <w:rPr>
                <w:rFonts w:ascii="仿宋_GB2312" w:eastAsia="仿宋_GB2312" w:hAnsi="宋体"/>
                <w:spacing w:val="5"/>
                <w:kern w:val="0"/>
                <w:sz w:val="18"/>
                <w:szCs w:val="18"/>
              </w:rPr>
            </w:pPr>
            <w:proofErr w:type="gramStart"/>
            <w:r>
              <w:rPr>
                <w:rFonts w:ascii="仿宋_GB2312" w:eastAsia="仿宋_GB2312" w:hAnsi="宋体" w:hint="eastAsia"/>
                <w:spacing w:val="5"/>
                <w:kern w:val="0"/>
                <w:sz w:val="18"/>
                <w:szCs w:val="18"/>
              </w:rPr>
              <w:t>韶</w:t>
            </w:r>
            <w:proofErr w:type="gramEnd"/>
            <w:r>
              <w:rPr>
                <w:rFonts w:ascii="仿宋_GB2312" w:eastAsia="仿宋_GB2312" w:hAnsi="宋体" w:hint="eastAsia"/>
                <w:spacing w:val="5"/>
                <w:kern w:val="0"/>
                <w:sz w:val="18"/>
                <w:szCs w:val="18"/>
              </w:rPr>
              <w:t>新财预〔</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4</w:t>
            </w:r>
            <w:r>
              <w:rPr>
                <w:rFonts w:ascii="仿宋_GB2312" w:eastAsia="仿宋_GB2312" w:hAnsi="宋体" w:hint="eastAsia"/>
                <w:spacing w:val="5"/>
                <w:kern w:val="0"/>
                <w:sz w:val="18"/>
                <w:szCs w:val="18"/>
              </w:rPr>
              <w:t>号</w:t>
            </w:r>
          </w:p>
        </w:tc>
        <w:tc>
          <w:tcPr>
            <w:tcW w:w="1559" w:type="dxa"/>
            <w:tcBorders>
              <w:top w:val="single" w:sz="8" w:space="0" w:color="auto"/>
              <w:left w:val="nil"/>
              <w:bottom w:val="single" w:sz="4" w:space="0" w:color="auto"/>
              <w:right w:val="single" w:sz="8" w:space="0" w:color="auto"/>
            </w:tcBorders>
            <w:shd w:val="clear" w:color="auto" w:fill="auto"/>
            <w:vAlign w:val="center"/>
          </w:tcPr>
          <w:p w:rsidR="00864000" w:rsidRDefault="00161D30">
            <w:pPr>
              <w:widowControl/>
              <w:jc w:val="right"/>
              <w:rPr>
                <w:rFonts w:ascii="仿宋_GB2312" w:eastAsia="仿宋_GB2312" w:hAnsi="宋体"/>
                <w:spacing w:val="5"/>
                <w:kern w:val="0"/>
                <w:sz w:val="18"/>
                <w:szCs w:val="18"/>
              </w:rPr>
            </w:pPr>
            <w:r>
              <w:rPr>
                <w:rFonts w:ascii="仿宋_GB2312" w:eastAsia="仿宋_GB2312" w:hAnsi="宋体"/>
                <w:spacing w:val="5"/>
                <w:kern w:val="0"/>
                <w:sz w:val="18"/>
                <w:szCs w:val="18"/>
              </w:rPr>
              <w:t>1</w:t>
            </w:r>
            <w:r>
              <w:rPr>
                <w:rFonts w:ascii="仿宋_GB2312" w:eastAsia="仿宋_GB2312" w:hAnsi="宋体" w:hint="eastAsia"/>
                <w:spacing w:val="5"/>
                <w:kern w:val="0"/>
                <w:sz w:val="18"/>
                <w:szCs w:val="18"/>
              </w:rPr>
              <w:t>,070,</w:t>
            </w:r>
            <w:r>
              <w:rPr>
                <w:rFonts w:ascii="仿宋_GB2312" w:eastAsia="仿宋_GB2312" w:hAnsi="宋体"/>
                <w:spacing w:val="5"/>
                <w:kern w:val="0"/>
                <w:sz w:val="18"/>
                <w:szCs w:val="18"/>
              </w:rPr>
              <w:t>000</w:t>
            </w:r>
            <w:r>
              <w:rPr>
                <w:rFonts w:ascii="仿宋_GB2312" w:eastAsia="仿宋_GB2312" w:hAnsi="宋体" w:hint="eastAsia"/>
                <w:spacing w:val="5"/>
                <w:kern w:val="0"/>
                <w:sz w:val="18"/>
                <w:szCs w:val="18"/>
              </w:rPr>
              <w:t>.</w:t>
            </w:r>
            <w:r>
              <w:rPr>
                <w:rFonts w:ascii="仿宋_GB2312" w:eastAsia="仿宋_GB2312" w:hAnsi="宋体"/>
                <w:spacing w:val="5"/>
                <w:kern w:val="0"/>
                <w:sz w:val="18"/>
                <w:szCs w:val="18"/>
              </w:rPr>
              <w:t>00</w:t>
            </w:r>
          </w:p>
        </w:tc>
        <w:tc>
          <w:tcPr>
            <w:tcW w:w="1560" w:type="dxa"/>
            <w:tcBorders>
              <w:top w:val="single" w:sz="8" w:space="0" w:color="auto"/>
              <w:left w:val="nil"/>
              <w:bottom w:val="single" w:sz="4" w:space="0" w:color="auto"/>
              <w:right w:val="nil"/>
            </w:tcBorders>
            <w:shd w:val="clear" w:color="auto" w:fill="auto"/>
            <w:vAlign w:val="center"/>
          </w:tcPr>
          <w:p w:rsidR="00864000" w:rsidRDefault="00161D30">
            <w:pPr>
              <w:widowControl/>
              <w:jc w:val="right"/>
              <w:rPr>
                <w:rFonts w:ascii="仿宋_GB2312" w:eastAsia="仿宋_GB2312" w:hAnsi="宋体"/>
                <w:spacing w:val="5"/>
                <w:kern w:val="0"/>
                <w:sz w:val="18"/>
                <w:szCs w:val="18"/>
              </w:rPr>
            </w:pPr>
            <w:r>
              <w:rPr>
                <w:rFonts w:ascii="仿宋_GB2312" w:eastAsia="仿宋_GB2312" w:hAnsi="宋体"/>
                <w:spacing w:val="5"/>
                <w:kern w:val="0"/>
                <w:sz w:val="18"/>
                <w:szCs w:val="18"/>
              </w:rPr>
              <w:t>1</w:t>
            </w:r>
            <w:r>
              <w:rPr>
                <w:rFonts w:ascii="仿宋_GB2312" w:eastAsia="仿宋_GB2312" w:hAnsi="宋体" w:hint="eastAsia"/>
                <w:spacing w:val="5"/>
                <w:kern w:val="0"/>
                <w:sz w:val="18"/>
                <w:szCs w:val="18"/>
              </w:rPr>
              <w:t>,070,</w:t>
            </w:r>
            <w:r>
              <w:rPr>
                <w:rFonts w:ascii="仿宋_GB2312" w:eastAsia="仿宋_GB2312" w:hAnsi="宋体"/>
                <w:spacing w:val="5"/>
                <w:kern w:val="0"/>
                <w:sz w:val="18"/>
                <w:szCs w:val="18"/>
              </w:rPr>
              <w:t>000</w:t>
            </w:r>
            <w:r>
              <w:rPr>
                <w:rFonts w:ascii="仿宋_GB2312" w:eastAsia="仿宋_GB2312" w:hAnsi="宋体" w:hint="eastAsia"/>
                <w:spacing w:val="5"/>
                <w:kern w:val="0"/>
                <w:sz w:val="18"/>
                <w:szCs w:val="18"/>
              </w:rPr>
              <w:t>.</w:t>
            </w:r>
            <w:r>
              <w:rPr>
                <w:rFonts w:ascii="仿宋_GB2312" w:eastAsia="仿宋_GB2312" w:hAnsi="宋体"/>
                <w:spacing w:val="5"/>
                <w:kern w:val="0"/>
                <w:sz w:val="18"/>
                <w:szCs w:val="18"/>
              </w:rPr>
              <w:t>00</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tcPr>
          <w:p w:rsidR="00864000" w:rsidRDefault="00161D30">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自然资源和建设局</w:t>
            </w:r>
          </w:p>
        </w:tc>
      </w:tr>
    </w:tbl>
    <w:p w:rsidR="00864000" w:rsidRDefault="00161D30">
      <w:pPr>
        <w:pStyle w:val="3"/>
        <w:ind w:firstLine="640"/>
      </w:pPr>
      <w:bookmarkStart w:id="15" w:name="_Toc12583"/>
      <w:r>
        <w:rPr>
          <w:rFonts w:hint="eastAsia"/>
        </w:rPr>
        <w:t>（三）项目实施内容</w:t>
      </w:r>
      <w:bookmarkEnd w:id="15"/>
    </w:p>
    <w:p w:rsidR="00864000" w:rsidRDefault="00161D30">
      <w:pPr>
        <w:pStyle w:val="3"/>
        <w:ind w:firstLine="640"/>
        <w:rPr>
          <w:rFonts w:ascii="仿宋" w:hAnsi="仿宋" w:cs="仿宋"/>
        </w:rPr>
      </w:pPr>
      <w:bookmarkStart w:id="16" w:name="_Toc29927"/>
      <w:r>
        <w:rPr>
          <w:rFonts w:ascii="仿宋" w:hAnsi="仿宋" w:cs="仿宋" w:hint="eastAsia"/>
        </w:rPr>
        <w:t>具体实施内容包括：（</w:t>
      </w:r>
      <w:r>
        <w:rPr>
          <w:rFonts w:ascii="仿宋" w:hAnsi="仿宋" w:cs="仿宋" w:hint="eastAsia"/>
        </w:rPr>
        <w:t>1</w:t>
      </w:r>
      <w:r>
        <w:rPr>
          <w:rFonts w:ascii="仿宋" w:hAnsi="仿宋" w:cs="仿宋" w:hint="eastAsia"/>
        </w:rPr>
        <w:t>）地灾巡查、调查、排查；（</w:t>
      </w:r>
      <w:r>
        <w:rPr>
          <w:rFonts w:ascii="仿宋" w:hAnsi="仿宋" w:cs="仿宋" w:hint="eastAsia"/>
        </w:rPr>
        <w:t>2</w:t>
      </w:r>
      <w:r>
        <w:rPr>
          <w:rFonts w:ascii="仿宋" w:hAnsi="仿宋" w:cs="仿宋" w:hint="eastAsia"/>
        </w:rPr>
        <w:t>）土地数据核查技术服务；（</w:t>
      </w:r>
      <w:r>
        <w:rPr>
          <w:rFonts w:ascii="仿宋" w:hAnsi="仿宋" w:cs="仿宋" w:hint="eastAsia"/>
        </w:rPr>
        <w:t>3</w:t>
      </w:r>
      <w:r>
        <w:rPr>
          <w:rFonts w:ascii="仿宋" w:hAnsi="仿宋" w:cs="仿宋" w:hint="eastAsia"/>
        </w:rPr>
        <w:t>）</w:t>
      </w:r>
      <w:proofErr w:type="gramStart"/>
      <w:r>
        <w:rPr>
          <w:rFonts w:ascii="仿宋" w:hAnsi="仿宋" w:cs="仿宋" w:hint="eastAsia"/>
        </w:rPr>
        <w:t>卫片执法</w:t>
      </w:r>
      <w:proofErr w:type="gramEnd"/>
      <w:r>
        <w:rPr>
          <w:rFonts w:ascii="仿宋" w:hAnsi="仿宋" w:cs="仿宋" w:hint="eastAsia"/>
        </w:rPr>
        <w:t>整改；（</w:t>
      </w:r>
      <w:r>
        <w:rPr>
          <w:rFonts w:ascii="仿宋" w:hAnsi="仿宋" w:cs="仿宋" w:hint="eastAsia"/>
        </w:rPr>
        <w:t>4</w:t>
      </w:r>
      <w:r>
        <w:rPr>
          <w:rFonts w:ascii="仿宋" w:hAnsi="仿宋" w:cs="仿宋" w:hint="eastAsia"/>
        </w:rPr>
        <w:t>）农村占耕地建房摸查</w:t>
      </w:r>
      <w:bookmarkEnd w:id="16"/>
    </w:p>
    <w:p w:rsidR="00864000" w:rsidRDefault="00161D30">
      <w:pPr>
        <w:pStyle w:val="3"/>
        <w:ind w:firstLine="640"/>
      </w:pPr>
      <w:bookmarkStart w:id="17" w:name="_Toc25274"/>
      <w:r>
        <w:rPr>
          <w:rFonts w:hint="eastAsia"/>
        </w:rPr>
        <w:t>（四）项目组织和管理</w:t>
      </w:r>
      <w:bookmarkEnd w:id="17"/>
    </w:p>
    <w:p w:rsidR="00864000" w:rsidRDefault="00161D30">
      <w:pPr>
        <w:pStyle w:val="af"/>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w:t>
      </w:r>
      <w:proofErr w:type="gramStart"/>
      <w:r>
        <w:rPr>
          <w:rFonts w:ascii="仿宋_GB2312" w:eastAsia="仿宋_GB2312" w:hAnsi="宋体" w:hint="eastAsia"/>
          <w:bCs/>
          <w:spacing w:val="5"/>
          <w:kern w:val="0"/>
          <w:sz w:val="32"/>
          <w:szCs w:val="28"/>
        </w:rPr>
        <w:t>韶关新区</w:t>
      </w:r>
      <w:proofErr w:type="gramEnd"/>
      <w:r>
        <w:rPr>
          <w:rFonts w:ascii="仿宋_GB2312" w:eastAsia="仿宋_GB2312" w:hAnsi="宋体" w:hint="eastAsia"/>
          <w:bCs/>
          <w:spacing w:val="5"/>
          <w:kern w:val="0"/>
          <w:sz w:val="32"/>
          <w:szCs w:val="28"/>
        </w:rPr>
        <w:t>土地情况摸查及治理项目，由自然资</w:t>
      </w:r>
      <w:r>
        <w:rPr>
          <w:rFonts w:ascii="仿宋_GB2312" w:eastAsia="仿宋_GB2312" w:hAnsi="宋体" w:hint="eastAsia"/>
          <w:bCs/>
          <w:spacing w:val="5"/>
          <w:kern w:val="0"/>
          <w:sz w:val="32"/>
          <w:szCs w:val="28"/>
        </w:rPr>
        <w:lastRenderedPageBreak/>
        <w:t>源和建设局负责宏观指导和服务，分配并安排各子项目的资金拨付及实施。</w:t>
      </w:r>
    </w:p>
    <w:p w:rsidR="00864000" w:rsidRDefault="00161D30">
      <w:pPr>
        <w:pStyle w:val="2"/>
        <w:ind w:firstLine="643"/>
      </w:pPr>
      <w:bookmarkStart w:id="18" w:name="_Toc27198"/>
      <w:r>
        <w:rPr>
          <w:rFonts w:hint="eastAsia"/>
        </w:rPr>
        <w:t>二、绩效评价工作情况</w:t>
      </w:r>
      <w:bookmarkEnd w:id="18"/>
    </w:p>
    <w:p w:rsidR="00864000" w:rsidRDefault="00161D30">
      <w:pPr>
        <w:pStyle w:val="3"/>
        <w:ind w:firstLine="640"/>
      </w:pPr>
      <w:bookmarkStart w:id="19" w:name="_Toc29589727"/>
      <w:bookmarkStart w:id="20" w:name="_Toc11308"/>
      <w:r>
        <w:rPr>
          <w:rFonts w:hint="eastAsia"/>
        </w:rPr>
        <w:t>（一）评价目的</w:t>
      </w:r>
      <w:bookmarkEnd w:id="19"/>
      <w:bookmarkEnd w:id="20"/>
    </w:p>
    <w:p w:rsidR="00864000" w:rsidRDefault="00161D30">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土地情况摸查及治理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1" w:name="_Toc15008"/>
    <w:p w:rsidR="00864000" w:rsidRDefault="00161D30">
      <w:pPr>
        <w:pStyle w:val="3"/>
        <w:ind w:firstLine="640"/>
      </w:pPr>
      <w:r>
        <w:rPr>
          <w:rFonts w:hint="eastAsia"/>
        </w:rPr>
        <w:fldChar w:fldCharType="begin"/>
      </w:r>
      <w:r>
        <w:instrText xml:space="preserve"> HYPERLINK \l "_Toc310950125" </w:instrText>
      </w:r>
      <w:r>
        <w:rPr>
          <w:rFonts w:hint="eastAsia"/>
        </w:rPr>
        <w:fldChar w:fldCharType="separate"/>
      </w:r>
      <w:r>
        <w:rPr>
          <w:rFonts w:hint="eastAsia"/>
        </w:rPr>
        <w:t>（二）评价工作依据</w:t>
      </w:r>
      <w:r>
        <w:rPr>
          <w:rFonts w:hint="eastAsia"/>
        </w:rPr>
        <w:fldChar w:fldCharType="end"/>
      </w:r>
      <w:bookmarkEnd w:id="21"/>
    </w:p>
    <w:p w:rsidR="00864000" w:rsidRDefault="00161D30">
      <w:pPr>
        <w:tabs>
          <w:tab w:val="left" w:pos="3060"/>
        </w:tabs>
        <w:spacing w:line="360" w:lineRule="auto"/>
        <w:ind w:leftChars="6" w:left="13" w:firstLineChars="197" w:firstLine="630"/>
        <w:rPr>
          <w:rFonts w:ascii="仿宋_GB2312" w:eastAsia="仿宋_GB2312" w:hAnsi="仿宋_GB2312"/>
          <w:color w:val="FF0000"/>
          <w:sz w:val="32"/>
        </w:rPr>
      </w:pPr>
      <w:bookmarkStart w:id="22" w:name="_Toc29589729"/>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864000" w:rsidRDefault="00161D30">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w:t>
      </w:r>
      <w:proofErr w:type="gramStart"/>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proofErr w:type="gramEnd"/>
      <w:r>
        <w:rPr>
          <w:rFonts w:ascii="仿宋_GB2312" w:eastAsia="仿宋_GB2312" w:hAnsi="宋体" w:hint="eastAsia"/>
          <w:sz w:val="32"/>
          <w:szCs w:val="28"/>
        </w:rPr>
        <w:t>1</w:t>
      </w:r>
      <w:r>
        <w:rPr>
          <w:rFonts w:ascii="仿宋_GB2312" w:eastAsia="仿宋_GB2312" w:hAnsi="宋体" w:hint="eastAsia"/>
          <w:sz w:val="32"/>
          <w:szCs w:val="28"/>
        </w:rPr>
        <w:t>号）。</w:t>
      </w:r>
    </w:p>
    <w:p w:rsidR="00864000" w:rsidRDefault="00161D30" w:rsidP="0065698D">
      <w:pPr>
        <w:tabs>
          <w:tab w:val="left" w:pos="3060"/>
        </w:tabs>
        <w:spacing w:line="360" w:lineRule="auto"/>
        <w:ind w:left="6" w:firstLineChars="206" w:firstLine="680"/>
        <w:jc w:val="left"/>
        <w:rPr>
          <w:rFonts w:ascii="仿宋_GB2312" w:eastAsia="仿宋_GB2312" w:hAnsi="仿宋_GB2312"/>
          <w:sz w:val="32"/>
          <w:szCs w:val="28"/>
        </w:rPr>
      </w:pPr>
      <w:r>
        <w:rPr>
          <w:rFonts w:ascii="仿宋_GB2312" w:eastAsia="仿宋_GB2312" w:hAnsi="仿宋_GB2312" w:hint="eastAsia"/>
          <w:spacing w:val="5"/>
          <w:kern w:val="0"/>
          <w:sz w:val="32"/>
          <w:szCs w:val="28"/>
        </w:rPr>
        <w:t>3</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w:t>
      </w:r>
      <w:proofErr w:type="gramStart"/>
      <w:r>
        <w:rPr>
          <w:rFonts w:ascii="仿宋_GB2312" w:eastAsia="仿宋_GB2312" w:hAnsi="仿宋_GB2312" w:hint="eastAsia"/>
          <w:spacing w:val="5"/>
          <w:kern w:val="0"/>
          <w:sz w:val="32"/>
          <w:szCs w:val="28"/>
        </w:rPr>
        <w:t>韶</w:t>
      </w:r>
      <w:proofErr w:type="gramEnd"/>
      <w:r>
        <w:rPr>
          <w:rFonts w:ascii="仿宋_GB2312" w:eastAsia="仿宋_GB2312" w:hAnsi="仿宋_GB2312" w:hint="eastAsia"/>
          <w:spacing w:val="5"/>
          <w:kern w:val="0"/>
          <w:sz w:val="32"/>
          <w:szCs w:val="28"/>
        </w:rPr>
        <w:t>高</w:t>
      </w:r>
      <w:proofErr w:type="gramStart"/>
      <w:r>
        <w:rPr>
          <w:rFonts w:ascii="仿宋_GB2312" w:eastAsia="仿宋_GB2312" w:hAnsi="仿宋_GB2312" w:hint="eastAsia"/>
          <w:spacing w:val="5"/>
          <w:kern w:val="0"/>
          <w:sz w:val="32"/>
          <w:szCs w:val="28"/>
        </w:rPr>
        <w:t>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proofErr w:type="gramEnd"/>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864000" w:rsidRDefault="00161D30">
      <w:pPr>
        <w:pStyle w:val="3"/>
        <w:ind w:firstLine="640"/>
      </w:pPr>
      <w:bookmarkStart w:id="23" w:name="_Toc14716"/>
      <w:r>
        <w:rPr>
          <w:rFonts w:hint="eastAsia"/>
        </w:rPr>
        <w:t>（三）绩效评价范围及对象</w:t>
      </w:r>
      <w:bookmarkEnd w:id="22"/>
      <w:bookmarkEnd w:id="23"/>
    </w:p>
    <w:p w:rsidR="00864000" w:rsidRDefault="00161D30">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w:t>
      </w:r>
      <w:proofErr w:type="gramStart"/>
      <w:r>
        <w:rPr>
          <w:rFonts w:ascii="仿宋_GB2312" w:eastAsia="仿宋_GB2312" w:hint="eastAsia"/>
          <w:sz w:val="32"/>
        </w:rPr>
        <w:t>韶关新区</w:t>
      </w:r>
      <w:proofErr w:type="gramEnd"/>
      <w:r>
        <w:rPr>
          <w:rFonts w:ascii="仿宋_GB2312" w:eastAsia="仿宋_GB2312" w:hint="eastAsia"/>
          <w:sz w:val="32"/>
        </w:rPr>
        <w:t>部门预算下达的</w:t>
      </w:r>
      <w:r>
        <w:rPr>
          <w:rFonts w:ascii="仿宋_GB2312" w:eastAsia="仿宋_GB2312" w:hint="eastAsia"/>
          <w:sz w:val="32"/>
        </w:rPr>
        <w:t>107.00</w:t>
      </w:r>
      <w:r>
        <w:rPr>
          <w:rFonts w:ascii="仿宋_GB2312" w:eastAsia="仿宋_GB2312" w:hint="eastAsia"/>
          <w:sz w:val="32"/>
        </w:rPr>
        <w:t>万元财政资金。</w:t>
      </w:r>
    </w:p>
    <w:p w:rsidR="00864000" w:rsidRDefault="00161D30">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、评价的对象：负责实施</w:t>
      </w:r>
      <w:proofErr w:type="gramStart"/>
      <w:r>
        <w:rPr>
          <w:rFonts w:ascii="仿宋_GB2312" w:eastAsia="仿宋_GB2312" w:hint="eastAsia"/>
          <w:sz w:val="32"/>
        </w:rPr>
        <w:t>韶关新区</w:t>
      </w:r>
      <w:proofErr w:type="gramEnd"/>
      <w:r>
        <w:rPr>
          <w:rFonts w:ascii="仿宋_GB2312" w:eastAsia="仿宋_GB2312" w:hint="eastAsia"/>
          <w:sz w:val="32"/>
        </w:rPr>
        <w:t>土地情况摸查及治理项目的自然资源和建设局。</w:t>
      </w:r>
    </w:p>
    <w:p w:rsidR="00864000" w:rsidRDefault="00161D30">
      <w:pPr>
        <w:pStyle w:val="3"/>
        <w:ind w:firstLine="640"/>
      </w:pPr>
      <w:bookmarkStart w:id="24" w:name="_Toc2412"/>
      <w:r>
        <w:rPr>
          <w:rFonts w:hint="eastAsia"/>
        </w:rPr>
        <w:lastRenderedPageBreak/>
        <w:t>（四）绩效评价指标体系</w:t>
      </w:r>
      <w:bookmarkEnd w:id="24"/>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1</w:t>
      </w:r>
      <w:r>
        <w:rPr>
          <w:rFonts w:ascii="仿宋_GB2312" w:eastAsia="仿宋_GB2312" w:hAnsi="仿宋_GB2312" w:hint="eastAsia"/>
          <w:sz w:val="32"/>
        </w:rPr>
        <w:t>、总体绩效目标：开展相关建设地块调查工作，摸清</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各企业建设地块现状及变化情况，查清土地的所有权和使用权等状况；委托众同信、天行健、周和律师事务所作为</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闲置、违约用地清理处置专项工作法律服务单位。</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、项目绩效目标梳理：根据业务主管部门提供的项目立项资料、施工合同等资料，对</w:t>
      </w:r>
      <w:r>
        <w:rPr>
          <w:rFonts w:ascii="仿宋_GB2312" w:eastAsia="仿宋_GB2312" w:hAnsi="仿宋_GB2312" w:hint="eastAsia"/>
          <w:sz w:val="32"/>
        </w:rPr>
        <w:t>2022</w:t>
      </w:r>
      <w:r>
        <w:rPr>
          <w:rFonts w:ascii="仿宋_GB2312" w:eastAsia="仿宋_GB2312" w:hAnsi="仿宋_GB2312" w:hint="eastAsia"/>
          <w:sz w:val="32"/>
        </w:rPr>
        <w:t>年绩效目标梳理如下：</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sz w:val="32"/>
        </w:rPr>
        <w:t>（</w:t>
      </w:r>
      <w:r>
        <w:rPr>
          <w:rFonts w:ascii="仿宋_GB2312" w:eastAsia="仿宋_GB2312" w:hAnsi="仿宋_GB2312" w:hint="eastAsia"/>
          <w:sz w:val="32"/>
        </w:rPr>
        <w:t>1</w:t>
      </w:r>
      <w:r>
        <w:rPr>
          <w:rFonts w:ascii="仿宋_GB2312" w:eastAsia="仿宋_GB2312" w:hAnsi="仿宋_GB2312"/>
          <w:sz w:val="32"/>
        </w:rPr>
        <w:t>）</w:t>
      </w:r>
      <w:r>
        <w:rPr>
          <w:rFonts w:ascii="仿宋_GB2312" w:eastAsia="仿宋_GB2312" w:hAnsi="仿宋_GB2312" w:hint="eastAsia"/>
          <w:sz w:val="32"/>
        </w:rPr>
        <w:t>2022</w:t>
      </w:r>
      <w:r>
        <w:rPr>
          <w:rFonts w:ascii="仿宋_GB2312" w:eastAsia="仿宋_GB2312" w:hAnsi="仿宋_GB2312" w:hint="eastAsia"/>
          <w:sz w:val="32"/>
        </w:rPr>
        <w:t>年度地质灾害隐患应急调查、巡查、排查</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仿宋_GB2312" w:hint="eastAsia"/>
          <w:sz w:val="32"/>
        </w:rPr>
        <w:t>2022</w:t>
      </w:r>
      <w:r>
        <w:rPr>
          <w:rFonts w:ascii="仿宋_GB2312" w:eastAsia="仿宋_GB2312" w:hAnsi="仿宋_GB2312" w:hint="eastAsia"/>
          <w:sz w:val="32"/>
        </w:rPr>
        <w:t>年度甘棠片区</w:t>
      </w:r>
      <w:proofErr w:type="gramStart"/>
      <w:r>
        <w:rPr>
          <w:rFonts w:ascii="仿宋_GB2312" w:eastAsia="仿宋_GB2312" w:hAnsi="仿宋_GB2312" w:hint="eastAsia"/>
          <w:sz w:val="32"/>
        </w:rPr>
        <w:t>卫片执法图</w:t>
      </w:r>
      <w:proofErr w:type="gramEnd"/>
      <w:r>
        <w:rPr>
          <w:rFonts w:ascii="仿宋_GB2312" w:eastAsia="仿宋_GB2312" w:hAnsi="仿宋_GB2312" w:hint="eastAsia"/>
          <w:sz w:val="32"/>
        </w:rPr>
        <w:t>斑整改</w:t>
      </w:r>
      <w:r>
        <w:rPr>
          <w:rFonts w:ascii="仿宋_GB2312" w:eastAsia="仿宋_GB2312" w:hAnsi="仿宋_GB2312"/>
          <w:sz w:val="32"/>
        </w:rPr>
        <w:t>。</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3</w:t>
      </w:r>
      <w:r>
        <w:rPr>
          <w:rFonts w:ascii="仿宋_GB2312" w:eastAsia="仿宋_GB2312" w:hAnsi="仿宋_GB2312" w:hint="eastAsia"/>
          <w:sz w:val="32"/>
        </w:rPr>
        <w:t>）拨付武江区</w:t>
      </w:r>
      <w:r>
        <w:rPr>
          <w:rFonts w:ascii="仿宋_GB2312" w:eastAsia="仿宋_GB2312" w:hAnsi="仿宋_GB2312" w:hint="eastAsia"/>
          <w:sz w:val="32"/>
        </w:rPr>
        <w:t>2022</w:t>
      </w:r>
      <w:r>
        <w:rPr>
          <w:rFonts w:ascii="仿宋_GB2312" w:eastAsia="仿宋_GB2312" w:hAnsi="仿宋_GB2312" w:hint="eastAsia"/>
          <w:sz w:val="32"/>
        </w:rPr>
        <w:t>年度土地调查（高新区范围）工作费用。</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4</w:t>
      </w:r>
      <w:r>
        <w:rPr>
          <w:rFonts w:ascii="仿宋_GB2312" w:eastAsia="仿宋_GB2312" w:hAnsi="仿宋_GB2312" w:hint="eastAsia"/>
          <w:sz w:val="32"/>
        </w:rPr>
        <w:t>）东莞（韶关）武</w:t>
      </w:r>
      <w:proofErr w:type="gramStart"/>
      <w:r>
        <w:rPr>
          <w:rFonts w:ascii="仿宋_GB2312" w:eastAsia="仿宋_GB2312" w:hAnsi="仿宋_GB2312" w:hint="eastAsia"/>
          <w:sz w:val="32"/>
        </w:rPr>
        <w:t>江科技</w:t>
      </w:r>
      <w:proofErr w:type="gramEnd"/>
      <w:r>
        <w:rPr>
          <w:rFonts w:ascii="仿宋_GB2312" w:eastAsia="仿宋_GB2312" w:hAnsi="仿宋_GB2312" w:hint="eastAsia"/>
          <w:sz w:val="32"/>
        </w:rPr>
        <w:t>工业园土地</w:t>
      </w:r>
      <w:r>
        <w:rPr>
          <w:rFonts w:ascii="仿宋_GB2312" w:eastAsia="仿宋_GB2312" w:hAnsi="仿宋_GB2312" w:hint="eastAsia"/>
          <w:sz w:val="32"/>
        </w:rPr>
        <w:t>利用、供应现状分析。</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5</w:t>
      </w:r>
      <w:r>
        <w:rPr>
          <w:rFonts w:ascii="仿宋_GB2312" w:eastAsia="仿宋_GB2312" w:hAnsi="仿宋_GB2312" w:hint="eastAsia"/>
          <w:sz w:val="32"/>
        </w:rPr>
        <w:t>）东莞韶关</w:t>
      </w:r>
      <w:proofErr w:type="gramStart"/>
      <w:r>
        <w:rPr>
          <w:rFonts w:ascii="仿宋_GB2312" w:eastAsia="仿宋_GB2312" w:hAnsi="仿宋_GB2312" w:hint="eastAsia"/>
          <w:sz w:val="32"/>
        </w:rPr>
        <w:t>浈江产业</w:t>
      </w:r>
      <w:proofErr w:type="gramEnd"/>
      <w:r>
        <w:rPr>
          <w:rFonts w:ascii="仿宋_GB2312" w:eastAsia="仿宋_GB2312" w:hAnsi="仿宋_GB2312" w:hint="eastAsia"/>
          <w:sz w:val="32"/>
        </w:rPr>
        <w:t>转移工业园土地利用、供应现状分析。</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6</w:t>
      </w:r>
      <w:r>
        <w:rPr>
          <w:rFonts w:ascii="仿宋_GB2312" w:eastAsia="仿宋_GB2312" w:hAnsi="仿宋_GB2312" w:hint="eastAsia"/>
          <w:sz w:val="32"/>
        </w:rPr>
        <w:t>）韶关高新区甘棠工业园片区违法整改</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7</w:t>
      </w:r>
      <w:r>
        <w:rPr>
          <w:rFonts w:ascii="仿宋_GB2312" w:eastAsia="仿宋_GB2312" w:hAnsi="仿宋_GB2312" w:hint="eastAsia"/>
          <w:sz w:val="32"/>
        </w:rPr>
        <w:t>）韶关市迈科信息产业有限公司闲置土地清理法律服务。</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8</w:t>
      </w:r>
      <w:r>
        <w:rPr>
          <w:rFonts w:ascii="仿宋_GB2312" w:eastAsia="仿宋_GB2312" w:hAnsi="仿宋_GB2312" w:hint="eastAsia"/>
          <w:sz w:val="32"/>
        </w:rPr>
        <w:t>）</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用地情况基础调查。</w:t>
      </w:r>
    </w:p>
    <w:p w:rsidR="00864000" w:rsidRDefault="00161D30" w:rsidP="0065698D">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w:t>
      </w:r>
      <w:r>
        <w:rPr>
          <w:rFonts w:ascii="仿宋_GB2312" w:eastAsia="仿宋_GB2312" w:hAnsi="仿宋_GB2312" w:hint="eastAsia"/>
          <w:sz w:val="32"/>
        </w:rPr>
        <w:t>9</w:t>
      </w:r>
      <w:r>
        <w:rPr>
          <w:rFonts w:ascii="仿宋_GB2312" w:eastAsia="仿宋_GB2312" w:hAnsi="仿宋_GB2312" w:hint="eastAsia"/>
          <w:sz w:val="32"/>
        </w:rPr>
        <w:t>）</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闲置、违约用地企业清理处置数据摸查。</w:t>
      </w:r>
    </w:p>
    <w:p w:rsidR="00864000" w:rsidRDefault="00161D30">
      <w:pPr>
        <w:pStyle w:val="3"/>
        <w:ind w:firstLine="640"/>
      </w:pPr>
      <w:bookmarkStart w:id="25" w:name="_Toc4734"/>
      <w:r>
        <w:rPr>
          <w:rFonts w:hint="eastAsia"/>
        </w:rPr>
        <w:t>（五）评价程序</w:t>
      </w:r>
      <w:bookmarkEnd w:id="25"/>
    </w:p>
    <w:p w:rsidR="00864000" w:rsidRDefault="00161D30">
      <w:pPr>
        <w:pStyle w:val="3"/>
        <w:ind w:firstLine="640"/>
      </w:pPr>
      <w:bookmarkStart w:id="26" w:name="_Toc12630"/>
      <w:r>
        <w:rPr>
          <w:rFonts w:ascii="仿宋_GB2312" w:eastAsia="仿宋_GB2312" w:hint="eastAsia"/>
        </w:rPr>
        <w:t>1</w:t>
      </w:r>
      <w:r>
        <w:rPr>
          <w:rFonts w:ascii="仿宋_GB2312" w:eastAsia="仿宋_GB2312" w:hint="eastAsia"/>
        </w:rPr>
        <w:t>．</w:t>
      </w:r>
      <w:r>
        <w:rPr>
          <w:rFonts w:hint="eastAsia"/>
        </w:rPr>
        <w:t>前期准备</w:t>
      </w:r>
      <w:bookmarkEnd w:id="26"/>
    </w:p>
    <w:p w:rsidR="00864000" w:rsidRDefault="00161D30">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w:t>
      </w:r>
      <w:proofErr w:type="gramStart"/>
      <w:r>
        <w:rPr>
          <w:rFonts w:ascii="仿宋_GB2312" w:eastAsia="仿宋_GB2312" w:hAnsi="仿宋_GB2312" w:hint="eastAsia"/>
          <w:bCs/>
          <w:sz w:val="32"/>
        </w:rPr>
        <w:t>一</w:t>
      </w:r>
      <w:proofErr w:type="gramEnd"/>
      <w:r>
        <w:rPr>
          <w:rFonts w:ascii="仿宋_GB2312" w:eastAsia="仿宋_GB2312" w:hAnsi="仿宋_GB2312" w:hint="eastAsia"/>
          <w:bCs/>
          <w:sz w:val="32"/>
        </w:rPr>
        <w:t>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日对自然资源和建设局提交的资金划拨文件和自评材料进行分类、整理、初步审核和分析。</w:t>
      </w:r>
    </w:p>
    <w:p w:rsidR="00864000" w:rsidRDefault="00161D30">
      <w:pPr>
        <w:pStyle w:val="3"/>
        <w:ind w:firstLine="640"/>
      </w:pPr>
      <w:bookmarkStart w:id="27" w:name="_Toc30874"/>
      <w:r>
        <w:rPr>
          <w:rFonts w:ascii="仿宋_GB2312" w:eastAsia="仿宋_GB2312" w:hint="eastAsia"/>
        </w:rPr>
        <w:lastRenderedPageBreak/>
        <w:t>2</w:t>
      </w:r>
      <w:r>
        <w:rPr>
          <w:rFonts w:ascii="仿宋_GB2312" w:eastAsia="仿宋_GB2312" w:hint="eastAsia"/>
        </w:rPr>
        <w:t>．</w:t>
      </w:r>
      <w:r>
        <w:rPr>
          <w:rFonts w:hint="eastAsia"/>
        </w:rPr>
        <w:t>现</w:t>
      </w:r>
      <w:bookmarkStart w:id="28" w:name="_Hlk531080247"/>
      <w:r>
        <w:rPr>
          <w:rFonts w:hint="eastAsia"/>
        </w:rPr>
        <w:t>场答辩</w:t>
      </w:r>
      <w:bookmarkEnd w:id="28"/>
      <w:r>
        <w:rPr>
          <w:rFonts w:hint="eastAsia"/>
        </w:rPr>
        <w:t>和实地核查</w:t>
      </w:r>
      <w:bookmarkEnd w:id="27"/>
    </w:p>
    <w:p w:rsidR="00864000" w:rsidRDefault="00161D30">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2</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28</w:t>
      </w:r>
      <w:r>
        <w:rPr>
          <w:rFonts w:ascii="仿宋_GB2312" w:eastAsia="仿宋_GB2312" w:hAnsi="仿宋_GB2312" w:hint="eastAsia"/>
          <w:bCs/>
          <w:sz w:val="32"/>
        </w:rPr>
        <w:t>日对</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土地情况摸查及治理项目主体进行了现场答辩和实地核查，听取自然资源和建设局进行有关资金使用情况汇报，评价小组根据掌握的情况现场提问，并对项目运营情况，财政资金使用情况进行现场核查。</w:t>
      </w:r>
    </w:p>
    <w:p w:rsidR="00864000" w:rsidRDefault="00161D30">
      <w:pPr>
        <w:pStyle w:val="2"/>
        <w:ind w:firstLine="643"/>
      </w:pPr>
      <w:bookmarkStart w:id="29" w:name="_Toc406"/>
      <w:r>
        <w:rPr>
          <w:rFonts w:hint="eastAsia"/>
        </w:rPr>
        <w:t>三、绩效自评情况</w:t>
      </w:r>
      <w:bookmarkEnd w:id="29"/>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r>
        <w:rPr>
          <w:rFonts w:ascii="仿宋_GB2312" w:eastAsia="仿宋_GB2312" w:hAnsi="仿宋_GB2312" w:hint="eastAsia"/>
          <w:bCs/>
          <w:sz w:val="32"/>
        </w:rPr>
        <w:t>2022</w:t>
      </w:r>
      <w:r>
        <w:rPr>
          <w:rFonts w:ascii="仿宋_GB2312" w:eastAsia="仿宋_GB2312" w:hAnsi="仿宋_GB2312" w:hint="eastAsia"/>
          <w:bCs/>
          <w:sz w:val="32"/>
        </w:rPr>
        <w:t>年度预算金额</w:t>
      </w:r>
      <w:r>
        <w:rPr>
          <w:rFonts w:ascii="仿宋_GB2312" w:eastAsia="仿宋_GB2312" w:hAnsi="仿宋_GB2312" w:hint="eastAsia"/>
          <w:bCs/>
          <w:sz w:val="32"/>
        </w:rPr>
        <w:t>1,070,000.00</w:t>
      </w:r>
      <w:r>
        <w:rPr>
          <w:rFonts w:ascii="仿宋_GB2312" w:eastAsia="仿宋_GB2312" w:hAnsi="仿宋_GB2312" w:hint="eastAsia"/>
          <w:bCs/>
          <w:sz w:val="32"/>
        </w:rPr>
        <w:t>元，实际支出</w:t>
      </w:r>
      <w:r>
        <w:rPr>
          <w:rFonts w:ascii="仿宋_GB2312" w:eastAsia="仿宋_GB2312" w:hAnsi="仿宋_GB2312" w:hint="eastAsia"/>
          <w:bCs/>
          <w:sz w:val="32"/>
        </w:rPr>
        <w:t>804,514.00</w:t>
      </w:r>
      <w:r>
        <w:rPr>
          <w:rFonts w:ascii="仿宋_GB2312" w:eastAsia="仿宋_GB2312" w:hAnsi="仿宋_GB2312" w:hint="eastAsia"/>
          <w:bCs/>
          <w:sz w:val="32"/>
        </w:rPr>
        <w:t>元，支付率为</w:t>
      </w:r>
      <w:r>
        <w:rPr>
          <w:rFonts w:ascii="仿宋_GB2312" w:eastAsia="仿宋_GB2312" w:hAnsi="仿宋_GB2312" w:hint="eastAsia"/>
          <w:bCs/>
          <w:sz w:val="32"/>
        </w:rPr>
        <w:t>75.19%</w:t>
      </w:r>
      <w:r>
        <w:rPr>
          <w:rFonts w:ascii="仿宋_GB2312" w:eastAsia="仿宋_GB2312" w:hAnsi="仿宋_GB2312" w:hint="eastAsia"/>
          <w:bCs/>
          <w:sz w:val="32"/>
        </w:rPr>
        <w:t>。该项目实施经</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管委会委</w:t>
      </w:r>
      <w:proofErr w:type="gramStart"/>
      <w:r>
        <w:rPr>
          <w:rFonts w:ascii="仿宋_GB2312" w:eastAsia="仿宋_GB2312" w:hAnsi="仿宋_GB2312" w:hint="eastAsia"/>
          <w:bCs/>
          <w:sz w:val="32"/>
        </w:rPr>
        <w:t>务</w:t>
      </w:r>
      <w:proofErr w:type="gramEnd"/>
      <w:r>
        <w:rPr>
          <w:rFonts w:ascii="仿宋_GB2312" w:eastAsia="仿宋_GB2312" w:hAnsi="仿宋_GB2312" w:hint="eastAsia"/>
          <w:bCs/>
          <w:sz w:val="32"/>
        </w:rPr>
        <w:t>会议审议确定可实施后采用直接委托或经中介超市抽取等方式，确定服务单位，签订合同，完成合同内容后申请支付相关资</w:t>
      </w:r>
      <w:r>
        <w:rPr>
          <w:rFonts w:ascii="仿宋_GB2312" w:eastAsia="仿宋_GB2312" w:hAnsi="仿宋_GB2312" w:hint="eastAsia"/>
          <w:bCs/>
          <w:sz w:val="32"/>
        </w:rPr>
        <w:t>金。本年度已如期完成项目预期总体目标。</w:t>
      </w:r>
    </w:p>
    <w:p w:rsidR="00864000" w:rsidRDefault="00161D30">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98.51</w:t>
      </w:r>
      <w:r>
        <w:rPr>
          <w:rFonts w:ascii="仿宋_GB2312" w:eastAsia="仿宋_GB2312" w:hAnsi="仿宋_GB2312" w:hint="eastAsia"/>
          <w:sz w:val="32"/>
        </w:rPr>
        <w:t>分。</w:t>
      </w:r>
    </w:p>
    <w:p w:rsidR="00864000" w:rsidRDefault="00161D30">
      <w:pPr>
        <w:pStyle w:val="2"/>
        <w:ind w:firstLine="643"/>
      </w:pPr>
      <w:bookmarkStart w:id="30" w:name="_Toc11190"/>
      <w:r>
        <w:rPr>
          <w:rFonts w:hint="eastAsia"/>
        </w:rPr>
        <w:t>四、第三方评价结论</w:t>
      </w:r>
      <w:bookmarkEnd w:id="30"/>
    </w:p>
    <w:p w:rsidR="00864000" w:rsidRDefault="00161D30">
      <w:pPr>
        <w:ind w:firstLineChars="200" w:firstLine="640"/>
        <w:rPr>
          <w:rFonts w:ascii="仿宋_GB2312" w:eastAsia="仿宋_GB2312"/>
          <w:sz w:val="32"/>
          <w:szCs w:val="22"/>
        </w:rPr>
      </w:pPr>
      <w:r>
        <w:rPr>
          <w:rFonts w:ascii="仿宋_GB2312" w:eastAsia="仿宋_GB2312" w:hint="eastAsia"/>
          <w:sz w:val="32"/>
          <w:szCs w:val="22"/>
        </w:rPr>
        <w:t>自然资源和建设局负责管理的</w:t>
      </w:r>
      <w:proofErr w:type="gramStart"/>
      <w:r>
        <w:rPr>
          <w:rFonts w:ascii="仿宋_GB2312" w:eastAsia="仿宋_GB2312" w:hint="eastAsia"/>
          <w:sz w:val="32"/>
          <w:szCs w:val="22"/>
        </w:rPr>
        <w:t>韶关新区</w:t>
      </w:r>
      <w:proofErr w:type="gramEnd"/>
      <w:r>
        <w:rPr>
          <w:rFonts w:ascii="仿宋_GB2312" w:eastAsia="仿宋_GB2312" w:hint="eastAsia"/>
          <w:sz w:val="32"/>
          <w:szCs w:val="22"/>
        </w:rPr>
        <w:t>土地情况摸查及治理项目，截至</w:t>
      </w:r>
      <w:r>
        <w:rPr>
          <w:rFonts w:ascii="仿宋_GB2312" w:eastAsia="仿宋_GB2312" w:hint="eastAsia"/>
          <w:sz w:val="32"/>
          <w:szCs w:val="22"/>
        </w:rPr>
        <w:t>2022</w:t>
      </w:r>
      <w:r>
        <w:rPr>
          <w:rFonts w:ascii="仿宋_GB2312" w:eastAsia="仿宋_GB2312" w:hint="eastAsia"/>
          <w:sz w:val="32"/>
          <w:szCs w:val="22"/>
        </w:rPr>
        <w:t>年</w:t>
      </w:r>
      <w:r>
        <w:rPr>
          <w:rFonts w:ascii="仿宋_GB2312" w:eastAsia="仿宋_GB2312" w:hint="eastAsia"/>
          <w:sz w:val="32"/>
          <w:szCs w:val="22"/>
        </w:rPr>
        <w:t>12</w:t>
      </w:r>
      <w:r>
        <w:rPr>
          <w:rFonts w:ascii="仿宋_GB2312" w:eastAsia="仿宋_GB2312" w:hint="eastAsia"/>
          <w:sz w:val="32"/>
          <w:szCs w:val="22"/>
        </w:rPr>
        <w:t>月</w:t>
      </w:r>
      <w:r>
        <w:rPr>
          <w:rFonts w:ascii="仿宋_GB2312" w:eastAsia="仿宋_GB2312" w:hint="eastAsia"/>
          <w:sz w:val="32"/>
          <w:szCs w:val="22"/>
        </w:rPr>
        <w:t>31</w:t>
      </w:r>
      <w:r>
        <w:rPr>
          <w:rFonts w:ascii="仿宋_GB2312" w:eastAsia="仿宋_GB2312" w:hint="eastAsia"/>
          <w:sz w:val="32"/>
          <w:szCs w:val="22"/>
        </w:rPr>
        <w:t>日已支付</w:t>
      </w:r>
      <w:r>
        <w:rPr>
          <w:rFonts w:ascii="仿宋_GB2312" w:eastAsia="仿宋_GB2312" w:hint="eastAsia"/>
          <w:sz w:val="32"/>
          <w:szCs w:val="22"/>
        </w:rPr>
        <w:t>8</w:t>
      </w:r>
      <w:r>
        <w:rPr>
          <w:rFonts w:ascii="仿宋_GB2312" w:eastAsia="仿宋_GB2312"/>
          <w:sz w:val="32"/>
          <w:szCs w:val="22"/>
        </w:rPr>
        <w:t>04</w:t>
      </w:r>
      <w:r>
        <w:rPr>
          <w:rFonts w:ascii="仿宋_GB2312" w:eastAsia="仿宋_GB2312" w:hint="eastAsia"/>
          <w:sz w:val="32"/>
          <w:szCs w:val="22"/>
        </w:rPr>
        <w:t>,514</w:t>
      </w:r>
      <w:r>
        <w:rPr>
          <w:rFonts w:ascii="仿宋_GB2312" w:eastAsia="仿宋_GB2312"/>
          <w:sz w:val="32"/>
          <w:szCs w:val="22"/>
        </w:rPr>
        <w:t>.</w:t>
      </w:r>
      <w:r>
        <w:rPr>
          <w:rFonts w:ascii="仿宋_GB2312" w:eastAsia="仿宋_GB2312" w:hint="eastAsia"/>
          <w:sz w:val="32"/>
          <w:szCs w:val="22"/>
        </w:rPr>
        <w:t>00</w:t>
      </w:r>
      <w:r>
        <w:rPr>
          <w:rFonts w:ascii="仿宋_GB2312" w:eastAsia="仿宋_GB2312" w:hint="eastAsia"/>
          <w:sz w:val="32"/>
          <w:szCs w:val="22"/>
        </w:rPr>
        <w:t>元，支付率</w:t>
      </w:r>
      <w:r>
        <w:rPr>
          <w:rFonts w:ascii="仿宋_GB2312" w:eastAsia="仿宋_GB2312" w:hint="eastAsia"/>
          <w:sz w:val="32"/>
          <w:szCs w:val="22"/>
        </w:rPr>
        <w:t>75.19</w:t>
      </w:r>
      <w:r>
        <w:rPr>
          <w:rFonts w:ascii="仿宋_GB2312" w:eastAsia="仿宋_GB2312"/>
          <w:sz w:val="32"/>
          <w:szCs w:val="22"/>
        </w:rPr>
        <w:t>%</w:t>
      </w:r>
      <w:r>
        <w:rPr>
          <w:rFonts w:ascii="仿宋_GB2312" w:eastAsia="仿宋_GB2312" w:hint="eastAsia"/>
          <w:sz w:val="32"/>
          <w:szCs w:val="22"/>
        </w:rPr>
        <w:t>，</w:t>
      </w:r>
      <w:r>
        <w:rPr>
          <w:rFonts w:ascii="仿宋_GB2312" w:eastAsia="仿宋_GB2312" w:hAnsi="仿宋_GB2312" w:cs="仿宋_GB2312" w:hint="eastAsia"/>
          <w:sz w:val="32"/>
          <w:szCs w:val="32"/>
        </w:rPr>
        <w:t>完成了</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年度地质灾害隐患应急调查、巡查、排查；</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年度甘棠片区</w:t>
      </w:r>
      <w:proofErr w:type="gramStart"/>
      <w:r>
        <w:rPr>
          <w:rFonts w:ascii="仿宋_GB2312" w:eastAsia="仿宋_GB2312" w:hAnsi="仿宋_GB2312" w:cs="仿宋_GB2312" w:hint="eastAsia"/>
          <w:sz w:val="32"/>
          <w:szCs w:val="32"/>
        </w:rPr>
        <w:t>卫片执法图</w:t>
      </w:r>
      <w:proofErr w:type="gramEnd"/>
      <w:r>
        <w:rPr>
          <w:rFonts w:ascii="仿宋_GB2312" w:eastAsia="仿宋_GB2312" w:hAnsi="仿宋_GB2312" w:cs="仿宋_GB2312" w:hint="eastAsia"/>
          <w:sz w:val="32"/>
          <w:szCs w:val="32"/>
        </w:rPr>
        <w:t>斑整改；拨付武江区</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年度土地调查（高新区范围）工作费用；东莞（韶关）武</w:t>
      </w:r>
      <w:proofErr w:type="gramStart"/>
      <w:r>
        <w:rPr>
          <w:rFonts w:ascii="仿宋_GB2312" w:eastAsia="仿宋_GB2312" w:hAnsi="仿宋_GB2312" w:cs="仿宋_GB2312" w:hint="eastAsia"/>
          <w:sz w:val="32"/>
          <w:szCs w:val="32"/>
        </w:rPr>
        <w:t>江科技</w:t>
      </w:r>
      <w:proofErr w:type="gramEnd"/>
      <w:r>
        <w:rPr>
          <w:rFonts w:ascii="仿宋_GB2312" w:eastAsia="仿宋_GB2312" w:hAnsi="仿宋_GB2312" w:cs="仿宋_GB2312" w:hint="eastAsia"/>
          <w:sz w:val="32"/>
          <w:szCs w:val="32"/>
        </w:rPr>
        <w:t>工业园土地利用、供应现状分析；东莞韶关</w:t>
      </w:r>
      <w:proofErr w:type="gramStart"/>
      <w:r>
        <w:rPr>
          <w:rFonts w:ascii="仿宋_GB2312" w:eastAsia="仿宋_GB2312" w:hAnsi="仿宋_GB2312" w:cs="仿宋_GB2312" w:hint="eastAsia"/>
          <w:sz w:val="32"/>
          <w:szCs w:val="32"/>
        </w:rPr>
        <w:t>浈江产业</w:t>
      </w:r>
      <w:proofErr w:type="gramEnd"/>
      <w:r>
        <w:rPr>
          <w:rFonts w:ascii="仿宋_GB2312" w:eastAsia="仿宋_GB2312" w:hAnsi="仿宋_GB2312" w:cs="仿宋_GB2312" w:hint="eastAsia"/>
          <w:sz w:val="32"/>
          <w:szCs w:val="32"/>
        </w:rPr>
        <w:t>转移工业园土地利用、供应现状分析；韶关高新区甘棠工业园片区违法整改；韶关市迈科信息产业有限公司闲置土地清理法律服务；</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w:t>
      </w:r>
      <w:r>
        <w:rPr>
          <w:rFonts w:ascii="仿宋_GB2312" w:eastAsia="仿宋_GB2312" w:hAnsi="仿宋_GB2312" w:hint="eastAsia"/>
          <w:sz w:val="32"/>
        </w:rPr>
        <w:lastRenderedPageBreak/>
        <w:t>企业清理处置数据摸查</w:t>
      </w:r>
      <w:r>
        <w:rPr>
          <w:rFonts w:ascii="仿宋_GB2312" w:eastAsia="仿宋_GB2312" w:hAnsi="仿宋_GB2312" w:cs="仿宋_GB2312" w:hint="eastAsia"/>
          <w:sz w:val="32"/>
          <w:szCs w:val="32"/>
        </w:rPr>
        <w:t>等</w:t>
      </w:r>
      <w:r>
        <w:rPr>
          <w:rFonts w:ascii="仿宋" w:eastAsia="仿宋" w:hAnsi="仿宋" w:hint="eastAsia"/>
          <w:sz w:val="32"/>
        </w:rPr>
        <w:t>。</w:t>
      </w:r>
      <w:r>
        <w:rPr>
          <w:rFonts w:ascii="仿宋_GB2312" w:eastAsia="仿宋_GB2312" w:hint="eastAsia"/>
          <w:sz w:val="32"/>
          <w:szCs w:val="22"/>
        </w:rPr>
        <w:t>但项目实施过程中也存在论证不充分、绩效评价指标体系设计</w:t>
      </w:r>
      <w:r>
        <w:rPr>
          <w:rFonts w:ascii="仿宋_GB2312" w:eastAsia="仿宋_GB2312"/>
          <w:sz w:val="32"/>
          <w:szCs w:val="22"/>
        </w:rPr>
        <w:t>不完善、缺乏管理机制和长效机制</w:t>
      </w:r>
      <w:r>
        <w:rPr>
          <w:rFonts w:ascii="仿宋_GB2312" w:eastAsia="仿宋_GB2312" w:hint="eastAsia"/>
          <w:sz w:val="32"/>
          <w:szCs w:val="22"/>
        </w:rPr>
        <w:t>等问题。该项目评价得分</w:t>
      </w:r>
      <w:r>
        <w:rPr>
          <w:rFonts w:ascii="仿宋_GB2312" w:eastAsia="仿宋_GB2312" w:hint="eastAsia"/>
          <w:sz w:val="32"/>
          <w:szCs w:val="22"/>
        </w:rPr>
        <w:t>91.51</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“优”。</w:t>
      </w:r>
      <w:r>
        <w:rPr>
          <w:rFonts w:ascii="仿宋_GB2312" w:eastAsia="仿宋_GB2312" w:hint="eastAsia"/>
          <w:sz w:val="32"/>
          <w:szCs w:val="22"/>
        </w:rPr>
        <w:t>评价得分详见绩效评价指标评分表：</w:t>
      </w:r>
    </w:p>
    <w:p w:rsidR="00864000" w:rsidRDefault="00161D30">
      <w:pPr>
        <w:pStyle w:val="2"/>
        <w:ind w:firstLine="643"/>
      </w:pPr>
      <w:bookmarkStart w:id="31" w:name="_Toc31182"/>
      <w:r>
        <w:rPr>
          <w:rFonts w:hint="eastAsia"/>
        </w:rPr>
        <w:t>五、绩效评价指标分析</w:t>
      </w:r>
      <w:bookmarkEnd w:id="31"/>
    </w:p>
    <w:p w:rsidR="00864000" w:rsidRDefault="00161D30">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r>
        <w:rPr>
          <w:rFonts w:ascii="仿宋_GB2312" w:eastAsia="仿宋_GB2312" w:hAnsi="Times New Roman" w:hint="eastAsia"/>
          <w:sz w:val="32"/>
        </w:rPr>
        <w:t>指标体系及评价标准，对收集到的评价信息、资料、数据进行计算、归纳、分析和总结，从而得出相对独立、客观、公正的评价结论。我们根据照《关于开展韶关高新区</w:t>
      </w:r>
      <w:r>
        <w:rPr>
          <w:rFonts w:ascii="仿宋_GB2312" w:eastAsia="仿宋_GB2312" w:hAnsi="Times New Roman" w:hint="eastAsia"/>
          <w:sz w:val="32"/>
        </w:rPr>
        <w:t>2022</w:t>
      </w:r>
      <w:r>
        <w:rPr>
          <w:rFonts w:ascii="仿宋_GB2312" w:eastAsia="仿宋_GB2312" w:hAnsi="Times New Roman" w:hint="eastAsia"/>
          <w:sz w:val="32"/>
        </w:rPr>
        <w:t>年财政支出重点项目绩效评价工作的通知》等文件的要求，经过资料收集、现场勘查、座谈以及评价分析等评价程序，运用模糊分析法、平衡记分卡等方法进行评分。</w:t>
      </w:r>
    </w:p>
    <w:p w:rsidR="00864000" w:rsidRDefault="00161D30">
      <w:pPr>
        <w:pStyle w:val="3"/>
        <w:numPr>
          <w:ilvl w:val="0"/>
          <w:numId w:val="1"/>
        </w:numPr>
        <w:ind w:firstLineChars="0"/>
      </w:pPr>
      <w:bookmarkStart w:id="32" w:name="_Toc5905"/>
      <w:r>
        <w:t>项目立项</w:t>
      </w:r>
      <w:bookmarkEnd w:id="32"/>
    </w:p>
    <w:p w:rsidR="00864000" w:rsidRDefault="00161D30">
      <w:pPr>
        <w:pStyle w:val="3"/>
        <w:ind w:firstLine="640"/>
        <w:rPr>
          <w:rFonts w:ascii="仿宋_GB2312" w:eastAsia="仿宋_GB2312" w:hAnsi="仿宋_GB2312"/>
          <w:bCs w:val="0"/>
        </w:rPr>
      </w:pPr>
      <w:bookmarkStart w:id="33" w:name="_Toc8658"/>
      <w:bookmarkStart w:id="34" w:name="_Hlk535326924"/>
      <w:r>
        <w:rPr>
          <w:rFonts w:ascii="仿宋_GB2312" w:eastAsia="仿宋_GB2312" w:hAnsi="仿宋_GB2312" w:hint="eastAsia"/>
        </w:rPr>
        <w:t>1</w:t>
      </w:r>
      <w:r>
        <w:rPr>
          <w:rFonts w:ascii="仿宋_GB2312" w:eastAsia="仿宋_GB2312" w:hAnsi="仿宋_GB2312" w:hint="eastAsia"/>
        </w:rPr>
        <w:t>、论证决策</w:t>
      </w:r>
      <w:bookmarkEnd w:id="33"/>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各子项</w:t>
      </w:r>
      <w:r>
        <w:rPr>
          <w:rFonts w:ascii="仿宋_GB2312" w:eastAsia="仿宋_GB2312" w:hAnsi="仿宋_GB2312" w:hint="eastAsia"/>
          <w:bCs/>
          <w:sz w:val="32"/>
        </w:rPr>
        <w:t>均</w:t>
      </w:r>
      <w:r>
        <w:rPr>
          <w:rFonts w:ascii="仿宋_GB2312" w:eastAsia="仿宋_GB2312" w:hAnsi="仿宋_GB2312"/>
          <w:bCs/>
          <w:sz w:val="32"/>
        </w:rPr>
        <w:t>经过</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管理委员会会议讨论，确定工</w:t>
      </w:r>
      <w:r>
        <w:rPr>
          <w:rFonts w:ascii="仿宋_GB2312" w:eastAsia="仿宋_GB2312" w:hAnsi="仿宋_GB2312" w:hint="eastAsia"/>
          <w:bCs/>
          <w:sz w:val="32"/>
        </w:rPr>
        <w:t>作方案或者实施内容及资金分配。总体预算</w:t>
      </w:r>
      <w:r>
        <w:rPr>
          <w:rFonts w:ascii="仿宋_GB2312" w:eastAsia="仿宋_GB2312" w:hAnsi="仿宋_GB2312" w:hint="eastAsia"/>
          <w:bCs/>
          <w:sz w:val="32"/>
        </w:rPr>
        <w:t>107</w:t>
      </w:r>
      <w:r>
        <w:rPr>
          <w:rFonts w:ascii="仿宋_GB2312" w:eastAsia="仿宋_GB2312" w:hAnsi="仿宋_GB2312" w:hint="eastAsia"/>
          <w:bCs/>
          <w:sz w:val="32"/>
        </w:rPr>
        <w:t>万元。</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proofErr w:type="gramStart"/>
      <w:r>
        <w:rPr>
          <w:rFonts w:ascii="仿宋_GB2312" w:eastAsia="仿宋_GB2312" w:hAnsi="仿宋_GB2312" w:hint="eastAsia"/>
          <w:bCs/>
          <w:sz w:val="32"/>
        </w:rPr>
        <w:t>论证较</w:t>
      </w:r>
      <w:proofErr w:type="gramEnd"/>
      <w:r>
        <w:rPr>
          <w:rFonts w:ascii="仿宋_GB2312" w:eastAsia="仿宋_GB2312" w:hAnsi="仿宋_GB2312" w:hint="eastAsia"/>
          <w:bCs/>
          <w:sz w:val="32"/>
        </w:rPr>
        <w:t>充分不扣分。</w:t>
      </w:r>
    </w:p>
    <w:p w:rsidR="00864000" w:rsidRDefault="00161D30">
      <w:pPr>
        <w:pStyle w:val="3"/>
        <w:ind w:firstLine="640"/>
        <w:rPr>
          <w:rFonts w:ascii="仿宋_GB2312" w:eastAsia="仿宋_GB2312" w:hAnsi="仿宋_GB2312"/>
          <w:bCs w:val="0"/>
        </w:rPr>
      </w:pPr>
      <w:bookmarkStart w:id="35" w:name="_Toc11871"/>
      <w:r>
        <w:rPr>
          <w:rFonts w:ascii="仿宋_GB2312" w:eastAsia="仿宋_GB2312" w:hAnsi="仿宋_GB2312" w:hint="eastAsia"/>
        </w:rPr>
        <w:t>2</w:t>
      </w:r>
      <w:r>
        <w:rPr>
          <w:rFonts w:ascii="仿宋_GB2312" w:eastAsia="仿宋_GB2312" w:hAnsi="仿宋_GB2312" w:hint="eastAsia"/>
        </w:rPr>
        <w:t>、目标设置</w:t>
      </w:r>
      <w:bookmarkEnd w:id="35"/>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该项目设置总目标：摸清新区土地详细情况，对充分做好新区土地报批、利用等有积极促进作用，有利于下一步新区招商引资、项目开发建设等工作的开展，但未设置阶段性目标。</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该项目目标设置完整性扣</w:t>
      </w:r>
      <w:r>
        <w:rPr>
          <w:rFonts w:ascii="仿宋_GB2312" w:eastAsia="仿宋_GB2312" w:hAnsi="仿宋_GB2312" w:hint="eastAsia"/>
          <w:bCs/>
          <w:sz w:val="32"/>
        </w:rPr>
        <w:t>2</w:t>
      </w:r>
      <w:r>
        <w:rPr>
          <w:rFonts w:ascii="仿宋_GB2312" w:eastAsia="仿宋_GB2312" w:hAnsi="仿宋_GB2312" w:hint="eastAsia"/>
          <w:bCs/>
          <w:sz w:val="32"/>
        </w:rPr>
        <w:t>分。</w:t>
      </w:r>
    </w:p>
    <w:p w:rsidR="00864000" w:rsidRDefault="00161D30">
      <w:pPr>
        <w:pStyle w:val="3"/>
        <w:ind w:firstLine="640"/>
        <w:rPr>
          <w:rFonts w:ascii="仿宋_GB2312" w:eastAsia="仿宋_GB2312" w:hAnsi="仿宋_GB2312"/>
          <w:bCs w:val="0"/>
        </w:rPr>
      </w:pPr>
      <w:bookmarkStart w:id="36" w:name="_Toc17653"/>
      <w:r>
        <w:rPr>
          <w:rFonts w:ascii="仿宋_GB2312" w:eastAsia="仿宋_GB2312" w:hAnsi="仿宋_GB2312" w:hint="eastAsia"/>
        </w:rPr>
        <w:lastRenderedPageBreak/>
        <w:t>3</w:t>
      </w:r>
      <w:r>
        <w:rPr>
          <w:rFonts w:ascii="仿宋_GB2312" w:eastAsia="仿宋_GB2312" w:hAnsi="仿宋_GB2312" w:hint="eastAsia"/>
        </w:rPr>
        <w:t>、保障措施</w:t>
      </w:r>
      <w:bookmarkEnd w:id="36"/>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部门预算指标，并下达至自然资源和建设局。自然资源和建设局按合同约定支付款项，保障项目的有效实施。</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864000" w:rsidRDefault="00161D30">
      <w:pPr>
        <w:pStyle w:val="3"/>
        <w:numPr>
          <w:ilvl w:val="0"/>
          <w:numId w:val="1"/>
        </w:numPr>
        <w:ind w:firstLineChars="0"/>
        <w:rPr>
          <w:rFonts w:ascii="仿宋_GB2312" w:eastAsia="仿宋_GB2312" w:hAnsi="仿宋_GB2312"/>
        </w:rPr>
      </w:pPr>
      <w:bookmarkStart w:id="37" w:name="_Toc17516"/>
      <w:r>
        <w:rPr>
          <w:rFonts w:ascii="仿宋_GB2312" w:eastAsia="仿宋_GB2312" w:hAnsi="仿宋_GB2312" w:hint="eastAsia"/>
        </w:rPr>
        <w:t>资金落实</w:t>
      </w:r>
      <w:bookmarkEnd w:id="37"/>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根据《关于下达</w:t>
      </w:r>
      <w:r>
        <w:rPr>
          <w:rFonts w:ascii="仿宋_GB2312" w:eastAsia="仿宋_GB2312" w:hAnsi="仿宋_GB2312" w:hint="eastAsia"/>
          <w:bCs/>
          <w:sz w:val="32"/>
        </w:rPr>
        <w:t>2022</w:t>
      </w:r>
      <w:r>
        <w:rPr>
          <w:rFonts w:ascii="仿宋_GB2312" w:eastAsia="仿宋_GB2312" w:hAnsi="仿宋_GB2312" w:hint="eastAsia"/>
          <w:bCs/>
          <w:sz w:val="32"/>
        </w:rPr>
        <w:t>年韶关高新区部门预算的通知》，</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土地情况摸查及治理项目</w:t>
      </w:r>
      <w:r>
        <w:rPr>
          <w:rFonts w:ascii="仿宋_GB2312" w:eastAsia="仿宋_GB2312" w:hAnsi="仿宋_GB2312" w:hint="eastAsia"/>
          <w:bCs/>
          <w:sz w:val="32"/>
        </w:rPr>
        <w:t>2022</w:t>
      </w:r>
      <w:r>
        <w:rPr>
          <w:rFonts w:ascii="仿宋_GB2312" w:eastAsia="仿宋_GB2312" w:hAnsi="仿宋_GB2312" w:hint="eastAsia"/>
          <w:bCs/>
          <w:sz w:val="32"/>
        </w:rPr>
        <w:t>年预算金额</w:t>
      </w:r>
      <w:r>
        <w:rPr>
          <w:rFonts w:ascii="仿宋_GB2312" w:eastAsia="仿宋_GB2312" w:hAnsi="仿宋_GB2312" w:hint="eastAsia"/>
          <w:bCs/>
          <w:sz w:val="32"/>
        </w:rPr>
        <w:t>120</w:t>
      </w:r>
      <w:r>
        <w:rPr>
          <w:rFonts w:ascii="仿宋_GB2312" w:eastAsia="仿宋_GB2312" w:hAnsi="仿宋_GB2312" w:hint="eastAsia"/>
          <w:bCs/>
          <w:sz w:val="32"/>
        </w:rPr>
        <w:t>万元。</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15</w:t>
      </w:r>
      <w:r>
        <w:rPr>
          <w:rFonts w:ascii="仿宋_GB2312" w:eastAsia="仿宋_GB2312" w:hAnsi="仿宋_GB2312" w:hint="eastAsia"/>
          <w:bCs/>
          <w:sz w:val="32"/>
        </w:rPr>
        <w:t>日根据《关于调整</w:t>
      </w:r>
      <w:r>
        <w:rPr>
          <w:rFonts w:ascii="仿宋_GB2312" w:eastAsia="仿宋_GB2312" w:hAnsi="仿宋_GB2312" w:hint="eastAsia"/>
          <w:bCs/>
          <w:sz w:val="32"/>
        </w:rPr>
        <w:t>2022</w:t>
      </w:r>
      <w:r>
        <w:rPr>
          <w:rFonts w:ascii="仿宋_GB2312" w:eastAsia="仿宋_GB2312" w:hAnsi="仿宋_GB2312" w:hint="eastAsia"/>
          <w:bCs/>
          <w:sz w:val="32"/>
        </w:rPr>
        <w:t>年预算项目资金的请示》进行财政预算调整，调整后</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土地情况摸查及治理的预算金额为</w:t>
      </w:r>
      <w:r>
        <w:rPr>
          <w:rFonts w:ascii="仿宋_GB2312" w:eastAsia="仿宋_GB2312" w:hAnsi="仿宋_GB2312" w:hint="eastAsia"/>
          <w:bCs/>
          <w:sz w:val="32"/>
        </w:rPr>
        <w:t>107</w:t>
      </w:r>
      <w:r>
        <w:rPr>
          <w:rFonts w:ascii="仿宋_GB2312" w:eastAsia="仿宋_GB2312" w:hAnsi="仿宋_GB2312" w:hint="eastAsia"/>
          <w:bCs/>
          <w:sz w:val="32"/>
        </w:rPr>
        <w:t>万元。</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该项目资金分配合理不扣分。</w:t>
      </w:r>
    </w:p>
    <w:p w:rsidR="00864000" w:rsidRDefault="00161D30">
      <w:pPr>
        <w:pStyle w:val="3"/>
        <w:ind w:firstLine="640"/>
        <w:rPr>
          <w:rFonts w:ascii="仿宋_GB2312" w:eastAsia="仿宋_GB2312" w:hAnsi="仿宋_GB2312"/>
          <w:bCs w:val="0"/>
        </w:rPr>
      </w:pPr>
      <w:bookmarkStart w:id="38" w:name="_Toc21648"/>
      <w:r>
        <w:rPr>
          <w:rFonts w:ascii="仿宋_GB2312" w:eastAsia="仿宋_GB2312" w:hAnsi="仿宋_GB2312" w:hint="eastAsia"/>
        </w:rPr>
        <w:t>（三）资金管理</w:t>
      </w:r>
      <w:bookmarkEnd w:id="38"/>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hint="eastAsia"/>
          <w:bCs/>
          <w:sz w:val="32"/>
        </w:rPr>
        <w:t>75.19</w:t>
      </w:r>
      <w:r>
        <w:rPr>
          <w:rFonts w:ascii="仿宋_GB2312" w:eastAsia="仿宋_GB2312" w:hAnsi="仿宋_GB2312"/>
          <w:bCs/>
          <w:sz w:val="32"/>
        </w:rPr>
        <w:t>%</w:t>
      </w:r>
      <w:r>
        <w:rPr>
          <w:rFonts w:ascii="仿宋_GB2312" w:eastAsia="仿宋_GB2312" w:hAnsi="仿宋_GB2312" w:hint="eastAsia"/>
          <w:bCs/>
          <w:sz w:val="32"/>
        </w:rPr>
        <w:t>，均通过财政直接支付全部款项。自然资源和建设</w:t>
      </w:r>
      <w:proofErr w:type="gramStart"/>
      <w:r>
        <w:rPr>
          <w:rFonts w:ascii="仿宋_GB2312" w:eastAsia="仿宋_GB2312" w:hAnsi="仿宋_GB2312" w:hint="eastAsia"/>
          <w:bCs/>
          <w:sz w:val="32"/>
        </w:rPr>
        <w:t>局基本</w:t>
      </w:r>
      <w:proofErr w:type="gramEnd"/>
      <w:r>
        <w:rPr>
          <w:rFonts w:ascii="仿宋_GB2312" w:eastAsia="仿宋_GB2312" w:hAnsi="仿宋_GB2312" w:hint="eastAsia"/>
          <w:bCs/>
          <w:sz w:val="32"/>
        </w:rPr>
        <w:t>能执行《韶关新区财政预决算管理办法》等制度文件，将财政资金合理使用，按实施单位申报→主管单位审核→财政局审</w:t>
      </w:r>
      <w:r>
        <w:rPr>
          <w:rFonts w:ascii="仿宋_GB2312" w:eastAsia="仿宋_GB2312" w:hAnsi="仿宋_GB2312" w:hint="eastAsia"/>
          <w:bCs/>
          <w:sz w:val="32"/>
        </w:rPr>
        <w:t>核后拨付，财政资金审批、发放程序规范，暂未发现挤占、截留、挪用资金现象。</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该项目资金支出率较低，资金支付指标扣</w:t>
      </w:r>
      <w:r>
        <w:rPr>
          <w:rFonts w:ascii="仿宋_GB2312" w:eastAsia="仿宋_GB2312" w:hAnsi="仿宋_GB2312" w:hint="eastAsia"/>
          <w:bCs/>
          <w:sz w:val="32"/>
        </w:rPr>
        <w:t>1.49</w:t>
      </w:r>
      <w:r>
        <w:rPr>
          <w:rFonts w:ascii="仿宋_GB2312" w:eastAsia="仿宋_GB2312" w:hAnsi="仿宋_GB2312" w:hint="eastAsia"/>
          <w:bCs/>
          <w:sz w:val="32"/>
        </w:rPr>
        <w:t>分。</w:t>
      </w:r>
    </w:p>
    <w:p w:rsidR="00864000" w:rsidRDefault="00161D30">
      <w:pPr>
        <w:pStyle w:val="3"/>
        <w:ind w:firstLine="640"/>
        <w:rPr>
          <w:rFonts w:ascii="仿宋_GB2312" w:eastAsia="仿宋_GB2312" w:hAnsi="仿宋_GB2312"/>
          <w:bCs w:val="0"/>
        </w:rPr>
      </w:pPr>
      <w:bookmarkStart w:id="39" w:name="_Toc12286"/>
      <w:r>
        <w:rPr>
          <w:rFonts w:ascii="仿宋_GB2312" w:eastAsia="仿宋_GB2312" w:hAnsi="仿宋_GB2312" w:hint="eastAsia"/>
        </w:rPr>
        <w:t>（四）事项管理</w:t>
      </w:r>
      <w:bookmarkEnd w:id="39"/>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为加快清理处置</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闲置土地违约用地，成立</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闲置土地违约用地清理处置工作领导小组，领导小组负责统筹</w:t>
      </w:r>
      <w:proofErr w:type="gramStart"/>
      <w:r>
        <w:rPr>
          <w:rFonts w:ascii="仿宋_GB2312" w:eastAsia="仿宋_GB2312" w:hAnsi="仿宋_GB2312" w:hint="eastAsia"/>
          <w:bCs/>
          <w:sz w:val="32"/>
        </w:rPr>
        <w:t>韶</w:t>
      </w:r>
      <w:r>
        <w:rPr>
          <w:rFonts w:ascii="仿宋_GB2312" w:eastAsia="仿宋_GB2312" w:hAnsi="仿宋_GB2312" w:hint="eastAsia"/>
          <w:bCs/>
          <w:sz w:val="32"/>
        </w:rPr>
        <w:lastRenderedPageBreak/>
        <w:t>关新区</w:t>
      </w:r>
      <w:proofErr w:type="gramEnd"/>
      <w:r>
        <w:rPr>
          <w:rFonts w:ascii="仿宋_GB2312" w:eastAsia="仿宋_GB2312" w:hAnsi="仿宋_GB2312" w:hint="eastAsia"/>
          <w:bCs/>
          <w:sz w:val="32"/>
        </w:rPr>
        <w:t>闲置土地违约用地清理处置工作的组织协调，负责闲置土地及处置方案的初审，负责违约用地处置方案审定。由</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党工委委员牵头成立</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清理处置闲置土地违约用地工作专班，人员从新区自然资源局、招商局、</w:t>
      </w:r>
      <w:proofErr w:type="gramStart"/>
      <w:r>
        <w:rPr>
          <w:rFonts w:ascii="仿宋_GB2312" w:eastAsia="仿宋_GB2312" w:hAnsi="仿宋_GB2312" w:hint="eastAsia"/>
          <w:bCs/>
          <w:sz w:val="32"/>
        </w:rPr>
        <w:t>经促局</w:t>
      </w:r>
      <w:proofErr w:type="gramEnd"/>
      <w:r>
        <w:rPr>
          <w:rFonts w:ascii="仿宋_GB2312" w:eastAsia="仿宋_GB2312" w:hAnsi="仿宋_GB2312" w:hint="eastAsia"/>
          <w:bCs/>
          <w:sz w:val="32"/>
        </w:rPr>
        <w:t>、建设局、财政局、规划统计局、</w:t>
      </w:r>
      <w:proofErr w:type="gramStart"/>
      <w:r>
        <w:rPr>
          <w:rFonts w:ascii="仿宋_GB2312" w:eastAsia="仿宋_GB2312" w:hAnsi="仿宋_GB2312" w:hint="eastAsia"/>
          <w:bCs/>
          <w:sz w:val="32"/>
        </w:rPr>
        <w:t>土储中心</w:t>
      </w:r>
      <w:proofErr w:type="gramEnd"/>
      <w:r>
        <w:rPr>
          <w:rFonts w:ascii="仿宋_GB2312" w:eastAsia="仿宋_GB2312" w:hAnsi="仿宋_GB2312" w:hint="eastAsia"/>
          <w:bCs/>
          <w:sz w:val="32"/>
        </w:rPr>
        <w:t>、</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实集团、市场监</w:t>
      </w:r>
      <w:r>
        <w:rPr>
          <w:rFonts w:ascii="仿宋_GB2312" w:eastAsia="仿宋_GB2312" w:hAnsi="仿宋_GB2312" w:hint="eastAsia"/>
          <w:bCs/>
          <w:sz w:val="32"/>
        </w:rPr>
        <w:t>管新区分局和武江区税务局、武江区自然资源局抽调组成，负责清理处置具体工作。由</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管委会和市自然资源局共同委托律师团队负责合同违约追责起诉工作。但自然资源和建设局未建立相应的项目监督管理机制。</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该项目监督有效性扣</w:t>
      </w:r>
      <w:r>
        <w:rPr>
          <w:rFonts w:ascii="仿宋_GB2312" w:eastAsia="仿宋_GB2312" w:hAnsi="仿宋_GB2312" w:hint="eastAsia"/>
          <w:bCs/>
          <w:sz w:val="32"/>
        </w:rPr>
        <w:t>2</w:t>
      </w:r>
      <w:r>
        <w:rPr>
          <w:rFonts w:ascii="仿宋_GB2312" w:eastAsia="仿宋_GB2312" w:hAnsi="仿宋_GB2312" w:hint="eastAsia"/>
          <w:bCs/>
          <w:sz w:val="32"/>
        </w:rPr>
        <w:t>分。</w:t>
      </w:r>
    </w:p>
    <w:p w:rsidR="00864000" w:rsidRDefault="00161D30">
      <w:pPr>
        <w:pStyle w:val="3"/>
        <w:ind w:firstLine="640"/>
        <w:rPr>
          <w:rFonts w:ascii="仿宋_GB2312" w:eastAsia="仿宋_GB2312" w:hAnsi="仿宋_GB2312"/>
        </w:rPr>
      </w:pPr>
      <w:bookmarkStart w:id="40" w:name="_Toc5074"/>
      <w:r>
        <w:rPr>
          <w:rFonts w:ascii="仿宋_GB2312" w:eastAsia="仿宋_GB2312" w:hAnsi="仿宋_GB2312" w:hint="eastAsia"/>
        </w:rPr>
        <w:t>（五）经济性</w:t>
      </w:r>
      <w:bookmarkEnd w:id="40"/>
    </w:p>
    <w:p w:rsidR="00864000" w:rsidRDefault="00161D30">
      <w:pPr>
        <w:pStyle w:val="3"/>
        <w:ind w:firstLine="640"/>
        <w:rPr>
          <w:rFonts w:ascii="仿宋_GB2312" w:eastAsia="仿宋_GB2312" w:hAnsi="仿宋_GB2312"/>
        </w:rPr>
      </w:pPr>
      <w:bookmarkStart w:id="41" w:name="_Toc30951"/>
      <w:r>
        <w:rPr>
          <w:rFonts w:ascii="仿宋_GB2312" w:eastAsia="仿宋_GB2312" w:hAnsi="仿宋_GB2312" w:hint="eastAsia"/>
        </w:rPr>
        <w:t>1</w:t>
      </w:r>
      <w:r>
        <w:rPr>
          <w:rFonts w:ascii="仿宋_GB2312" w:eastAsia="仿宋_GB2312" w:hAnsi="仿宋_GB2312" w:hint="eastAsia"/>
        </w:rPr>
        <w:t>、预算控制</w:t>
      </w:r>
      <w:bookmarkEnd w:id="41"/>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bCs/>
          <w:sz w:val="32"/>
        </w:rPr>
        <w:t>1</w:t>
      </w:r>
      <w:r>
        <w:rPr>
          <w:rFonts w:ascii="仿宋_GB2312" w:eastAsia="仿宋_GB2312" w:hAnsi="仿宋_GB2312" w:hint="eastAsia"/>
          <w:bCs/>
          <w:sz w:val="32"/>
        </w:rPr>
        <w:t>,070,</w:t>
      </w:r>
      <w:r>
        <w:rPr>
          <w:rFonts w:ascii="仿宋_GB2312" w:eastAsia="仿宋_GB2312" w:hAnsi="仿宋_GB2312"/>
          <w:bCs/>
          <w:sz w:val="32"/>
        </w:rPr>
        <w:t>000.00</w:t>
      </w:r>
      <w:r>
        <w:rPr>
          <w:rFonts w:ascii="仿宋_GB2312" w:eastAsia="仿宋_GB2312" w:hAnsi="仿宋_GB2312" w:hint="eastAsia"/>
          <w:bCs/>
          <w:sz w:val="32"/>
        </w:rPr>
        <w:t>元，实际已支付</w:t>
      </w:r>
      <w:r>
        <w:rPr>
          <w:rFonts w:ascii="仿宋_GB2312" w:eastAsia="仿宋_GB2312" w:hAnsi="仿宋_GB2312" w:hint="eastAsia"/>
          <w:bCs/>
          <w:sz w:val="32"/>
        </w:rPr>
        <w:t>80</w:t>
      </w:r>
      <w:r>
        <w:rPr>
          <w:rFonts w:ascii="仿宋_GB2312" w:eastAsia="仿宋_GB2312" w:hAnsi="仿宋_GB2312"/>
          <w:bCs/>
          <w:sz w:val="32"/>
        </w:rPr>
        <w:t>4</w:t>
      </w:r>
      <w:r>
        <w:rPr>
          <w:rFonts w:ascii="仿宋_GB2312" w:eastAsia="仿宋_GB2312" w:hAnsi="仿宋_GB2312" w:hint="eastAsia"/>
          <w:bCs/>
          <w:sz w:val="32"/>
        </w:rPr>
        <w:t>,514</w:t>
      </w:r>
      <w:r>
        <w:rPr>
          <w:rFonts w:ascii="仿宋_GB2312" w:eastAsia="仿宋_GB2312" w:hAnsi="仿宋_GB2312"/>
          <w:bCs/>
          <w:sz w:val="32"/>
        </w:rPr>
        <w:t>.</w:t>
      </w:r>
      <w:r>
        <w:rPr>
          <w:rFonts w:ascii="仿宋_GB2312" w:eastAsia="仿宋_GB2312" w:hAnsi="仿宋_GB2312" w:hint="eastAsia"/>
          <w:bCs/>
          <w:sz w:val="32"/>
        </w:rPr>
        <w:t>00</w:t>
      </w:r>
      <w:r>
        <w:rPr>
          <w:rFonts w:ascii="仿宋_GB2312" w:eastAsia="仿宋_GB2312" w:hAnsi="仿宋_GB2312" w:hint="eastAsia"/>
          <w:bCs/>
          <w:sz w:val="32"/>
        </w:rPr>
        <w:t>元，其中：</w:t>
      </w:r>
      <w:r>
        <w:rPr>
          <w:rFonts w:ascii="仿宋_GB2312" w:eastAsia="仿宋_GB2312" w:hAnsi="仿宋_GB2312" w:hint="eastAsia"/>
          <w:bCs/>
          <w:sz w:val="32"/>
        </w:rPr>
        <w:t>2022</w:t>
      </w:r>
      <w:r>
        <w:rPr>
          <w:rFonts w:ascii="仿宋_GB2312" w:eastAsia="仿宋_GB2312" w:hAnsi="仿宋_GB2312" w:hint="eastAsia"/>
          <w:bCs/>
          <w:sz w:val="32"/>
        </w:rPr>
        <w:t>年度地质灾害隐患应急调查、巡查、排查费用</w:t>
      </w:r>
      <w:r>
        <w:rPr>
          <w:rFonts w:ascii="仿宋_GB2312" w:eastAsia="仿宋_GB2312" w:hAnsi="仿宋_GB2312" w:hint="eastAsia"/>
          <w:bCs/>
          <w:sz w:val="32"/>
        </w:rPr>
        <w:t>186,264.00</w:t>
      </w:r>
      <w:r>
        <w:rPr>
          <w:rFonts w:ascii="仿宋_GB2312" w:eastAsia="仿宋_GB2312" w:hAnsi="仿宋_GB2312" w:hint="eastAsia"/>
          <w:bCs/>
          <w:sz w:val="32"/>
        </w:rPr>
        <w:t>元；</w:t>
      </w:r>
      <w:r>
        <w:rPr>
          <w:rFonts w:ascii="仿宋_GB2312" w:eastAsia="仿宋_GB2312" w:hAnsi="仿宋_GB2312" w:hint="eastAsia"/>
          <w:bCs/>
          <w:sz w:val="32"/>
        </w:rPr>
        <w:t>2022</w:t>
      </w:r>
      <w:r>
        <w:rPr>
          <w:rFonts w:ascii="仿宋_GB2312" w:eastAsia="仿宋_GB2312" w:hAnsi="仿宋_GB2312" w:hint="eastAsia"/>
          <w:bCs/>
          <w:sz w:val="32"/>
        </w:rPr>
        <w:t>年度甘棠片区</w:t>
      </w:r>
      <w:proofErr w:type="gramStart"/>
      <w:r>
        <w:rPr>
          <w:rFonts w:ascii="仿宋_GB2312" w:eastAsia="仿宋_GB2312" w:hAnsi="仿宋_GB2312" w:hint="eastAsia"/>
          <w:bCs/>
          <w:sz w:val="32"/>
        </w:rPr>
        <w:t>卫片执法图</w:t>
      </w:r>
      <w:proofErr w:type="gramEnd"/>
      <w:r>
        <w:rPr>
          <w:rFonts w:ascii="仿宋_GB2312" w:eastAsia="仿宋_GB2312" w:hAnsi="仿宋_GB2312" w:hint="eastAsia"/>
          <w:bCs/>
          <w:sz w:val="32"/>
        </w:rPr>
        <w:t>斑整改费用</w:t>
      </w:r>
      <w:r>
        <w:rPr>
          <w:rFonts w:ascii="仿宋_GB2312" w:eastAsia="仿宋_GB2312" w:hAnsi="仿宋_GB2312" w:hint="eastAsia"/>
          <w:bCs/>
          <w:sz w:val="32"/>
        </w:rPr>
        <w:t>25,750.00</w:t>
      </w:r>
      <w:r>
        <w:rPr>
          <w:rFonts w:ascii="仿宋_GB2312" w:eastAsia="仿宋_GB2312" w:hAnsi="仿宋_GB2312" w:hint="eastAsia"/>
          <w:bCs/>
          <w:sz w:val="32"/>
        </w:rPr>
        <w:t>元；拨付武江区</w:t>
      </w:r>
      <w:r>
        <w:rPr>
          <w:rFonts w:ascii="仿宋_GB2312" w:eastAsia="仿宋_GB2312" w:hAnsi="仿宋_GB2312" w:hint="eastAsia"/>
          <w:bCs/>
          <w:sz w:val="32"/>
        </w:rPr>
        <w:t>2022</w:t>
      </w:r>
      <w:r>
        <w:rPr>
          <w:rFonts w:ascii="仿宋_GB2312" w:eastAsia="仿宋_GB2312" w:hAnsi="仿宋_GB2312" w:hint="eastAsia"/>
          <w:bCs/>
          <w:sz w:val="32"/>
        </w:rPr>
        <w:t>年度土地调查（高新区范围）工</w:t>
      </w:r>
      <w:r>
        <w:rPr>
          <w:rFonts w:ascii="仿宋_GB2312" w:eastAsia="仿宋_GB2312" w:hAnsi="仿宋_GB2312" w:hint="eastAsia"/>
          <w:bCs/>
          <w:sz w:val="32"/>
        </w:rPr>
        <w:t>作费用</w:t>
      </w:r>
      <w:r>
        <w:rPr>
          <w:rFonts w:ascii="仿宋_GB2312" w:eastAsia="仿宋_GB2312" w:hAnsi="仿宋_GB2312" w:hint="eastAsia"/>
          <w:bCs/>
          <w:sz w:val="32"/>
        </w:rPr>
        <w:t>200,000.00</w:t>
      </w:r>
      <w:r>
        <w:rPr>
          <w:rFonts w:ascii="仿宋_GB2312" w:eastAsia="仿宋_GB2312" w:hAnsi="仿宋_GB2312" w:hint="eastAsia"/>
          <w:bCs/>
          <w:sz w:val="32"/>
        </w:rPr>
        <w:t>元；东莞（韶关）武</w:t>
      </w:r>
      <w:proofErr w:type="gramStart"/>
      <w:r>
        <w:rPr>
          <w:rFonts w:ascii="仿宋_GB2312" w:eastAsia="仿宋_GB2312" w:hAnsi="仿宋_GB2312" w:hint="eastAsia"/>
          <w:bCs/>
          <w:sz w:val="32"/>
        </w:rPr>
        <w:t>江科技</w:t>
      </w:r>
      <w:proofErr w:type="gramEnd"/>
      <w:r>
        <w:rPr>
          <w:rFonts w:ascii="仿宋_GB2312" w:eastAsia="仿宋_GB2312" w:hAnsi="仿宋_GB2312" w:hint="eastAsia"/>
          <w:bCs/>
          <w:sz w:val="32"/>
        </w:rPr>
        <w:t>工业园土地利用、供应现状分析</w:t>
      </w:r>
      <w:r>
        <w:rPr>
          <w:rFonts w:ascii="仿宋_GB2312" w:eastAsia="仿宋_GB2312" w:hAnsi="仿宋_GB2312" w:hint="eastAsia"/>
          <w:bCs/>
          <w:sz w:val="32"/>
        </w:rPr>
        <w:t>29,800.00</w:t>
      </w:r>
      <w:r>
        <w:rPr>
          <w:rFonts w:ascii="仿宋_GB2312" w:eastAsia="仿宋_GB2312" w:hAnsi="仿宋_GB2312" w:hint="eastAsia"/>
          <w:bCs/>
          <w:sz w:val="32"/>
        </w:rPr>
        <w:t>元；东莞韶关</w:t>
      </w:r>
      <w:proofErr w:type="gramStart"/>
      <w:r>
        <w:rPr>
          <w:rFonts w:ascii="仿宋_GB2312" w:eastAsia="仿宋_GB2312" w:hAnsi="仿宋_GB2312" w:hint="eastAsia"/>
          <w:bCs/>
          <w:sz w:val="32"/>
        </w:rPr>
        <w:t>浈江产业</w:t>
      </w:r>
      <w:proofErr w:type="gramEnd"/>
      <w:r>
        <w:rPr>
          <w:rFonts w:ascii="仿宋_GB2312" w:eastAsia="仿宋_GB2312" w:hAnsi="仿宋_GB2312" w:hint="eastAsia"/>
          <w:bCs/>
          <w:sz w:val="32"/>
        </w:rPr>
        <w:t>转移工业园土地利用、供应现状分析</w:t>
      </w:r>
      <w:r>
        <w:rPr>
          <w:rFonts w:ascii="仿宋_GB2312" w:eastAsia="仿宋_GB2312" w:hAnsi="仿宋_GB2312" w:hint="eastAsia"/>
          <w:bCs/>
          <w:sz w:val="32"/>
        </w:rPr>
        <w:t>29,800.00</w:t>
      </w:r>
      <w:r>
        <w:rPr>
          <w:rFonts w:ascii="仿宋_GB2312" w:eastAsia="仿宋_GB2312" w:hAnsi="仿宋_GB2312" w:hint="eastAsia"/>
          <w:bCs/>
          <w:sz w:val="32"/>
        </w:rPr>
        <w:t>元；韶关高新区甘棠工业园片区违法整改</w:t>
      </w:r>
      <w:r>
        <w:rPr>
          <w:rFonts w:ascii="仿宋_GB2312" w:eastAsia="仿宋_GB2312" w:hAnsi="仿宋_GB2312" w:hint="eastAsia"/>
          <w:bCs/>
          <w:sz w:val="32"/>
        </w:rPr>
        <w:t>29,300.00</w:t>
      </w:r>
      <w:r>
        <w:rPr>
          <w:rFonts w:ascii="仿宋_GB2312" w:eastAsia="仿宋_GB2312" w:hAnsi="仿宋_GB2312" w:hint="eastAsia"/>
          <w:bCs/>
          <w:sz w:val="32"/>
        </w:rPr>
        <w:t>元；</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用地情况基础调查费用</w:t>
      </w:r>
      <w:r>
        <w:rPr>
          <w:rFonts w:ascii="仿宋_GB2312" w:eastAsia="仿宋_GB2312" w:hAnsi="仿宋_GB2312" w:hint="eastAsia"/>
          <w:bCs/>
          <w:sz w:val="32"/>
        </w:rPr>
        <w:t>29,800.00</w:t>
      </w:r>
      <w:r>
        <w:rPr>
          <w:rFonts w:ascii="仿宋_GB2312" w:eastAsia="仿宋_GB2312" w:hAnsi="仿宋_GB2312" w:hint="eastAsia"/>
          <w:bCs/>
          <w:sz w:val="32"/>
        </w:rPr>
        <w:t>元；韶关市迈科信息产业有限公司闲置土地清理法律服</w:t>
      </w:r>
      <w:r>
        <w:rPr>
          <w:rFonts w:ascii="仿宋_GB2312" w:eastAsia="仿宋_GB2312" w:hAnsi="仿宋_GB2312" w:hint="eastAsia"/>
          <w:bCs/>
          <w:sz w:val="32"/>
        </w:rPr>
        <w:lastRenderedPageBreak/>
        <w:t>务</w:t>
      </w:r>
      <w:r>
        <w:rPr>
          <w:rFonts w:ascii="仿宋_GB2312" w:eastAsia="仿宋_GB2312" w:hAnsi="仿宋_GB2312" w:hint="eastAsia"/>
          <w:bCs/>
          <w:sz w:val="32"/>
        </w:rPr>
        <w:t>30,000.00</w:t>
      </w:r>
      <w:r>
        <w:rPr>
          <w:rFonts w:ascii="仿宋_GB2312" w:eastAsia="仿宋_GB2312" w:hAnsi="仿宋_GB2312" w:hint="eastAsia"/>
          <w:bCs/>
          <w:sz w:val="32"/>
        </w:rPr>
        <w:t>；</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闲置、违约用地企业清理处置数据摸查项目</w:t>
      </w:r>
      <w:r>
        <w:rPr>
          <w:rFonts w:ascii="仿宋_GB2312" w:eastAsia="仿宋_GB2312" w:hAnsi="仿宋_GB2312" w:hint="eastAsia"/>
          <w:bCs/>
          <w:sz w:val="32"/>
        </w:rPr>
        <w:t>243,800.00</w:t>
      </w:r>
      <w:r>
        <w:rPr>
          <w:rFonts w:ascii="仿宋_GB2312" w:eastAsia="仿宋_GB2312" w:hAnsi="仿宋_GB2312" w:hint="eastAsia"/>
          <w:bCs/>
          <w:sz w:val="32"/>
        </w:rPr>
        <w:t>元。</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864000" w:rsidRDefault="00161D30">
      <w:pPr>
        <w:pStyle w:val="3"/>
        <w:ind w:firstLine="640"/>
        <w:rPr>
          <w:rFonts w:ascii="仿宋_GB2312" w:eastAsia="仿宋_GB2312" w:hAnsi="仿宋_GB2312"/>
        </w:rPr>
      </w:pPr>
      <w:bookmarkStart w:id="42" w:name="_Toc32554"/>
      <w:r>
        <w:rPr>
          <w:rFonts w:ascii="仿宋_GB2312" w:eastAsia="仿宋_GB2312" w:hAnsi="仿宋_GB2312" w:hint="eastAsia"/>
        </w:rPr>
        <w:t>2</w:t>
      </w:r>
      <w:r>
        <w:rPr>
          <w:rFonts w:ascii="仿宋_GB2312" w:eastAsia="仿宋_GB2312" w:hAnsi="仿宋_GB2312" w:hint="eastAsia"/>
        </w:rPr>
        <w:t>、成本节约</w:t>
      </w:r>
      <w:bookmarkEnd w:id="42"/>
    </w:p>
    <w:p w:rsidR="00864000" w:rsidRDefault="00161D30">
      <w:pPr>
        <w:widowControl/>
        <w:spacing w:line="360" w:lineRule="auto"/>
        <w:ind w:firstLineChars="200" w:firstLine="640"/>
        <w:rPr>
          <w:rFonts w:ascii="仿宋_GB2312" w:eastAsia="仿宋_GB2312" w:hAnsi="仿宋_GB2312"/>
          <w:bCs/>
          <w:sz w:val="32"/>
          <w:highlight w:val="yellow"/>
        </w:rPr>
      </w:pPr>
      <w:r>
        <w:rPr>
          <w:rFonts w:ascii="仿宋_GB2312" w:eastAsia="仿宋_GB2312" w:hAnsi="仿宋_GB2312" w:hint="eastAsia"/>
          <w:bCs/>
          <w:sz w:val="32"/>
        </w:rPr>
        <w:t>2022</w:t>
      </w:r>
      <w:r>
        <w:rPr>
          <w:rFonts w:ascii="仿宋_GB2312" w:eastAsia="仿宋_GB2312" w:hAnsi="仿宋_GB2312" w:hint="eastAsia"/>
          <w:bCs/>
          <w:sz w:val="32"/>
        </w:rPr>
        <w:t>年度甘棠片区</w:t>
      </w:r>
      <w:proofErr w:type="gramStart"/>
      <w:r>
        <w:rPr>
          <w:rFonts w:ascii="仿宋_GB2312" w:eastAsia="仿宋_GB2312" w:hAnsi="仿宋_GB2312" w:hint="eastAsia"/>
          <w:bCs/>
          <w:sz w:val="32"/>
        </w:rPr>
        <w:t>卫片执法图</w:t>
      </w:r>
      <w:proofErr w:type="gramEnd"/>
      <w:r>
        <w:rPr>
          <w:rFonts w:ascii="仿宋_GB2312" w:eastAsia="仿宋_GB2312" w:hAnsi="仿宋_GB2312" w:hint="eastAsia"/>
          <w:bCs/>
          <w:sz w:val="32"/>
        </w:rPr>
        <w:t>斑整改项目、韶关高新区甘</w:t>
      </w:r>
      <w:r>
        <w:rPr>
          <w:rFonts w:ascii="仿宋_GB2312" w:eastAsia="仿宋_GB2312" w:hAnsi="仿宋_GB2312" w:hint="eastAsia"/>
          <w:bCs/>
          <w:sz w:val="32"/>
        </w:rPr>
        <w:t>棠工业园片区违法整改等就两个项目通过招标方式确定实施单位；</w:t>
      </w:r>
      <w:r>
        <w:rPr>
          <w:rFonts w:ascii="仿宋_GB2312" w:eastAsia="仿宋_GB2312" w:hAnsi="仿宋_GB2312" w:hint="eastAsia"/>
          <w:bCs/>
          <w:sz w:val="32"/>
        </w:rPr>
        <w:t>2022</w:t>
      </w:r>
      <w:r>
        <w:rPr>
          <w:rFonts w:ascii="仿宋_GB2312" w:eastAsia="仿宋_GB2312" w:hAnsi="仿宋_GB2312" w:hint="eastAsia"/>
          <w:bCs/>
          <w:sz w:val="32"/>
        </w:rPr>
        <w:t>年度土地调查（高新区范围）工作、韶关市迈科信息产业有限公司闲置土地清理法律服务两个项目经</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管理委员会会议讨论确定实施单位；</w:t>
      </w:r>
      <w:r>
        <w:rPr>
          <w:rFonts w:ascii="仿宋_GB2312" w:eastAsia="仿宋_GB2312" w:hAnsi="仿宋_GB2312" w:hint="eastAsia"/>
          <w:bCs/>
          <w:sz w:val="32"/>
        </w:rPr>
        <w:t>2022</w:t>
      </w:r>
      <w:r>
        <w:rPr>
          <w:rFonts w:ascii="仿宋_GB2312" w:eastAsia="仿宋_GB2312" w:hAnsi="仿宋_GB2312" w:hint="eastAsia"/>
          <w:bCs/>
          <w:sz w:val="32"/>
        </w:rPr>
        <w:t>年度地质灾害隐患应急调查、巡查、排查、东莞（韶关）武</w:t>
      </w:r>
      <w:proofErr w:type="gramStart"/>
      <w:r>
        <w:rPr>
          <w:rFonts w:ascii="仿宋_GB2312" w:eastAsia="仿宋_GB2312" w:hAnsi="仿宋_GB2312" w:hint="eastAsia"/>
          <w:bCs/>
          <w:sz w:val="32"/>
        </w:rPr>
        <w:t>江科技</w:t>
      </w:r>
      <w:proofErr w:type="gramEnd"/>
      <w:r>
        <w:rPr>
          <w:rFonts w:ascii="仿宋_GB2312" w:eastAsia="仿宋_GB2312" w:hAnsi="仿宋_GB2312" w:hint="eastAsia"/>
          <w:bCs/>
          <w:sz w:val="32"/>
        </w:rPr>
        <w:t>工业园土地利用、供应现状分析、东莞韶关</w:t>
      </w:r>
      <w:proofErr w:type="gramStart"/>
      <w:r>
        <w:rPr>
          <w:rFonts w:ascii="仿宋_GB2312" w:eastAsia="仿宋_GB2312" w:hAnsi="仿宋_GB2312" w:hint="eastAsia"/>
          <w:bCs/>
          <w:sz w:val="32"/>
        </w:rPr>
        <w:t>浈江产业</w:t>
      </w:r>
      <w:proofErr w:type="gramEnd"/>
      <w:r>
        <w:rPr>
          <w:rFonts w:ascii="仿宋_GB2312" w:eastAsia="仿宋_GB2312" w:hAnsi="仿宋_GB2312" w:hint="eastAsia"/>
          <w:bCs/>
          <w:sz w:val="32"/>
        </w:rPr>
        <w:t>转移工业园土地利用、供应现状分析、</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用地情况基础调查、</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闲置、违约用地企业清理处置数据摸查</w:t>
      </w:r>
      <w:r>
        <w:rPr>
          <w:rFonts w:ascii="仿宋_GB2312" w:eastAsia="仿宋_GB2312" w:hAnsi="仿宋_GB2312" w:hint="eastAsia"/>
          <w:bCs/>
          <w:sz w:val="32"/>
        </w:rPr>
        <w:t>等</w:t>
      </w:r>
      <w:r>
        <w:rPr>
          <w:rFonts w:ascii="仿宋_GB2312" w:eastAsia="仿宋_GB2312" w:hAnsi="仿宋_GB2312" w:hint="eastAsia"/>
          <w:bCs/>
          <w:sz w:val="32"/>
        </w:rPr>
        <w:t>5</w:t>
      </w:r>
      <w:r>
        <w:rPr>
          <w:rFonts w:ascii="仿宋_GB2312" w:eastAsia="仿宋_GB2312" w:hAnsi="仿宋_GB2312" w:hint="eastAsia"/>
          <w:bCs/>
          <w:sz w:val="32"/>
        </w:rPr>
        <w:t>个项目的实施单位均经韶关市网上中介服务超市选定，上述成本均未偏离同类项目或市场价格。</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w:t>
      </w:r>
      <w:r>
        <w:rPr>
          <w:rFonts w:ascii="仿宋_GB2312" w:eastAsia="仿宋_GB2312" w:hAnsi="仿宋_GB2312" w:hint="eastAsia"/>
          <w:bCs/>
          <w:sz w:val="32"/>
        </w:rPr>
        <w:t>属于合理范围不扣分。</w:t>
      </w:r>
    </w:p>
    <w:p w:rsidR="00864000" w:rsidRDefault="00161D30">
      <w:pPr>
        <w:pStyle w:val="3"/>
        <w:ind w:firstLine="640"/>
        <w:rPr>
          <w:rFonts w:ascii="仿宋_GB2312" w:eastAsia="仿宋_GB2312" w:hAnsi="仿宋_GB2312"/>
          <w:bCs w:val="0"/>
        </w:rPr>
      </w:pPr>
      <w:bookmarkStart w:id="43" w:name="_Toc22097"/>
      <w:r>
        <w:rPr>
          <w:rFonts w:ascii="仿宋_GB2312" w:eastAsia="仿宋_GB2312" w:hAnsi="仿宋_GB2312" w:hint="eastAsia"/>
        </w:rPr>
        <w:t>（六）效率性</w:t>
      </w:r>
      <w:bookmarkEnd w:id="43"/>
    </w:p>
    <w:p w:rsidR="00864000" w:rsidRDefault="00161D30">
      <w:pPr>
        <w:pStyle w:val="3"/>
        <w:ind w:firstLine="640"/>
        <w:rPr>
          <w:rFonts w:ascii="仿宋_GB2312" w:eastAsia="仿宋_GB2312" w:hAnsi="仿宋_GB2312"/>
          <w:bCs w:val="0"/>
        </w:rPr>
      </w:pPr>
      <w:bookmarkStart w:id="44" w:name="_Toc13242"/>
      <w:r>
        <w:rPr>
          <w:rFonts w:ascii="仿宋_GB2312" w:eastAsia="仿宋_GB2312" w:hAnsi="仿宋_GB2312" w:hint="eastAsia"/>
        </w:rPr>
        <w:t>1</w:t>
      </w:r>
      <w:r>
        <w:rPr>
          <w:rFonts w:ascii="仿宋_GB2312" w:eastAsia="仿宋_GB2312" w:hAnsi="仿宋_GB2312" w:hint="eastAsia"/>
        </w:rPr>
        <w:t>、完成进度</w:t>
      </w:r>
      <w:bookmarkEnd w:id="44"/>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年度甘棠片区</w:t>
      </w:r>
      <w:proofErr w:type="gramStart"/>
      <w:r>
        <w:rPr>
          <w:rFonts w:ascii="仿宋_GB2312" w:eastAsia="仿宋_GB2312" w:hAnsi="仿宋_GB2312" w:hint="eastAsia"/>
          <w:bCs/>
          <w:sz w:val="32"/>
        </w:rPr>
        <w:t>卫片执法图</w:t>
      </w:r>
      <w:proofErr w:type="gramEnd"/>
      <w:r>
        <w:rPr>
          <w:rFonts w:ascii="仿宋_GB2312" w:eastAsia="仿宋_GB2312" w:hAnsi="仿宋_GB2312" w:hint="eastAsia"/>
          <w:bCs/>
          <w:sz w:val="32"/>
        </w:rPr>
        <w:t>斑整改项目、韶关高新区甘棠工业园片区违法整改、</w:t>
      </w:r>
      <w:r>
        <w:rPr>
          <w:rFonts w:ascii="仿宋_GB2312" w:eastAsia="仿宋_GB2312" w:hAnsi="仿宋_GB2312" w:hint="eastAsia"/>
          <w:bCs/>
          <w:sz w:val="32"/>
        </w:rPr>
        <w:t>2022</w:t>
      </w:r>
      <w:r>
        <w:rPr>
          <w:rFonts w:ascii="仿宋_GB2312" w:eastAsia="仿宋_GB2312" w:hAnsi="仿宋_GB2312" w:hint="eastAsia"/>
          <w:bCs/>
          <w:sz w:val="32"/>
        </w:rPr>
        <w:t>年度土地调查（高新区范围）工作（未完成）、韶关市迈科信息产业有限公司闲置土地清理法律服务、</w:t>
      </w:r>
      <w:r>
        <w:rPr>
          <w:rFonts w:ascii="仿宋_GB2312" w:eastAsia="仿宋_GB2312" w:hAnsi="仿宋_GB2312" w:hint="eastAsia"/>
          <w:bCs/>
          <w:sz w:val="32"/>
        </w:rPr>
        <w:t>2022</w:t>
      </w:r>
      <w:r>
        <w:rPr>
          <w:rFonts w:ascii="仿宋_GB2312" w:eastAsia="仿宋_GB2312" w:hAnsi="仿宋_GB2312" w:hint="eastAsia"/>
          <w:bCs/>
          <w:sz w:val="32"/>
        </w:rPr>
        <w:t>年度地质灾害隐患应急调查、巡查、排查、东莞（韶关）武</w:t>
      </w:r>
      <w:proofErr w:type="gramStart"/>
      <w:r>
        <w:rPr>
          <w:rFonts w:ascii="仿宋_GB2312" w:eastAsia="仿宋_GB2312" w:hAnsi="仿宋_GB2312" w:hint="eastAsia"/>
          <w:bCs/>
          <w:sz w:val="32"/>
        </w:rPr>
        <w:t>江科技</w:t>
      </w:r>
      <w:proofErr w:type="gramEnd"/>
      <w:r>
        <w:rPr>
          <w:rFonts w:ascii="仿宋_GB2312" w:eastAsia="仿宋_GB2312" w:hAnsi="仿宋_GB2312" w:hint="eastAsia"/>
          <w:bCs/>
          <w:sz w:val="32"/>
        </w:rPr>
        <w:t>工业园土地利用、供应现状分析、东莞韶关</w:t>
      </w:r>
      <w:proofErr w:type="gramStart"/>
      <w:r>
        <w:rPr>
          <w:rFonts w:ascii="仿宋_GB2312" w:eastAsia="仿宋_GB2312" w:hAnsi="仿宋_GB2312" w:hint="eastAsia"/>
          <w:bCs/>
          <w:sz w:val="32"/>
        </w:rPr>
        <w:t>浈江产业</w:t>
      </w:r>
      <w:proofErr w:type="gramEnd"/>
      <w:r>
        <w:rPr>
          <w:rFonts w:ascii="仿宋_GB2312" w:eastAsia="仿宋_GB2312" w:hAnsi="仿宋_GB2312" w:hint="eastAsia"/>
          <w:bCs/>
          <w:sz w:val="32"/>
        </w:rPr>
        <w:t>转移</w:t>
      </w:r>
      <w:r>
        <w:rPr>
          <w:rFonts w:ascii="仿宋_GB2312" w:eastAsia="仿宋_GB2312" w:hAnsi="仿宋_GB2312" w:hint="eastAsia"/>
          <w:bCs/>
          <w:sz w:val="32"/>
        </w:rPr>
        <w:lastRenderedPageBreak/>
        <w:t>工业园土地利用、供应现状分析、</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用地情况基础调查、</w:t>
      </w:r>
      <w:proofErr w:type="gramStart"/>
      <w:r>
        <w:rPr>
          <w:rFonts w:ascii="仿宋_GB2312" w:eastAsia="仿宋_GB2312" w:hAnsi="仿宋_GB2312" w:hint="eastAsia"/>
          <w:sz w:val="32"/>
        </w:rPr>
        <w:t>韶关新区</w:t>
      </w:r>
      <w:proofErr w:type="gramEnd"/>
      <w:r>
        <w:rPr>
          <w:rFonts w:ascii="仿宋_GB2312" w:eastAsia="仿宋_GB2312" w:hAnsi="仿宋_GB2312" w:hint="eastAsia"/>
          <w:sz w:val="32"/>
        </w:rPr>
        <w:t>闲置、违约用地企业清理处置数据摸查</w:t>
      </w:r>
      <w:r>
        <w:rPr>
          <w:rFonts w:ascii="仿宋_GB2312" w:eastAsia="仿宋_GB2312" w:hAnsi="仿宋_GB2312" w:hint="eastAsia"/>
          <w:bCs/>
          <w:sz w:val="32"/>
        </w:rPr>
        <w:t>项目均在合同约定的时间内完成。</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该项目按进度完成</w:t>
      </w:r>
      <w:r>
        <w:rPr>
          <w:rFonts w:ascii="仿宋_GB2312" w:eastAsia="仿宋_GB2312" w:hAnsi="仿宋_GB2312" w:hint="eastAsia"/>
          <w:bCs/>
          <w:sz w:val="32"/>
        </w:rPr>
        <w:t>不扣分。</w:t>
      </w:r>
    </w:p>
    <w:p w:rsidR="00864000" w:rsidRDefault="00161D30">
      <w:pPr>
        <w:pStyle w:val="3"/>
        <w:ind w:firstLine="640"/>
        <w:rPr>
          <w:rFonts w:ascii="仿宋_GB2312" w:eastAsia="仿宋_GB2312" w:hAnsi="仿宋_GB2312"/>
          <w:bCs w:val="0"/>
        </w:rPr>
      </w:pPr>
      <w:bookmarkStart w:id="45" w:name="_Toc20691"/>
      <w:r>
        <w:rPr>
          <w:rFonts w:ascii="仿宋_GB2312" w:eastAsia="仿宋_GB2312" w:hAnsi="仿宋_GB2312" w:hint="eastAsia"/>
        </w:rPr>
        <w:t>2</w:t>
      </w:r>
      <w:r>
        <w:rPr>
          <w:rFonts w:ascii="仿宋_GB2312" w:eastAsia="仿宋_GB2312" w:hAnsi="仿宋_GB2312" w:hint="eastAsia"/>
        </w:rPr>
        <w:t>、完成质量</w:t>
      </w:r>
      <w:bookmarkEnd w:id="45"/>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该项目完成了</w:t>
      </w:r>
      <w:r>
        <w:rPr>
          <w:rFonts w:ascii="仿宋_GB2312" w:eastAsia="仿宋_GB2312" w:hAnsi="仿宋_GB2312" w:hint="eastAsia"/>
          <w:bCs/>
          <w:sz w:val="32"/>
        </w:rPr>
        <w:t>2022</w:t>
      </w:r>
      <w:r>
        <w:rPr>
          <w:rFonts w:ascii="仿宋_GB2312" w:eastAsia="仿宋_GB2312" w:hAnsi="仿宋_GB2312" w:hint="eastAsia"/>
          <w:bCs/>
          <w:sz w:val="32"/>
        </w:rPr>
        <w:t>年度甘棠片区</w:t>
      </w:r>
      <w:proofErr w:type="gramStart"/>
      <w:r>
        <w:rPr>
          <w:rFonts w:ascii="仿宋_GB2312" w:eastAsia="仿宋_GB2312" w:hAnsi="仿宋_GB2312" w:hint="eastAsia"/>
          <w:bCs/>
          <w:sz w:val="32"/>
        </w:rPr>
        <w:t>卫片执法图</w:t>
      </w:r>
      <w:proofErr w:type="gramEnd"/>
      <w:r>
        <w:rPr>
          <w:rFonts w:ascii="仿宋_GB2312" w:eastAsia="仿宋_GB2312" w:hAnsi="仿宋_GB2312" w:hint="eastAsia"/>
          <w:bCs/>
          <w:sz w:val="32"/>
        </w:rPr>
        <w:t>斑整改</w:t>
      </w:r>
      <w:r>
        <w:rPr>
          <w:rFonts w:ascii="仿宋_GB2312" w:eastAsia="仿宋_GB2312" w:hAnsi="仿宋_GB2312" w:hint="eastAsia"/>
          <w:bCs/>
          <w:sz w:val="32"/>
        </w:rPr>
        <w:t>7.2</w:t>
      </w:r>
      <w:r>
        <w:rPr>
          <w:rFonts w:ascii="仿宋_GB2312" w:eastAsia="仿宋_GB2312" w:hAnsi="仿宋_GB2312" w:hint="eastAsia"/>
          <w:bCs/>
          <w:sz w:val="32"/>
        </w:rPr>
        <w:t>亩；韶关高新区甘棠工业园片区违约</w:t>
      </w:r>
      <w:proofErr w:type="gramStart"/>
      <w:r>
        <w:rPr>
          <w:rFonts w:ascii="仿宋_GB2312" w:eastAsia="仿宋_GB2312" w:hAnsi="仿宋_GB2312" w:hint="eastAsia"/>
          <w:bCs/>
          <w:sz w:val="32"/>
        </w:rPr>
        <w:t>整改约</w:t>
      </w:r>
      <w:proofErr w:type="gramEnd"/>
      <w:r>
        <w:rPr>
          <w:rFonts w:ascii="仿宋_GB2312" w:eastAsia="仿宋_GB2312" w:hAnsi="仿宋_GB2312" w:hint="eastAsia"/>
          <w:bCs/>
          <w:sz w:val="32"/>
        </w:rPr>
        <w:t>2235</w:t>
      </w:r>
      <w:r>
        <w:rPr>
          <w:rFonts w:ascii="仿宋_GB2312" w:eastAsia="仿宋_GB2312" w:hAnsi="仿宋_GB2312" w:hint="eastAsia"/>
          <w:bCs/>
          <w:sz w:val="32"/>
        </w:rPr>
        <w:t>平方米；韶关市迈科信息产业有限公司闲置土地清理行政复议；东莞（韶关）武</w:t>
      </w:r>
      <w:proofErr w:type="gramStart"/>
      <w:r>
        <w:rPr>
          <w:rFonts w:ascii="仿宋_GB2312" w:eastAsia="仿宋_GB2312" w:hAnsi="仿宋_GB2312" w:hint="eastAsia"/>
          <w:bCs/>
          <w:sz w:val="32"/>
        </w:rPr>
        <w:t>江科技</w:t>
      </w:r>
      <w:proofErr w:type="gramEnd"/>
      <w:r>
        <w:rPr>
          <w:rFonts w:ascii="仿宋_GB2312" w:eastAsia="仿宋_GB2312" w:hAnsi="仿宋_GB2312" w:hint="eastAsia"/>
          <w:bCs/>
          <w:sz w:val="32"/>
        </w:rPr>
        <w:t>工业园土地利用、供应现状分析及东莞韶关</w:t>
      </w:r>
      <w:proofErr w:type="gramStart"/>
      <w:r>
        <w:rPr>
          <w:rFonts w:ascii="仿宋_GB2312" w:eastAsia="仿宋_GB2312" w:hAnsi="仿宋_GB2312" w:hint="eastAsia"/>
          <w:bCs/>
          <w:sz w:val="32"/>
        </w:rPr>
        <w:t>浈江产业</w:t>
      </w:r>
      <w:proofErr w:type="gramEnd"/>
      <w:r>
        <w:rPr>
          <w:rFonts w:ascii="仿宋_GB2312" w:eastAsia="仿宋_GB2312" w:hAnsi="仿宋_GB2312" w:hint="eastAsia"/>
          <w:bCs/>
          <w:sz w:val="32"/>
        </w:rPr>
        <w:t>转移工业园土地利用、供应现状分析报告；完成了</w:t>
      </w:r>
      <w:r>
        <w:rPr>
          <w:rFonts w:ascii="仿宋_GB2312" w:eastAsia="仿宋_GB2312" w:hAnsi="仿宋_GB2312" w:hint="eastAsia"/>
          <w:bCs/>
          <w:sz w:val="32"/>
        </w:rPr>
        <w:t>2021</w:t>
      </w:r>
      <w:r>
        <w:rPr>
          <w:rFonts w:ascii="仿宋_GB2312" w:eastAsia="仿宋_GB2312" w:hAnsi="仿宋_GB2312" w:hint="eastAsia"/>
          <w:bCs/>
          <w:sz w:val="32"/>
        </w:rPr>
        <w:t>年国土变更调查和</w:t>
      </w:r>
      <w:r>
        <w:rPr>
          <w:rFonts w:ascii="仿宋_GB2312" w:eastAsia="仿宋_GB2312" w:hAnsi="仿宋_GB2312" w:hint="eastAsia"/>
          <w:bCs/>
          <w:sz w:val="32"/>
        </w:rPr>
        <w:t>2022</w:t>
      </w:r>
      <w:r>
        <w:rPr>
          <w:rFonts w:ascii="仿宋_GB2312" w:eastAsia="仿宋_GB2312" w:hAnsi="仿宋_GB2312" w:hint="eastAsia"/>
          <w:bCs/>
          <w:sz w:val="32"/>
        </w:rPr>
        <w:t>年常态化检测工作；</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用地情况基础调查；收回闲置土地</w:t>
      </w:r>
      <w:r>
        <w:rPr>
          <w:rFonts w:ascii="仿宋_GB2312" w:eastAsia="仿宋_GB2312" w:hAnsi="仿宋_GB2312" w:hint="eastAsia"/>
          <w:bCs/>
          <w:sz w:val="32"/>
        </w:rPr>
        <w:t>1100.59</w:t>
      </w:r>
      <w:r>
        <w:rPr>
          <w:rFonts w:ascii="仿宋_GB2312" w:eastAsia="仿宋_GB2312" w:hAnsi="仿宋_GB2312" w:hint="eastAsia"/>
          <w:bCs/>
          <w:sz w:val="32"/>
        </w:rPr>
        <w:t>亩，盘活低效用地</w:t>
      </w:r>
      <w:r>
        <w:rPr>
          <w:rFonts w:ascii="仿宋_GB2312" w:eastAsia="仿宋_GB2312" w:hAnsi="仿宋_GB2312" w:hint="eastAsia"/>
          <w:bCs/>
          <w:sz w:val="32"/>
        </w:rPr>
        <w:t>194</w:t>
      </w:r>
      <w:r>
        <w:rPr>
          <w:rFonts w:ascii="仿宋_GB2312" w:eastAsia="仿宋_GB2312" w:hAnsi="仿宋_GB2312" w:hint="eastAsia"/>
          <w:bCs/>
          <w:sz w:val="32"/>
        </w:rPr>
        <w:t>亩和完成了</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地质灾害应急调查、巡查、排查等工作。</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该项目完成质量指标不扣分。</w:t>
      </w:r>
    </w:p>
    <w:p w:rsidR="00864000" w:rsidRDefault="00161D30">
      <w:pPr>
        <w:pStyle w:val="3"/>
        <w:ind w:firstLine="640"/>
        <w:rPr>
          <w:rFonts w:ascii="仿宋_GB2312" w:eastAsia="仿宋_GB2312" w:hAnsi="仿宋_GB2312"/>
          <w:bCs w:val="0"/>
        </w:rPr>
      </w:pPr>
      <w:bookmarkStart w:id="46" w:name="_Toc32700"/>
      <w:r>
        <w:rPr>
          <w:rFonts w:ascii="仿宋_GB2312" w:eastAsia="仿宋_GB2312" w:hAnsi="仿宋_GB2312" w:hint="eastAsia"/>
        </w:rPr>
        <w:t>（七）效果性</w:t>
      </w:r>
      <w:bookmarkEnd w:id="46"/>
    </w:p>
    <w:p w:rsidR="00864000" w:rsidRDefault="00161D30">
      <w:pPr>
        <w:pStyle w:val="3"/>
        <w:ind w:firstLine="640"/>
        <w:rPr>
          <w:rFonts w:ascii="仿宋_GB2312" w:eastAsia="仿宋_GB2312" w:hAnsi="仿宋_GB2312"/>
        </w:rPr>
      </w:pPr>
      <w:bookmarkStart w:id="47" w:name="_Toc11733"/>
      <w:r>
        <w:rPr>
          <w:rFonts w:ascii="仿宋_GB2312" w:eastAsia="仿宋_GB2312" w:hAnsi="仿宋_GB2312" w:hint="eastAsia"/>
        </w:rPr>
        <w:t>1</w:t>
      </w:r>
      <w:r>
        <w:rPr>
          <w:rFonts w:ascii="仿宋_GB2312" w:eastAsia="仿宋_GB2312" w:hAnsi="仿宋_GB2312" w:hint="eastAsia"/>
        </w:rPr>
        <w:t>、经济效益</w:t>
      </w:r>
      <w:bookmarkEnd w:id="47"/>
    </w:p>
    <w:p w:rsidR="00864000" w:rsidRDefault="00161D30">
      <w:pPr>
        <w:ind w:firstLineChars="200" w:firstLine="640"/>
        <w:rPr>
          <w:rFonts w:ascii="仿宋_GB2312" w:eastAsia="仿宋_GB2312" w:hAnsi="仿宋_GB2312"/>
          <w:bCs/>
          <w:sz w:val="32"/>
        </w:rPr>
      </w:pPr>
      <w:r>
        <w:rPr>
          <w:rFonts w:ascii="仿宋_GB2312" w:eastAsia="仿宋_GB2312" w:hAnsi="仿宋_GB2312"/>
          <w:bCs/>
          <w:sz w:val="32"/>
        </w:rPr>
        <w:t>该项目完成对</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92</w:t>
      </w:r>
      <w:r>
        <w:rPr>
          <w:rFonts w:ascii="仿宋_GB2312" w:eastAsia="仿宋_GB2312" w:hAnsi="仿宋_GB2312" w:hint="eastAsia"/>
          <w:bCs/>
          <w:sz w:val="32"/>
        </w:rPr>
        <w:t>宗地块闲置、违约用地企业的数据摸查及韶关市迈科信息产业有限公司闲置土地清理法律服务，能为下一步开展清理处置工作提供依据。对</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范围内闲置土地违约用地进行清理处置，盘活园区闲置土地和违约用地，以提高土地利用率，有效规范建设用地的规划建设和利用行为；通过节约集约利用土地资源，督促企业增资扩建、增资扩产和提质增</w:t>
      </w:r>
      <w:r>
        <w:rPr>
          <w:rFonts w:ascii="仿宋_GB2312" w:eastAsia="仿宋_GB2312" w:hAnsi="仿宋_GB2312" w:hint="eastAsia"/>
          <w:bCs/>
          <w:sz w:val="32"/>
        </w:rPr>
        <w:lastRenderedPageBreak/>
        <w:t>效，以增加税收收入。</w:t>
      </w:r>
    </w:p>
    <w:p w:rsidR="00864000" w:rsidRDefault="00161D30">
      <w:pPr>
        <w:pStyle w:val="3"/>
        <w:ind w:firstLine="640"/>
        <w:rPr>
          <w:rFonts w:ascii="仿宋_GB2312" w:eastAsia="仿宋_GB2312" w:hAnsi="仿宋_GB2312"/>
          <w:bCs w:val="0"/>
        </w:rPr>
      </w:pPr>
      <w:bookmarkStart w:id="48" w:name="_Toc19139"/>
      <w:r>
        <w:rPr>
          <w:rFonts w:ascii="仿宋_GB2312" w:eastAsia="仿宋_GB2312" w:hAnsi="仿宋_GB2312" w:hint="eastAsia"/>
        </w:rPr>
        <w:t>2</w:t>
      </w:r>
      <w:r>
        <w:rPr>
          <w:rFonts w:ascii="仿宋_GB2312" w:eastAsia="仿宋_GB2312" w:hAnsi="仿宋_GB2312" w:hint="eastAsia"/>
        </w:rPr>
        <w:t>、社会效益</w:t>
      </w:r>
      <w:bookmarkEnd w:id="48"/>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该项目完成了</w:t>
      </w:r>
      <w:r>
        <w:rPr>
          <w:rFonts w:ascii="仿宋_GB2312" w:eastAsia="仿宋_GB2312" w:hAnsi="仿宋_GB2312" w:hint="eastAsia"/>
          <w:bCs/>
          <w:sz w:val="32"/>
        </w:rPr>
        <w:t>2022</w:t>
      </w:r>
      <w:r>
        <w:rPr>
          <w:rFonts w:ascii="仿宋_GB2312" w:eastAsia="仿宋_GB2312" w:hAnsi="仿宋_GB2312" w:hint="eastAsia"/>
          <w:bCs/>
          <w:sz w:val="32"/>
        </w:rPr>
        <w:t>年度甘棠片区</w:t>
      </w:r>
      <w:proofErr w:type="gramStart"/>
      <w:r>
        <w:rPr>
          <w:rFonts w:ascii="仿宋_GB2312" w:eastAsia="仿宋_GB2312" w:hAnsi="仿宋_GB2312" w:hint="eastAsia"/>
          <w:bCs/>
          <w:sz w:val="32"/>
        </w:rPr>
        <w:t>卫片执法图</w:t>
      </w:r>
      <w:proofErr w:type="gramEnd"/>
      <w:r>
        <w:rPr>
          <w:rFonts w:ascii="仿宋_GB2312" w:eastAsia="仿宋_GB2312" w:hAnsi="仿宋_GB2312" w:hint="eastAsia"/>
          <w:bCs/>
          <w:sz w:val="32"/>
        </w:rPr>
        <w:t>斑整改</w:t>
      </w:r>
      <w:r>
        <w:rPr>
          <w:rFonts w:ascii="仿宋_GB2312" w:eastAsia="仿宋_GB2312" w:hAnsi="仿宋_GB2312" w:hint="eastAsia"/>
          <w:bCs/>
          <w:sz w:val="32"/>
        </w:rPr>
        <w:t>7.2</w:t>
      </w:r>
      <w:r>
        <w:rPr>
          <w:rFonts w:ascii="仿宋_GB2312" w:eastAsia="仿宋_GB2312" w:hAnsi="仿宋_GB2312" w:hint="eastAsia"/>
          <w:bCs/>
          <w:sz w:val="32"/>
        </w:rPr>
        <w:t>亩；韶关高新区甘棠工业园片区违约</w:t>
      </w:r>
      <w:proofErr w:type="gramStart"/>
      <w:r>
        <w:rPr>
          <w:rFonts w:ascii="仿宋_GB2312" w:eastAsia="仿宋_GB2312" w:hAnsi="仿宋_GB2312" w:hint="eastAsia"/>
          <w:bCs/>
          <w:sz w:val="32"/>
        </w:rPr>
        <w:t>整改约</w:t>
      </w:r>
      <w:proofErr w:type="gramEnd"/>
      <w:r>
        <w:rPr>
          <w:rFonts w:ascii="仿宋_GB2312" w:eastAsia="仿宋_GB2312" w:hAnsi="仿宋_GB2312" w:hint="eastAsia"/>
          <w:bCs/>
          <w:sz w:val="32"/>
        </w:rPr>
        <w:t>2235</w:t>
      </w:r>
      <w:r>
        <w:rPr>
          <w:rFonts w:ascii="仿宋_GB2312" w:eastAsia="仿宋_GB2312" w:hAnsi="仿宋_GB2312" w:hint="eastAsia"/>
          <w:bCs/>
          <w:sz w:val="32"/>
        </w:rPr>
        <w:t>平方米，使耕地质量得到优化，有效遏制违法用</w:t>
      </w:r>
      <w:r>
        <w:rPr>
          <w:rFonts w:ascii="仿宋_GB2312" w:eastAsia="仿宋_GB2312" w:hAnsi="仿宋_GB2312" w:hint="eastAsia"/>
          <w:bCs/>
          <w:sz w:val="32"/>
        </w:rPr>
        <w:t>地，严厉打击违法建设行为，营造整洁有序的良好环境。但自然资源和建设局没有建立完善土地执法发现机制、制止机制和问责奖惩制度，缺乏依法管理、科学利用的长效机制。</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该项目效果性指标扣</w:t>
      </w:r>
      <w:r>
        <w:rPr>
          <w:rFonts w:ascii="仿宋_GB2312" w:eastAsia="仿宋_GB2312" w:hAnsi="仿宋_GB2312" w:hint="eastAsia"/>
          <w:bCs/>
          <w:sz w:val="32"/>
        </w:rPr>
        <w:t>3</w:t>
      </w:r>
      <w:r>
        <w:rPr>
          <w:rFonts w:ascii="仿宋_GB2312" w:eastAsia="仿宋_GB2312" w:hAnsi="仿宋_GB2312" w:hint="eastAsia"/>
          <w:bCs/>
          <w:sz w:val="32"/>
        </w:rPr>
        <w:t>分。</w:t>
      </w:r>
    </w:p>
    <w:p w:rsidR="00864000" w:rsidRDefault="00161D30">
      <w:pPr>
        <w:pStyle w:val="3"/>
        <w:ind w:firstLine="640"/>
        <w:rPr>
          <w:rFonts w:ascii="仿宋_GB2312" w:eastAsia="仿宋_GB2312" w:hAnsi="仿宋_GB2312"/>
          <w:bCs w:val="0"/>
        </w:rPr>
      </w:pPr>
      <w:bookmarkStart w:id="49" w:name="_Toc14140"/>
      <w:r>
        <w:rPr>
          <w:rFonts w:ascii="仿宋_GB2312" w:eastAsia="仿宋_GB2312" w:hAnsi="仿宋_GB2312" w:hint="eastAsia"/>
        </w:rPr>
        <w:t>（八）</w:t>
      </w:r>
      <w:r>
        <w:rPr>
          <w:rFonts w:ascii="仿宋_GB2312" w:eastAsia="仿宋_GB2312" w:hAnsi="仿宋_GB2312" w:hint="eastAsia"/>
          <w:bCs w:val="0"/>
        </w:rPr>
        <w:t>公平性</w:t>
      </w:r>
      <w:bookmarkEnd w:id="49"/>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通过</w:t>
      </w:r>
      <w:r>
        <w:rPr>
          <w:rFonts w:ascii="仿宋_GB2312" w:eastAsia="仿宋_GB2312" w:hAnsi="仿宋_GB2312" w:hint="eastAsia"/>
          <w:bCs/>
          <w:sz w:val="32"/>
        </w:rPr>
        <w:t>2022</w:t>
      </w:r>
      <w:r>
        <w:rPr>
          <w:rFonts w:ascii="仿宋_GB2312" w:eastAsia="仿宋_GB2312" w:hAnsi="仿宋_GB2312" w:hint="eastAsia"/>
          <w:bCs/>
          <w:sz w:val="32"/>
        </w:rPr>
        <w:t>年度地质灾害隐患应急调查、巡查、排查</w:t>
      </w:r>
      <w:r>
        <w:rPr>
          <w:rFonts w:ascii="仿宋_GB2312" w:eastAsia="仿宋_GB2312" w:hAnsi="仿宋_GB2312" w:hint="eastAsia"/>
          <w:bCs/>
          <w:sz w:val="32"/>
        </w:rPr>
        <w:t>,</w:t>
      </w:r>
      <w:r>
        <w:rPr>
          <w:rFonts w:ascii="仿宋_GB2312" w:eastAsia="仿宋_GB2312" w:hAnsi="仿宋_GB2312" w:hint="eastAsia"/>
          <w:bCs/>
          <w:sz w:val="32"/>
        </w:rPr>
        <w:t>已排查出地质灾害隐患点，得出结论及取得专家建议。</w:t>
      </w:r>
    </w:p>
    <w:p w:rsidR="00864000" w:rsidRDefault="00161D30">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该项目对往后工作的开展有指导意义，满意度指标不扣分。</w:t>
      </w:r>
    </w:p>
    <w:p w:rsidR="00864000" w:rsidRDefault="00161D30">
      <w:pPr>
        <w:pStyle w:val="2"/>
        <w:ind w:firstLine="643"/>
      </w:pPr>
      <w:bookmarkStart w:id="50" w:name="_Toc15669"/>
      <w:bookmarkEnd w:id="34"/>
      <w:r>
        <w:rPr>
          <w:rFonts w:hint="eastAsia"/>
        </w:rPr>
        <w:t>六、存在的问题</w:t>
      </w:r>
      <w:bookmarkEnd w:id="50"/>
    </w:p>
    <w:p w:rsidR="00864000" w:rsidRDefault="00161D30">
      <w:pPr>
        <w:ind w:firstLineChars="200" w:firstLine="640"/>
        <w:rPr>
          <w:rFonts w:ascii="仿宋_GB2312" w:eastAsia="仿宋_GB2312"/>
          <w:sz w:val="32"/>
          <w:szCs w:val="22"/>
        </w:rPr>
      </w:pPr>
      <w:r>
        <w:rPr>
          <w:rFonts w:ascii="仿宋_GB2312" w:eastAsia="仿宋_GB2312" w:hint="eastAsia"/>
          <w:sz w:val="32"/>
          <w:szCs w:val="22"/>
        </w:rPr>
        <w:t>（一）项目较小资金面多。项目的绩效评价指标体系有待完善，无法对项目产出及项目效果和项目整体资金的使用情况进行客观和完整的评价。</w:t>
      </w:r>
    </w:p>
    <w:p w:rsidR="00864000" w:rsidRDefault="00161D30">
      <w:pPr>
        <w:ind w:firstLineChars="200" w:firstLine="640"/>
        <w:rPr>
          <w:rFonts w:ascii="仿宋_GB2312" w:eastAsia="仿宋_GB2312"/>
          <w:sz w:val="32"/>
          <w:szCs w:val="22"/>
        </w:rPr>
      </w:pPr>
      <w:r>
        <w:rPr>
          <w:rFonts w:ascii="仿宋_GB2312" w:eastAsia="仿宋_GB2312" w:hint="eastAsia"/>
          <w:sz w:val="32"/>
          <w:szCs w:val="22"/>
        </w:rPr>
        <w:t>（二）项目主管部</w:t>
      </w:r>
      <w:r>
        <w:rPr>
          <w:rFonts w:ascii="仿宋_GB2312" w:eastAsia="仿宋_GB2312" w:hint="eastAsia"/>
          <w:sz w:val="32"/>
          <w:szCs w:val="22"/>
        </w:rPr>
        <w:t>门未对该项目制定相应的资金管理制度、项目实施监督检查和档案管理制度，以确保项目按时、按量完成。</w:t>
      </w:r>
    </w:p>
    <w:p w:rsidR="00864000" w:rsidRDefault="00161D30">
      <w:pPr>
        <w:ind w:firstLineChars="200" w:firstLine="640"/>
        <w:rPr>
          <w:rFonts w:ascii="仿宋_GB2312" w:eastAsia="仿宋_GB2312"/>
          <w:sz w:val="32"/>
          <w:szCs w:val="22"/>
        </w:rPr>
      </w:pPr>
      <w:r>
        <w:rPr>
          <w:rFonts w:ascii="仿宋_GB2312" w:eastAsia="仿宋_GB2312" w:hint="eastAsia"/>
          <w:sz w:val="32"/>
          <w:szCs w:val="22"/>
        </w:rPr>
        <w:t>（三）长效管护机制不健全，以防止把整治当作一项阶段性的工作任务，重整治、轻管理，边整治、边反弹的现象发生。</w:t>
      </w:r>
    </w:p>
    <w:p w:rsidR="00864000" w:rsidRDefault="00161D30">
      <w:pPr>
        <w:pStyle w:val="2"/>
        <w:ind w:firstLine="643"/>
      </w:pPr>
      <w:bookmarkStart w:id="51" w:name="_Toc18826"/>
      <w:r>
        <w:rPr>
          <w:rFonts w:hint="eastAsia"/>
        </w:rPr>
        <w:lastRenderedPageBreak/>
        <w:t>七、整改建议</w:t>
      </w:r>
      <w:bookmarkEnd w:id="51"/>
    </w:p>
    <w:p w:rsidR="00864000" w:rsidRDefault="00161D30">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864000" w:rsidRDefault="00161D30">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（二）加强项目管理，完善相关管理制度，确保项目进度及项目质量。充分发挥自然资源部门的监督管理作用，积极参与项目实施期间的过程管理，不定期的对项目实施情况进</w:t>
      </w:r>
      <w:r>
        <w:rPr>
          <w:rFonts w:ascii="仿宋_GB2312" w:eastAsia="仿宋_GB2312" w:hAnsi="Times New Roman" w:hint="eastAsia"/>
          <w:sz w:val="32"/>
        </w:rPr>
        <w:t>行现场督察，重点关注项目质量管控制度的建立及落实情况，对现场督察发现的问题责令限期整改，确保工程项目按质按量完成。</w:t>
      </w:r>
    </w:p>
    <w:p w:rsidR="00864000" w:rsidRDefault="00161D30">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三）探索完善管护机制，在抓好查处与整改基础上，建立健全土地违法防范机制、发现机制、报告机制、查处机制、责任追究机制以及共同责任机制。充分发挥舆论先导作用，不断加大宣传力度，通过广播、电视、网站、公众号等多种渠道，开展多层面国土资源法律法规宣传教育活动，形成依法依规用地的良好氛围。</w:t>
      </w:r>
    </w:p>
    <w:p w:rsidR="00864000" w:rsidRDefault="00161D30">
      <w:pPr>
        <w:pStyle w:val="2"/>
        <w:ind w:firstLine="643"/>
      </w:pPr>
      <w:bookmarkStart w:id="52" w:name="_Toc2171"/>
      <w:r>
        <w:rPr>
          <w:rFonts w:hint="eastAsia"/>
        </w:rPr>
        <w:t>八、其他需要说明的问题</w:t>
      </w:r>
      <w:bookmarkEnd w:id="52"/>
    </w:p>
    <w:p w:rsidR="00864000" w:rsidRDefault="00161D30">
      <w:pPr>
        <w:pStyle w:val="3"/>
        <w:ind w:firstLine="640"/>
      </w:pPr>
      <w:bookmarkStart w:id="53" w:name="_Toc9162"/>
      <w:r>
        <w:rPr>
          <w:rFonts w:hint="eastAsia"/>
        </w:rPr>
        <w:t>（一）有关评价责任的说明</w:t>
      </w:r>
      <w:bookmarkEnd w:id="53"/>
    </w:p>
    <w:p w:rsidR="00864000" w:rsidRDefault="00161D30">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w:t>
      </w:r>
      <w:r>
        <w:rPr>
          <w:rFonts w:ascii="仿宋_GB2312" w:eastAsia="仿宋_GB2312" w:hAnsi="Times New Roman" w:hint="eastAsia"/>
          <w:sz w:val="32"/>
        </w:rPr>
        <w:t>并对其真实性、准确性、完整性负责；</w:t>
      </w:r>
    </w:p>
    <w:p w:rsidR="00864000" w:rsidRDefault="00161D30">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的责任是：在绩效评价工作中遵循绩效评价基本原则，采用科学的评价方法，实施合理的评价程序，保证评价结论的客观、公正。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864000" w:rsidRDefault="00161D30">
      <w:pPr>
        <w:pStyle w:val="3"/>
        <w:ind w:firstLine="640"/>
      </w:pPr>
      <w:bookmarkStart w:id="54" w:name="_Toc32174"/>
      <w:r>
        <w:rPr>
          <w:rFonts w:hint="eastAsia"/>
        </w:rPr>
        <w:lastRenderedPageBreak/>
        <w:t>（二）本次绩效评价的局限性</w:t>
      </w:r>
      <w:bookmarkEnd w:id="54"/>
    </w:p>
    <w:p w:rsidR="00864000" w:rsidRDefault="00161D30">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采取抽样的方式核查，样本点绩效优劣直接关系到项目整体绩效综合评分。</w:t>
      </w:r>
    </w:p>
    <w:p w:rsidR="00864000" w:rsidRDefault="00161D30">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的评价依据的是被评价单位提供的项目资料和基础数据，其真实性、完整性、准确性受到制约。</w:t>
      </w:r>
    </w:p>
    <w:p w:rsidR="00864000" w:rsidRDefault="00161D30">
      <w:pPr>
        <w:pStyle w:val="2"/>
        <w:ind w:firstLine="643"/>
      </w:pPr>
      <w:bookmarkStart w:id="55" w:name="_Toc4210"/>
      <w:bookmarkStart w:id="56" w:name="_Toc25235"/>
      <w:bookmarkStart w:id="57" w:name="_Toc4090"/>
      <w:r>
        <w:rPr>
          <w:rFonts w:hint="eastAsia"/>
        </w:rPr>
        <w:t>九、绩效评价指标评分表</w:t>
      </w:r>
      <w:bookmarkEnd w:id="55"/>
      <w:bookmarkEnd w:id="56"/>
      <w:bookmarkEnd w:id="57"/>
    </w:p>
    <w:p w:rsidR="00864000" w:rsidRDefault="00864000">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仿宋_GB2312"/>
          <w:bCs/>
          <w:sz w:val="32"/>
        </w:rPr>
      </w:pPr>
    </w:p>
    <w:sectPr w:rsidR="00864000">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D30" w:rsidRDefault="00161D30">
      <w:r>
        <w:separator/>
      </w:r>
    </w:p>
  </w:endnote>
  <w:endnote w:type="continuationSeparator" w:id="0">
    <w:p w:rsidR="00161D30" w:rsidRDefault="00161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00" w:rsidRDefault="00161D30">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864000" w:rsidRDefault="0086400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00" w:rsidRDefault="00864000">
    <w:pPr>
      <w:pStyle w:val="a7"/>
      <w:jc w:val="center"/>
    </w:pPr>
  </w:p>
  <w:p w:rsidR="00864000" w:rsidRDefault="00864000">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00" w:rsidRDefault="00161D30">
    <w:pPr>
      <w:pStyle w:val="a7"/>
      <w:ind w:right="360"/>
    </w:pPr>
    <w:r>
      <w:rPr>
        <w:rFonts w:hint="eastAsia"/>
      </w:rPr>
      <w:t xml:space="preserve">                                                  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00" w:rsidRDefault="00161D30">
    <w:pPr>
      <w:pStyle w:val="a7"/>
    </w:pPr>
    <w:r>
      <w:rPr>
        <w:rFonts w:hint="eastAsia"/>
      </w:rPr>
      <w:t xml:space="preserve">                                                  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00" w:rsidRDefault="00161D30">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864000" w:rsidRDefault="00161D30">
                              <w:pPr>
                                <w:pStyle w:val="a7"/>
                                <w:jc w:val="center"/>
                              </w:pPr>
                              <w:r>
                                <w:fldChar w:fldCharType="begin"/>
                              </w:r>
                              <w:r>
                                <w:instrText>PAGE   \* MERGEFORMAT</w:instrText>
                              </w:r>
                              <w:r>
                                <w:fldChar w:fldCharType="separate"/>
                              </w:r>
                              <w:r w:rsidR="0029156E" w:rsidRPr="0029156E">
                                <w:rPr>
                                  <w:noProof/>
                                  <w:lang w:val="zh-CN"/>
                                </w:rPr>
                                <w:t>13</w:t>
                              </w:r>
                              <w:r>
                                <w:fldChar w:fldCharType="end"/>
                              </w:r>
                            </w:p>
                          </w:sdtContent>
                        </w:sdt>
                        <w:p w:rsidR="00864000" w:rsidRDefault="0086400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M/fOaA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sdt>
                    <w:sdtPr>
                      <w:id w:val="735747311"/>
                    </w:sdtPr>
                    <w:sdtEndPr/>
                    <w:sdtContent>
                      <w:p w:rsidR="00864000" w:rsidRDefault="00161D30">
                        <w:pPr>
                          <w:pStyle w:val="a7"/>
                          <w:jc w:val="center"/>
                        </w:pPr>
                        <w:r>
                          <w:fldChar w:fldCharType="begin"/>
                        </w:r>
                        <w:r>
                          <w:instrText>PAGE   \* MERGEFORMAT</w:instrText>
                        </w:r>
                        <w:r>
                          <w:fldChar w:fldCharType="separate"/>
                        </w:r>
                        <w:r w:rsidR="0029156E" w:rsidRPr="0029156E">
                          <w:rPr>
                            <w:noProof/>
                            <w:lang w:val="zh-CN"/>
                          </w:rPr>
                          <w:t>13</w:t>
                        </w:r>
                        <w:r>
                          <w:fldChar w:fldCharType="end"/>
                        </w:r>
                      </w:p>
                    </w:sdtContent>
                  </w:sdt>
                  <w:p w:rsidR="00864000" w:rsidRDefault="00864000"/>
                </w:txbxContent>
              </v:textbox>
              <w10:wrap anchorx="margin"/>
            </v:shape>
          </w:pict>
        </mc:Fallback>
      </mc:AlternateContent>
    </w:r>
  </w:p>
  <w:p w:rsidR="00864000" w:rsidRDefault="0086400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D30" w:rsidRDefault="00161D30">
      <w:r>
        <w:separator/>
      </w:r>
    </w:p>
  </w:footnote>
  <w:footnote w:type="continuationSeparator" w:id="0">
    <w:p w:rsidR="00161D30" w:rsidRDefault="00161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3B44"/>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2FEE"/>
    <w:rsid w:val="00053369"/>
    <w:rsid w:val="000553C3"/>
    <w:rsid w:val="000558B1"/>
    <w:rsid w:val="00056C7A"/>
    <w:rsid w:val="00056C94"/>
    <w:rsid w:val="000602D7"/>
    <w:rsid w:val="00060326"/>
    <w:rsid w:val="00060AB3"/>
    <w:rsid w:val="00063411"/>
    <w:rsid w:val="00063686"/>
    <w:rsid w:val="0006457A"/>
    <w:rsid w:val="0006513B"/>
    <w:rsid w:val="000656EC"/>
    <w:rsid w:val="00065971"/>
    <w:rsid w:val="0006636E"/>
    <w:rsid w:val="000664A2"/>
    <w:rsid w:val="00070573"/>
    <w:rsid w:val="00070BAE"/>
    <w:rsid w:val="00071A95"/>
    <w:rsid w:val="00072532"/>
    <w:rsid w:val="00073DC9"/>
    <w:rsid w:val="0007448B"/>
    <w:rsid w:val="000779E1"/>
    <w:rsid w:val="00077E03"/>
    <w:rsid w:val="00080B99"/>
    <w:rsid w:val="00080C38"/>
    <w:rsid w:val="0008130C"/>
    <w:rsid w:val="00081A69"/>
    <w:rsid w:val="0008248E"/>
    <w:rsid w:val="00083286"/>
    <w:rsid w:val="0008405A"/>
    <w:rsid w:val="00087664"/>
    <w:rsid w:val="00087EE1"/>
    <w:rsid w:val="00087F09"/>
    <w:rsid w:val="00087FD8"/>
    <w:rsid w:val="000902D4"/>
    <w:rsid w:val="000923A2"/>
    <w:rsid w:val="00096019"/>
    <w:rsid w:val="000A0374"/>
    <w:rsid w:val="000A0A2A"/>
    <w:rsid w:val="000A117F"/>
    <w:rsid w:val="000A13AC"/>
    <w:rsid w:val="000A2B93"/>
    <w:rsid w:val="000A2C59"/>
    <w:rsid w:val="000A7135"/>
    <w:rsid w:val="000A7617"/>
    <w:rsid w:val="000A7BBB"/>
    <w:rsid w:val="000B29E8"/>
    <w:rsid w:val="000B3B8A"/>
    <w:rsid w:val="000C132F"/>
    <w:rsid w:val="000C1807"/>
    <w:rsid w:val="000C19D3"/>
    <w:rsid w:val="000C23B7"/>
    <w:rsid w:val="000C3012"/>
    <w:rsid w:val="000C3732"/>
    <w:rsid w:val="000C4797"/>
    <w:rsid w:val="000C4FB9"/>
    <w:rsid w:val="000C5A56"/>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A27"/>
    <w:rsid w:val="00131136"/>
    <w:rsid w:val="001315F4"/>
    <w:rsid w:val="00132064"/>
    <w:rsid w:val="00132EF4"/>
    <w:rsid w:val="00133066"/>
    <w:rsid w:val="0013481E"/>
    <w:rsid w:val="0013512F"/>
    <w:rsid w:val="0013564D"/>
    <w:rsid w:val="00135859"/>
    <w:rsid w:val="00135F1C"/>
    <w:rsid w:val="0014003A"/>
    <w:rsid w:val="00141882"/>
    <w:rsid w:val="00142A14"/>
    <w:rsid w:val="0014429B"/>
    <w:rsid w:val="00144FA6"/>
    <w:rsid w:val="00147106"/>
    <w:rsid w:val="00151B49"/>
    <w:rsid w:val="001521EF"/>
    <w:rsid w:val="00152331"/>
    <w:rsid w:val="0015234E"/>
    <w:rsid w:val="00156BAE"/>
    <w:rsid w:val="0015709A"/>
    <w:rsid w:val="00157A56"/>
    <w:rsid w:val="00157CA8"/>
    <w:rsid w:val="00161C7C"/>
    <w:rsid w:val="00161D30"/>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054F"/>
    <w:rsid w:val="001A1E72"/>
    <w:rsid w:val="001A2326"/>
    <w:rsid w:val="001A2CC1"/>
    <w:rsid w:val="001A342A"/>
    <w:rsid w:val="001A3653"/>
    <w:rsid w:val="001A3937"/>
    <w:rsid w:val="001A6BC7"/>
    <w:rsid w:val="001A70ED"/>
    <w:rsid w:val="001A7433"/>
    <w:rsid w:val="001A753D"/>
    <w:rsid w:val="001B0B30"/>
    <w:rsid w:val="001B13CD"/>
    <w:rsid w:val="001B2FB1"/>
    <w:rsid w:val="001B348F"/>
    <w:rsid w:val="001B4236"/>
    <w:rsid w:val="001B4AC0"/>
    <w:rsid w:val="001B4F7B"/>
    <w:rsid w:val="001B6723"/>
    <w:rsid w:val="001C13B0"/>
    <w:rsid w:val="001C15A1"/>
    <w:rsid w:val="001C2F7B"/>
    <w:rsid w:val="001C46F1"/>
    <w:rsid w:val="001C6BA3"/>
    <w:rsid w:val="001C6EEA"/>
    <w:rsid w:val="001C7388"/>
    <w:rsid w:val="001C74A5"/>
    <w:rsid w:val="001D0342"/>
    <w:rsid w:val="001D09C1"/>
    <w:rsid w:val="001D0BB0"/>
    <w:rsid w:val="001D20B7"/>
    <w:rsid w:val="001D3A32"/>
    <w:rsid w:val="001D3EC8"/>
    <w:rsid w:val="001D6ABB"/>
    <w:rsid w:val="001D7690"/>
    <w:rsid w:val="001E00EF"/>
    <w:rsid w:val="001E0240"/>
    <w:rsid w:val="001E104D"/>
    <w:rsid w:val="001E13BC"/>
    <w:rsid w:val="001E17DA"/>
    <w:rsid w:val="001E2377"/>
    <w:rsid w:val="001E35CB"/>
    <w:rsid w:val="001E402C"/>
    <w:rsid w:val="001E48B1"/>
    <w:rsid w:val="001E5A5E"/>
    <w:rsid w:val="001E5D8E"/>
    <w:rsid w:val="001E5DEC"/>
    <w:rsid w:val="001E613C"/>
    <w:rsid w:val="001E6959"/>
    <w:rsid w:val="001E69C8"/>
    <w:rsid w:val="001F0B8E"/>
    <w:rsid w:val="001F209A"/>
    <w:rsid w:val="001F3AF9"/>
    <w:rsid w:val="001F42A9"/>
    <w:rsid w:val="001F4881"/>
    <w:rsid w:val="001F5350"/>
    <w:rsid w:val="001F61CD"/>
    <w:rsid w:val="001F6218"/>
    <w:rsid w:val="001F70B6"/>
    <w:rsid w:val="0020112E"/>
    <w:rsid w:val="002015B6"/>
    <w:rsid w:val="0020320B"/>
    <w:rsid w:val="00203EC9"/>
    <w:rsid w:val="00205E42"/>
    <w:rsid w:val="00210C56"/>
    <w:rsid w:val="00210EAE"/>
    <w:rsid w:val="00211E15"/>
    <w:rsid w:val="00212B8D"/>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46DB"/>
    <w:rsid w:val="0023542A"/>
    <w:rsid w:val="0024063A"/>
    <w:rsid w:val="00240875"/>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31E6"/>
    <w:rsid w:val="00264226"/>
    <w:rsid w:val="00264413"/>
    <w:rsid w:val="002658A1"/>
    <w:rsid w:val="00266556"/>
    <w:rsid w:val="0027045A"/>
    <w:rsid w:val="00271675"/>
    <w:rsid w:val="00273059"/>
    <w:rsid w:val="002735B5"/>
    <w:rsid w:val="00275821"/>
    <w:rsid w:val="00276D57"/>
    <w:rsid w:val="002801D9"/>
    <w:rsid w:val="00280289"/>
    <w:rsid w:val="00284B64"/>
    <w:rsid w:val="00284F15"/>
    <w:rsid w:val="002853BB"/>
    <w:rsid w:val="00286408"/>
    <w:rsid w:val="002878C9"/>
    <w:rsid w:val="00287C6E"/>
    <w:rsid w:val="002915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777"/>
    <w:rsid w:val="002B1ADB"/>
    <w:rsid w:val="002B462E"/>
    <w:rsid w:val="002B4A04"/>
    <w:rsid w:val="002B7918"/>
    <w:rsid w:val="002B7E3E"/>
    <w:rsid w:val="002C20F8"/>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40346"/>
    <w:rsid w:val="00340AAC"/>
    <w:rsid w:val="00342AAC"/>
    <w:rsid w:val="003438E6"/>
    <w:rsid w:val="00344C88"/>
    <w:rsid w:val="00350744"/>
    <w:rsid w:val="00353939"/>
    <w:rsid w:val="0035395C"/>
    <w:rsid w:val="00354F73"/>
    <w:rsid w:val="0035584A"/>
    <w:rsid w:val="00357148"/>
    <w:rsid w:val="00357AC9"/>
    <w:rsid w:val="00360C1B"/>
    <w:rsid w:val="00360D53"/>
    <w:rsid w:val="00361D39"/>
    <w:rsid w:val="00364F39"/>
    <w:rsid w:val="00365251"/>
    <w:rsid w:val="003654CB"/>
    <w:rsid w:val="0036730E"/>
    <w:rsid w:val="00370D29"/>
    <w:rsid w:val="00372E17"/>
    <w:rsid w:val="00374BE8"/>
    <w:rsid w:val="00375C63"/>
    <w:rsid w:val="0037666E"/>
    <w:rsid w:val="00377A57"/>
    <w:rsid w:val="003803F8"/>
    <w:rsid w:val="0038338A"/>
    <w:rsid w:val="00385571"/>
    <w:rsid w:val="0038573E"/>
    <w:rsid w:val="0038721F"/>
    <w:rsid w:val="003873EE"/>
    <w:rsid w:val="003878B8"/>
    <w:rsid w:val="003879B9"/>
    <w:rsid w:val="00387F7B"/>
    <w:rsid w:val="00390522"/>
    <w:rsid w:val="00391C22"/>
    <w:rsid w:val="0039266C"/>
    <w:rsid w:val="003942AC"/>
    <w:rsid w:val="003A10C4"/>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EE8"/>
    <w:rsid w:val="003E2376"/>
    <w:rsid w:val="003E7CAC"/>
    <w:rsid w:val="003F13E5"/>
    <w:rsid w:val="003F2F47"/>
    <w:rsid w:val="003F4908"/>
    <w:rsid w:val="003F4E7B"/>
    <w:rsid w:val="003F4F7D"/>
    <w:rsid w:val="003F52ED"/>
    <w:rsid w:val="003F556A"/>
    <w:rsid w:val="003F57BE"/>
    <w:rsid w:val="003F590A"/>
    <w:rsid w:val="004009A5"/>
    <w:rsid w:val="004011A9"/>
    <w:rsid w:val="00402602"/>
    <w:rsid w:val="00402C29"/>
    <w:rsid w:val="00404F96"/>
    <w:rsid w:val="004058A6"/>
    <w:rsid w:val="0040658C"/>
    <w:rsid w:val="004072AD"/>
    <w:rsid w:val="0040792E"/>
    <w:rsid w:val="00410202"/>
    <w:rsid w:val="00410350"/>
    <w:rsid w:val="00411381"/>
    <w:rsid w:val="00412594"/>
    <w:rsid w:val="00414590"/>
    <w:rsid w:val="004158B7"/>
    <w:rsid w:val="004175BC"/>
    <w:rsid w:val="0041786B"/>
    <w:rsid w:val="004229E8"/>
    <w:rsid w:val="0042583E"/>
    <w:rsid w:val="00425D3F"/>
    <w:rsid w:val="00427AF4"/>
    <w:rsid w:val="00431D44"/>
    <w:rsid w:val="00432965"/>
    <w:rsid w:val="00433AAB"/>
    <w:rsid w:val="00433ED1"/>
    <w:rsid w:val="00433F7E"/>
    <w:rsid w:val="00434D43"/>
    <w:rsid w:val="00434F8C"/>
    <w:rsid w:val="00435D1A"/>
    <w:rsid w:val="00437183"/>
    <w:rsid w:val="00437239"/>
    <w:rsid w:val="00437427"/>
    <w:rsid w:val="004378A1"/>
    <w:rsid w:val="00441914"/>
    <w:rsid w:val="00443A20"/>
    <w:rsid w:val="00443F22"/>
    <w:rsid w:val="00446E80"/>
    <w:rsid w:val="00447386"/>
    <w:rsid w:val="004473BA"/>
    <w:rsid w:val="004501FB"/>
    <w:rsid w:val="00450496"/>
    <w:rsid w:val="004513DB"/>
    <w:rsid w:val="00453B1A"/>
    <w:rsid w:val="00454C65"/>
    <w:rsid w:val="00454E0A"/>
    <w:rsid w:val="0045746C"/>
    <w:rsid w:val="004607B7"/>
    <w:rsid w:val="00462BF0"/>
    <w:rsid w:val="00464E76"/>
    <w:rsid w:val="00465924"/>
    <w:rsid w:val="00465D3D"/>
    <w:rsid w:val="00465EC4"/>
    <w:rsid w:val="004661E0"/>
    <w:rsid w:val="0047060A"/>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A0A1D"/>
    <w:rsid w:val="004A1448"/>
    <w:rsid w:val="004A1C4D"/>
    <w:rsid w:val="004A2453"/>
    <w:rsid w:val="004A25D0"/>
    <w:rsid w:val="004A43AC"/>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3EBC"/>
    <w:rsid w:val="004D40B1"/>
    <w:rsid w:val="004D5724"/>
    <w:rsid w:val="004D68A7"/>
    <w:rsid w:val="004D7B02"/>
    <w:rsid w:val="004D7FDB"/>
    <w:rsid w:val="004E01F6"/>
    <w:rsid w:val="004E0919"/>
    <w:rsid w:val="004E12D4"/>
    <w:rsid w:val="004E33BF"/>
    <w:rsid w:val="004E36BB"/>
    <w:rsid w:val="004E3A4B"/>
    <w:rsid w:val="004E47F6"/>
    <w:rsid w:val="004E56BE"/>
    <w:rsid w:val="004F068A"/>
    <w:rsid w:val="004F17EF"/>
    <w:rsid w:val="004F276D"/>
    <w:rsid w:val="004F3A25"/>
    <w:rsid w:val="004F3A80"/>
    <w:rsid w:val="004F4A9F"/>
    <w:rsid w:val="004F572C"/>
    <w:rsid w:val="004F63FB"/>
    <w:rsid w:val="004F707E"/>
    <w:rsid w:val="0050214F"/>
    <w:rsid w:val="0050312D"/>
    <w:rsid w:val="00503FC3"/>
    <w:rsid w:val="0050481A"/>
    <w:rsid w:val="0050552E"/>
    <w:rsid w:val="00506A15"/>
    <w:rsid w:val="00506DCD"/>
    <w:rsid w:val="0051036D"/>
    <w:rsid w:val="005103EA"/>
    <w:rsid w:val="00510844"/>
    <w:rsid w:val="00510BAC"/>
    <w:rsid w:val="00512F5C"/>
    <w:rsid w:val="0051371C"/>
    <w:rsid w:val="00513F88"/>
    <w:rsid w:val="0051519F"/>
    <w:rsid w:val="005177F3"/>
    <w:rsid w:val="00517890"/>
    <w:rsid w:val="00517F17"/>
    <w:rsid w:val="00521D70"/>
    <w:rsid w:val="00522519"/>
    <w:rsid w:val="00522987"/>
    <w:rsid w:val="00523AFC"/>
    <w:rsid w:val="00524D58"/>
    <w:rsid w:val="0053174F"/>
    <w:rsid w:val="00532056"/>
    <w:rsid w:val="00533A9D"/>
    <w:rsid w:val="005341EC"/>
    <w:rsid w:val="00537914"/>
    <w:rsid w:val="00537D15"/>
    <w:rsid w:val="005418F8"/>
    <w:rsid w:val="00542B41"/>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1AC"/>
    <w:rsid w:val="0057377A"/>
    <w:rsid w:val="005737BB"/>
    <w:rsid w:val="00573AF7"/>
    <w:rsid w:val="00573FB5"/>
    <w:rsid w:val="00576813"/>
    <w:rsid w:val="005771F9"/>
    <w:rsid w:val="0057754A"/>
    <w:rsid w:val="005817B1"/>
    <w:rsid w:val="00581ACE"/>
    <w:rsid w:val="00582362"/>
    <w:rsid w:val="00583898"/>
    <w:rsid w:val="005840B5"/>
    <w:rsid w:val="0058506C"/>
    <w:rsid w:val="005858CC"/>
    <w:rsid w:val="00585BA1"/>
    <w:rsid w:val="0058652A"/>
    <w:rsid w:val="0058668E"/>
    <w:rsid w:val="00587987"/>
    <w:rsid w:val="00587D1D"/>
    <w:rsid w:val="005905C8"/>
    <w:rsid w:val="0059291D"/>
    <w:rsid w:val="00592E33"/>
    <w:rsid w:val="00595D0A"/>
    <w:rsid w:val="00597714"/>
    <w:rsid w:val="005A07DD"/>
    <w:rsid w:val="005A0A41"/>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E5B"/>
    <w:rsid w:val="005E0F2E"/>
    <w:rsid w:val="005E1246"/>
    <w:rsid w:val="005E1AD9"/>
    <w:rsid w:val="005E2C95"/>
    <w:rsid w:val="005E3CCC"/>
    <w:rsid w:val="005E53D2"/>
    <w:rsid w:val="005E629B"/>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989"/>
    <w:rsid w:val="00616FA1"/>
    <w:rsid w:val="00617313"/>
    <w:rsid w:val="00620822"/>
    <w:rsid w:val="0062087C"/>
    <w:rsid w:val="00621D40"/>
    <w:rsid w:val="00622103"/>
    <w:rsid w:val="00624B64"/>
    <w:rsid w:val="006261E1"/>
    <w:rsid w:val="00626978"/>
    <w:rsid w:val="0062742D"/>
    <w:rsid w:val="006275B0"/>
    <w:rsid w:val="00627B4E"/>
    <w:rsid w:val="00627D66"/>
    <w:rsid w:val="00627EB3"/>
    <w:rsid w:val="00631210"/>
    <w:rsid w:val="00631C51"/>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15DB"/>
    <w:rsid w:val="00652112"/>
    <w:rsid w:val="00652615"/>
    <w:rsid w:val="00653062"/>
    <w:rsid w:val="00653891"/>
    <w:rsid w:val="006543A5"/>
    <w:rsid w:val="00655801"/>
    <w:rsid w:val="0065698D"/>
    <w:rsid w:val="006578DD"/>
    <w:rsid w:val="00662E0C"/>
    <w:rsid w:val="00665202"/>
    <w:rsid w:val="00665899"/>
    <w:rsid w:val="00671A64"/>
    <w:rsid w:val="00673008"/>
    <w:rsid w:val="00674392"/>
    <w:rsid w:val="0067565A"/>
    <w:rsid w:val="00676F34"/>
    <w:rsid w:val="006809A6"/>
    <w:rsid w:val="00681DED"/>
    <w:rsid w:val="0068557E"/>
    <w:rsid w:val="00687665"/>
    <w:rsid w:val="00691847"/>
    <w:rsid w:val="00693F52"/>
    <w:rsid w:val="006942CB"/>
    <w:rsid w:val="006943C2"/>
    <w:rsid w:val="0069479D"/>
    <w:rsid w:val="006949D0"/>
    <w:rsid w:val="00694C47"/>
    <w:rsid w:val="00694CF5"/>
    <w:rsid w:val="006973D6"/>
    <w:rsid w:val="00697F45"/>
    <w:rsid w:val="006A1829"/>
    <w:rsid w:val="006A254B"/>
    <w:rsid w:val="006A37EC"/>
    <w:rsid w:val="006A3A7C"/>
    <w:rsid w:val="006A3F8B"/>
    <w:rsid w:val="006A4655"/>
    <w:rsid w:val="006A4EDD"/>
    <w:rsid w:val="006A677F"/>
    <w:rsid w:val="006A74A9"/>
    <w:rsid w:val="006A76B4"/>
    <w:rsid w:val="006B00C7"/>
    <w:rsid w:val="006B0E18"/>
    <w:rsid w:val="006B24E4"/>
    <w:rsid w:val="006B2FA9"/>
    <w:rsid w:val="006B3A14"/>
    <w:rsid w:val="006B3D3A"/>
    <w:rsid w:val="006B5388"/>
    <w:rsid w:val="006B69BE"/>
    <w:rsid w:val="006B7E28"/>
    <w:rsid w:val="006C06AA"/>
    <w:rsid w:val="006C098E"/>
    <w:rsid w:val="006C1CF2"/>
    <w:rsid w:val="006C2427"/>
    <w:rsid w:val="006C2458"/>
    <w:rsid w:val="006C26DF"/>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F0F"/>
    <w:rsid w:val="007114A8"/>
    <w:rsid w:val="00711F86"/>
    <w:rsid w:val="00712015"/>
    <w:rsid w:val="007131D1"/>
    <w:rsid w:val="007159E3"/>
    <w:rsid w:val="007167CF"/>
    <w:rsid w:val="007212B5"/>
    <w:rsid w:val="007220AD"/>
    <w:rsid w:val="007241A0"/>
    <w:rsid w:val="007242EB"/>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3F0A"/>
    <w:rsid w:val="00744E29"/>
    <w:rsid w:val="00747056"/>
    <w:rsid w:val="00750C09"/>
    <w:rsid w:val="00752E03"/>
    <w:rsid w:val="00753D9B"/>
    <w:rsid w:val="0075457B"/>
    <w:rsid w:val="00755E1D"/>
    <w:rsid w:val="007567A0"/>
    <w:rsid w:val="0075693B"/>
    <w:rsid w:val="007602F8"/>
    <w:rsid w:val="00760505"/>
    <w:rsid w:val="007606FE"/>
    <w:rsid w:val="00760FCC"/>
    <w:rsid w:val="0076219B"/>
    <w:rsid w:val="00762411"/>
    <w:rsid w:val="0076392F"/>
    <w:rsid w:val="00771379"/>
    <w:rsid w:val="00773548"/>
    <w:rsid w:val="00774137"/>
    <w:rsid w:val="00777A57"/>
    <w:rsid w:val="00781BC9"/>
    <w:rsid w:val="007823B0"/>
    <w:rsid w:val="0078282A"/>
    <w:rsid w:val="00783150"/>
    <w:rsid w:val="00786056"/>
    <w:rsid w:val="00786374"/>
    <w:rsid w:val="0078779F"/>
    <w:rsid w:val="0079366F"/>
    <w:rsid w:val="00794AEF"/>
    <w:rsid w:val="007951BE"/>
    <w:rsid w:val="00795A95"/>
    <w:rsid w:val="00796796"/>
    <w:rsid w:val="007A0767"/>
    <w:rsid w:val="007A10F7"/>
    <w:rsid w:val="007A25B9"/>
    <w:rsid w:val="007A28A4"/>
    <w:rsid w:val="007A395F"/>
    <w:rsid w:val="007A55F3"/>
    <w:rsid w:val="007A6C3B"/>
    <w:rsid w:val="007B01A5"/>
    <w:rsid w:val="007B18BA"/>
    <w:rsid w:val="007B216D"/>
    <w:rsid w:val="007B2288"/>
    <w:rsid w:val="007B45A1"/>
    <w:rsid w:val="007B50E4"/>
    <w:rsid w:val="007B5312"/>
    <w:rsid w:val="007B5594"/>
    <w:rsid w:val="007B56AE"/>
    <w:rsid w:val="007C1E62"/>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43A"/>
    <w:rsid w:val="007E750B"/>
    <w:rsid w:val="007F0602"/>
    <w:rsid w:val="007F7854"/>
    <w:rsid w:val="008001DC"/>
    <w:rsid w:val="00802658"/>
    <w:rsid w:val="00802F44"/>
    <w:rsid w:val="00811CB3"/>
    <w:rsid w:val="00812524"/>
    <w:rsid w:val="008134A8"/>
    <w:rsid w:val="00814779"/>
    <w:rsid w:val="00816B0E"/>
    <w:rsid w:val="008264EB"/>
    <w:rsid w:val="008270BF"/>
    <w:rsid w:val="0083061B"/>
    <w:rsid w:val="00830EAC"/>
    <w:rsid w:val="00831C6D"/>
    <w:rsid w:val="00831DA9"/>
    <w:rsid w:val="008320DB"/>
    <w:rsid w:val="0083232B"/>
    <w:rsid w:val="00832391"/>
    <w:rsid w:val="00834224"/>
    <w:rsid w:val="00834577"/>
    <w:rsid w:val="00834F9E"/>
    <w:rsid w:val="008401A5"/>
    <w:rsid w:val="00842094"/>
    <w:rsid w:val="00843005"/>
    <w:rsid w:val="00843D4C"/>
    <w:rsid w:val="00844A0F"/>
    <w:rsid w:val="00844C5B"/>
    <w:rsid w:val="00844CCE"/>
    <w:rsid w:val="00844F62"/>
    <w:rsid w:val="008471D6"/>
    <w:rsid w:val="008520F7"/>
    <w:rsid w:val="0085420C"/>
    <w:rsid w:val="00855458"/>
    <w:rsid w:val="00855BA7"/>
    <w:rsid w:val="00855F53"/>
    <w:rsid w:val="00860310"/>
    <w:rsid w:val="008606DA"/>
    <w:rsid w:val="008607EE"/>
    <w:rsid w:val="00863595"/>
    <w:rsid w:val="00864000"/>
    <w:rsid w:val="00865666"/>
    <w:rsid w:val="008669FE"/>
    <w:rsid w:val="0087063A"/>
    <w:rsid w:val="00871E6E"/>
    <w:rsid w:val="00872598"/>
    <w:rsid w:val="00877587"/>
    <w:rsid w:val="0088153E"/>
    <w:rsid w:val="00883249"/>
    <w:rsid w:val="00883381"/>
    <w:rsid w:val="008849DC"/>
    <w:rsid w:val="00884E4E"/>
    <w:rsid w:val="00890625"/>
    <w:rsid w:val="00890D9E"/>
    <w:rsid w:val="00892526"/>
    <w:rsid w:val="00892ED5"/>
    <w:rsid w:val="00894D2F"/>
    <w:rsid w:val="00897635"/>
    <w:rsid w:val="008A085C"/>
    <w:rsid w:val="008A0AA9"/>
    <w:rsid w:val="008A0CBC"/>
    <w:rsid w:val="008A1C22"/>
    <w:rsid w:val="008A1CC2"/>
    <w:rsid w:val="008A51F5"/>
    <w:rsid w:val="008A5C40"/>
    <w:rsid w:val="008A7378"/>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02A"/>
    <w:rsid w:val="008D4DA5"/>
    <w:rsid w:val="008D5F82"/>
    <w:rsid w:val="008D65C3"/>
    <w:rsid w:val="008E0E4F"/>
    <w:rsid w:val="008E2BA7"/>
    <w:rsid w:val="008E6780"/>
    <w:rsid w:val="008F4D47"/>
    <w:rsid w:val="008F6BDE"/>
    <w:rsid w:val="008F6D83"/>
    <w:rsid w:val="00900D1B"/>
    <w:rsid w:val="00901804"/>
    <w:rsid w:val="009020C7"/>
    <w:rsid w:val="00904ACB"/>
    <w:rsid w:val="00904F76"/>
    <w:rsid w:val="00904FAA"/>
    <w:rsid w:val="00906317"/>
    <w:rsid w:val="00906BD7"/>
    <w:rsid w:val="00910AA9"/>
    <w:rsid w:val="0091213B"/>
    <w:rsid w:val="00913879"/>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1292"/>
    <w:rsid w:val="00952826"/>
    <w:rsid w:val="00952999"/>
    <w:rsid w:val="00955866"/>
    <w:rsid w:val="009565E2"/>
    <w:rsid w:val="009568AC"/>
    <w:rsid w:val="00956A14"/>
    <w:rsid w:val="0095764B"/>
    <w:rsid w:val="00957F4B"/>
    <w:rsid w:val="00961D2A"/>
    <w:rsid w:val="0096278E"/>
    <w:rsid w:val="009640AE"/>
    <w:rsid w:val="00964747"/>
    <w:rsid w:val="00964945"/>
    <w:rsid w:val="00965309"/>
    <w:rsid w:val="0096561A"/>
    <w:rsid w:val="009658E8"/>
    <w:rsid w:val="00971E6A"/>
    <w:rsid w:val="00973413"/>
    <w:rsid w:val="00974C1C"/>
    <w:rsid w:val="00975684"/>
    <w:rsid w:val="00975B9F"/>
    <w:rsid w:val="0098000C"/>
    <w:rsid w:val="00984BB6"/>
    <w:rsid w:val="00985506"/>
    <w:rsid w:val="00985D66"/>
    <w:rsid w:val="00992543"/>
    <w:rsid w:val="00994B27"/>
    <w:rsid w:val="00994F36"/>
    <w:rsid w:val="00995A98"/>
    <w:rsid w:val="009A029A"/>
    <w:rsid w:val="009A088A"/>
    <w:rsid w:val="009A157F"/>
    <w:rsid w:val="009A1D9B"/>
    <w:rsid w:val="009A31B8"/>
    <w:rsid w:val="009A3245"/>
    <w:rsid w:val="009A4C23"/>
    <w:rsid w:val="009A6AD7"/>
    <w:rsid w:val="009B10F8"/>
    <w:rsid w:val="009B1F40"/>
    <w:rsid w:val="009B2A61"/>
    <w:rsid w:val="009B31D2"/>
    <w:rsid w:val="009B399B"/>
    <w:rsid w:val="009B6236"/>
    <w:rsid w:val="009B7300"/>
    <w:rsid w:val="009B7A35"/>
    <w:rsid w:val="009C0460"/>
    <w:rsid w:val="009C11B6"/>
    <w:rsid w:val="009C34D2"/>
    <w:rsid w:val="009C5EC4"/>
    <w:rsid w:val="009C7273"/>
    <w:rsid w:val="009C7899"/>
    <w:rsid w:val="009D0A94"/>
    <w:rsid w:val="009D0B27"/>
    <w:rsid w:val="009D0D71"/>
    <w:rsid w:val="009D1016"/>
    <w:rsid w:val="009D19F8"/>
    <w:rsid w:val="009D1D1F"/>
    <w:rsid w:val="009D1F63"/>
    <w:rsid w:val="009D35F5"/>
    <w:rsid w:val="009D4BC3"/>
    <w:rsid w:val="009D5478"/>
    <w:rsid w:val="009D7AD0"/>
    <w:rsid w:val="009E0700"/>
    <w:rsid w:val="009E1050"/>
    <w:rsid w:val="009E1DCE"/>
    <w:rsid w:val="009E2157"/>
    <w:rsid w:val="009E3898"/>
    <w:rsid w:val="009E4658"/>
    <w:rsid w:val="009E4AC7"/>
    <w:rsid w:val="009E5059"/>
    <w:rsid w:val="009E56E3"/>
    <w:rsid w:val="009E7529"/>
    <w:rsid w:val="009E7B85"/>
    <w:rsid w:val="009F05D0"/>
    <w:rsid w:val="009F33B1"/>
    <w:rsid w:val="009F3D93"/>
    <w:rsid w:val="00A02779"/>
    <w:rsid w:val="00A06EE6"/>
    <w:rsid w:val="00A105B9"/>
    <w:rsid w:val="00A1202A"/>
    <w:rsid w:val="00A1222E"/>
    <w:rsid w:val="00A13092"/>
    <w:rsid w:val="00A13C4D"/>
    <w:rsid w:val="00A14A2C"/>
    <w:rsid w:val="00A17832"/>
    <w:rsid w:val="00A2117D"/>
    <w:rsid w:val="00A22E77"/>
    <w:rsid w:val="00A24337"/>
    <w:rsid w:val="00A24456"/>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7314"/>
    <w:rsid w:val="00AC2A77"/>
    <w:rsid w:val="00AC56ED"/>
    <w:rsid w:val="00AC6F79"/>
    <w:rsid w:val="00AC747B"/>
    <w:rsid w:val="00AD2BD7"/>
    <w:rsid w:val="00AD31B4"/>
    <w:rsid w:val="00AD31B5"/>
    <w:rsid w:val="00AD48F2"/>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614"/>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2805"/>
    <w:rsid w:val="00B32F9B"/>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1A76"/>
    <w:rsid w:val="00B52955"/>
    <w:rsid w:val="00B54C9E"/>
    <w:rsid w:val="00B56D2A"/>
    <w:rsid w:val="00B60F32"/>
    <w:rsid w:val="00B60FF2"/>
    <w:rsid w:val="00B627B5"/>
    <w:rsid w:val="00B63D59"/>
    <w:rsid w:val="00B67184"/>
    <w:rsid w:val="00B70BA4"/>
    <w:rsid w:val="00B71DDB"/>
    <w:rsid w:val="00B728C7"/>
    <w:rsid w:val="00B73123"/>
    <w:rsid w:val="00B7436F"/>
    <w:rsid w:val="00B74D81"/>
    <w:rsid w:val="00B7509C"/>
    <w:rsid w:val="00B7591A"/>
    <w:rsid w:val="00B75ECE"/>
    <w:rsid w:val="00B7650C"/>
    <w:rsid w:val="00B77301"/>
    <w:rsid w:val="00B80DAF"/>
    <w:rsid w:val="00B8111A"/>
    <w:rsid w:val="00B81C15"/>
    <w:rsid w:val="00B847D6"/>
    <w:rsid w:val="00B867A8"/>
    <w:rsid w:val="00B903D8"/>
    <w:rsid w:val="00B91B4B"/>
    <w:rsid w:val="00B92617"/>
    <w:rsid w:val="00B9265C"/>
    <w:rsid w:val="00B929C7"/>
    <w:rsid w:val="00B9356A"/>
    <w:rsid w:val="00B93A2A"/>
    <w:rsid w:val="00B93CF4"/>
    <w:rsid w:val="00B93FCA"/>
    <w:rsid w:val="00B94663"/>
    <w:rsid w:val="00B94F3C"/>
    <w:rsid w:val="00B97462"/>
    <w:rsid w:val="00B97654"/>
    <w:rsid w:val="00B97887"/>
    <w:rsid w:val="00BA0445"/>
    <w:rsid w:val="00BA09AB"/>
    <w:rsid w:val="00BA1AC7"/>
    <w:rsid w:val="00BA4552"/>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25"/>
    <w:rsid w:val="00BD4964"/>
    <w:rsid w:val="00BD50D2"/>
    <w:rsid w:val="00BD649C"/>
    <w:rsid w:val="00BD6543"/>
    <w:rsid w:val="00BD6593"/>
    <w:rsid w:val="00BD705A"/>
    <w:rsid w:val="00BE0059"/>
    <w:rsid w:val="00BE1224"/>
    <w:rsid w:val="00BE1E81"/>
    <w:rsid w:val="00BE1FAD"/>
    <w:rsid w:val="00BE3248"/>
    <w:rsid w:val="00BE3B36"/>
    <w:rsid w:val="00BE5156"/>
    <w:rsid w:val="00BE5FFA"/>
    <w:rsid w:val="00BE6293"/>
    <w:rsid w:val="00BE678A"/>
    <w:rsid w:val="00BF1A0D"/>
    <w:rsid w:val="00BF1E77"/>
    <w:rsid w:val="00BF2753"/>
    <w:rsid w:val="00BF3CAC"/>
    <w:rsid w:val="00BF47D1"/>
    <w:rsid w:val="00BF4DB4"/>
    <w:rsid w:val="00BF539B"/>
    <w:rsid w:val="00BF6400"/>
    <w:rsid w:val="00BF6609"/>
    <w:rsid w:val="00BF75F9"/>
    <w:rsid w:val="00C02824"/>
    <w:rsid w:val="00C0315E"/>
    <w:rsid w:val="00C048A5"/>
    <w:rsid w:val="00C04EC7"/>
    <w:rsid w:val="00C05C42"/>
    <w:rsid w:val="00C0743D"/>
    <w:rsid w:val="00C1119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0CEC"/>
    <w:rsid w:val="00C423D3"/>
    <w:rsid w:val="00C43162"/>
    <w:rsid w:val="00C44D08"/>
    <w:rsid w:val="00C455F7"/>
    <w:rsid w:val="00C46A78"/>
    <w:rsid w:val="00C47435"/>
    <w:rsid w:val="00C50A43"/>
    <w:rsid w:val="00C50B60"/>
    <w:rsid w:val="00C52106"/>
    <w:rsid w:val="00C52D8C"/>
    <w:rsid w:val="00C52E96"/>
    <w:rsid w:val="00C5345B"/>
    <w:rsid w:val="00C53A12"/>
    <w:rsid w:val="00C53D91"/>
    <w:rsid w:val="00C55F96"/>
    <w:rsid w:val="00C615A7"/>
    <w:rsid w:val="00C62716"/>
    <w:rsid w:val="00C62BAE"/>
    <w:rsid w:val="00C62FAA"/>
    <w:rsid w:val="00C643A1"/>
    <w:rsid w:val="00C64A38"/>
    <w:rsid w:val="00C64F74"/>
    <w:rsid w:val="00C6545F"/>
    <w:rsid w:val="00C6795A"/>
    <w:rsid w:val="00C712A6"/>
    <w:rsid w:val="00C7235F"/>
    <w:rsid w:val="00C725C2"/>
    <w:rsid w:val="00C73405"/>
    <w:rsid w:val="00C73F37"/>
    <w:rsid w:val="00C74FEC"/>
    <w:rsid w:val="00C76D80"/>
    <w:rsid w:val="00C77A95"/>
    <w:rsid w:val="00C77E2A"/>
    <w:rsid w:val="00C826D6"/>
    <w:rsid w:val="00C85187"/>
    <w:rsid w:val="00C85AF6"/>
    <w:rsid w:val="00C85DB3"/>
    <w:rsid w:val="00C86AD8"/>
    <w:rsid w:val="00C918E0"/>
    <w:rsid w:val="00C91E7D"/>
    <w:rsid w:val="00C927A4"/>
    <w:rsid w:val="00C9465D"/>
    <w:rsid w:val="00C952DA"/>
    <w:rsid w:val="00C95985"/>
    <w:rsid w:val="00C978E5"/>
    <w:rsid w:val="00C97AFA"/>
    <w:rsid w:val="00CA0D85"/>
    <w:rsid w:val="00CA1817"/>
    <w:rsid w:val="00CA2798"/>
    <w:rsid w:val="00CA6F17"/>
    <w:rsid w:val="00CA7D36"/>
    <w:rsid w:val="00CA7DDA"/>
    <w:rsid w:val="00CB0DCE"/>
    <w:rsid w:val="00CB47C4"/>
    <w:rsid w:val="00CB5D5D"/>
    <w:rsid w:val="00CB79F7"/>
    <w:rsid w:val="00CB7CCA"/>
    <w:rsid w:val="00CC01EE"/>
    <w:rsid w:val="00CC03F1"/>
    <w:rsid w:val="00CC2C5B"/>
    <w:rsid w:val="00CC369A"/>
    <w:rsid w:val="00CC39DA"/>
    <w:rsid w:val="00CC445F"/>
    <w:rsid w:val="00CC51E8"/>
    <w:rsid w:val="00CC51F9"/>
    <w:rsid w:val="00CC5A2F"/>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7608"/>
    <w:rsid w:val="00CE7AA3"/>
    <w:rsid w:val="00CF2379"/>
    <w:rsid w:val="00CF23F9"/>
    <w:rsid w:val="00CF2F12"/>
    <w:rsid w:val="00CF3836"/>
    <w:rsid w:val="00CF4005"/>
    <w:rsid w:val="00CF4643"/>
    <w:rsid w:val="00CF63BA"/>
    <w:rsid w:val="00D011B5"/>
    <w:rsid w:val="00D01380"/>
    <w:rsid w:val="00D01E92"/>
    <w:rsid w:val="00D02420"/>
    <w:rsid w:val="00D04160"/>
    <w:rsid w:val="00D0427D"/>
    <w:rsid w:val="00D0717E"/>
    <w:rsid w:val="00D10700"/>
    <w:rsid w:val="00D13E7F"/>
    <w:rsid w:val="00D14EDD"/>
    <w:rsid w:val="00D14F8E"/>
    <w:rsid w:val="00D155EC"/>
    <w:rsid w:val="00D15E3C"/>
    <w:rsid w:val="00D15F9D"/>
    <w:rsid w:val="00D16011"/>
    <w:rsid w:val="00D16412"/>
    <w:rsid w:val="00D1678C"/>
    <w:rsid w:val="00D17273"/>
    <w:rsid w:val="00D2186D"/>
    <w:rsid w:val="00D21E3B"/>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1DB0"/>
    <w:rsid w:val="00D43CC6"/>
    <w:rsid w:val="00D43E08"/>
    <w:rsid w:val="00D44C4A"/>
    <w:rsid w:val="00D45321"/>
    <w:rsid w:val="00D46C4E"/>
    <w:rsid w:val="00D502BF"/>
    <w:rsid w:val="00D52A06"/>
    <w:rsid w:val="00D5335F"/>
    <w:rsid w:val="00D53DB1"/>
    <w:rsid w:val="00D545B8"/>
    <w:rsid w:val="00D55183"/>
    <w:rsid w:val="00D57A2B"/>
    <w:rsid w:val="00D60D74"/>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8714D"/>
    <w:rsid w:val="00D90156"/>
    <w:rsid w:val="00D92116"/>
    <w:rsid w:val="00D9242B"/>
    <w:rsid w:val="00D92CFF"/>
    <w:rsid w:val="00D94301"/>
    <w:rsid w:val="00D9767C"/>
    <w:rsid w:val="00DA0C3A"/>
    <w:rsid w:val="00DA2FFA"/>
    <w:rsid w:val="00DA4DE1"/>
    <w:rsid w:val="00DA5119"/>
    <w:rsid w:val="00DA5662"/>
    <w:rsid w:val="00DA64BE"/>
    <w:rsid w:val="00DB055D"/>
    <w:rsid w:val="00DB05BA"/>
    <w:rsid w:val="00DB1D58"/>
    <w:rsid w:val="00DB274E"/>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208E"/>
    <w:rsid w:val="00E24171"/>
    <w:rsid w:val="00E26F51"/>
    <w:rsid w:val="00E27E87"/>
    <w:rsid w:val="00E306C3"/>
    <w:rsid w:val="00E30E30"/>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37E"/>
    <w:rsid w:val="00E5575F"/>
    <w:rsid w:val="00E55A7A"/>
    <w:rsid w:val="00E57752"/>
    <w:rsid w:val="00E57A8F"/>
    <w:rsid w:val="00E60092"/>
    <w:rsid w:val="00E64CC0"/>
    <w:rsid w:val="00E65545"/>
    <w:rsid w:val="00E66A64"/>
    <w:rsid w:val="00E66BF3"/>
    <w:rsid w:val="00E677B0"/>
    <w:rsid w:val="00E71BC3"/>
    <w:rsid w:val="00E72761"/>
    <w:rsid w:val="00E742CF"/>
    <w:rsid w:val="00E75855"/>
    <w:rsid w:val="00E76BE2"/>
    <w:rsid w:val="00E7797C"/>
    <w:rsid w:val="00E80D81"/>
    <w:rsid w:val="00E815DD"/>
    <w:rsid w:val="00E826A5"/>
    <w:rsid w:val="00E849D6"/>
    <w:rsid w:val="00E84BE6"/>
    <w:rsid w:val="00E85271"/>
    <w:rsid w:val="00E85E9E"/>
    <w:rsid w:val="00E8640B"/>
    <w:rsid w:val="00E86D9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2B85"/>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5F93"/>
    <w:rsid w:val="00EE6C3B"/>
    <w:rsid w:val="00EE70CD"/>
    <w:rsid w:val="00EF08C5"/>
    <w:rsid w:val="00EF0926"/>
    <w:rsid w:val="00EF26A3"/>
    <w:rsid w:val="00EF3FC7"/>
    <w:rsid w:val="00EF405E"/>
    <w:rsid w:val="00EF43FD"/>
    <w:rsid w:val="00EF672D"/>
    <w:rsid w:val="00EF6B2A"/>
    <w:rsid w:val="00EF77BC"/>
    <w:rsid w:val="00EF7D5B"/>
    <w:rsid w:val="00F03517"/>
    <w:rsid w:val="00F068DA"/>
    <w:rsid w:val="00F06EDD"/>
    <w:rsid w:val="00F0731C"/>
    <w:rsid w:val="00F07AEB"/>
    <w:rsid w:val="00F13271"/>
    <w:rsid w:val="00F14636"/>
    <w:rsid w:val="00F14B94"/>
    <w:rsid w:val="00F171D4"/>
    <w:rsid w:val="00F17467"/>
    <w:rsid w:val="00F17665"/>
    <w:rsid w:val="00F20794"/>
    <w:rsid w:val="00F22335"/>
    <w:rsid w:val="00F2308F"/>
    <w:rsid w:val="00F24BBC"/>
    <w:rsid w:val="00F25F9C"/>
    <w:rsid w:val="00F267A7"/>
    <w:rsid w:val="00F319C7"/>
    <w:rsid w:val="00F321CC"/>
    <w:rsid w:val="00F323B2"/>
    <w:rsid w:val="00F34081"/>
    <w:rsid w:val="00F34A39"/>
    <w:rsid w:val="00F34E6B"/>
    <w:rsid w:val="00F3615D"/>
    <w:rsid w:val="00F36A5B"/>
    <w:rsid w:val="00F42B83"/>
    <w:rsid w:val="00F42BCE"/>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9CD"/>
    <w:rsid w:val="00F77DA2"/>
    <w:rsid w:val="00F77F6A"/>
    <w:rsid w:val="00F8118A"/>
    <w:rsid w:val="00F839B5"/>
    <w:rsid w:val="00F85A33"/>
    <w:rsid w:val="00F861D0"/>
    <w:rsid w:val="00F86283"/>
    <w:rsid w:val="00F901D3"/>
    <w:rsid w:val="00F9194A"/>
    <w:rsid w:val="00F91BBB"/>
    <w:rsid w:val="00F93665"/>
    <w:rsid w:val="00F93F05"/>
    <w:rsid w:val="00F95D87"/>
    <w:rsid w:val="00FA1505"/>
    <w:rsid w:val="00FA15CD"/>
    <w:rsid w:val="00FA16A6"/>
    <w:rsid w:val="00FA3182"/>
    <w:rsid w:val="00FA5E15"/>
    <w:rsid w:val="00FA7230"/>
    <w:rsid w:val="00FB4C9C"/>
    <w:rsid w:val="00FC100A"/>
    <w:rsid w:val="00FC2094"/>
    <w:rsid w:val="00FC2737"/>
    <w:rsid w:val="00FC367C"/>
    <w:rsid w:val="00FC3ABA"/>
    <w:rsid w:val="00FC5790"/>
    <w:rsid w:val="00FC662D"/>
    <w:rsid w:val="00FC7EAA"/>
    <w:rsid w:val="00FD0B1E"/>
    <w:rsid w:val="00FD11E8"/>
    <w:rsid w:val="00FD1804"/>
    <w:rsid w:val="00FD1EA8"/>
    <w:rsid w:val="00FD24A9"/>
    <w:rsid w:val="00FD3809"/>
    <w:rsid w:val="00FD57A0"/>
    <w:rsid w:val="00FD6844"/>
    <w:rsid w:val="00FD6946"/>
    <w:rsid w:val="00FD6A05"/>
    <w:rsid w:val="00FD6ACC"/>
    <w:rsid w:val="00FD79E9"/>
    <w:rsid w:val="00FE19D2"/>
    <w:rsid w:val="00FE217B"/>
    <w:rsid w:val="00FE3943"/>
    <w:rsid w:val="00FE492A"/>
    <w:rsid w:val="00FE4AAD"/>
    <w:rsid w:val="00FE52E7"/>
    <w:rsid w:val="00FE5338"/>
    <w:rsid w:val="00FE59B2"/>
    <w:rsid w:val="00FE6D30"/>
    <w:rsid w:val="00FE6F1B"/>
    <w:rsid w:val="00FE6F34"/>
    <w:rsid w:val="00FE730F"/>
    <w:rsid w:val="00FF0663"/>
    <w:rsid w:val="00FF1C28"/>
    <w:rsid w:val="00FF1CA1"/>
    <w:rsid w:val="00FF1CDF"/>
    <w:rsid w:val="00FF2013"/>
    <w:rsid w:val="00FF33F6"/>
    <w:rsid w:val="00FF3718"/>
    <w:rsid w:val="00FF3967"/>
    <w:rsid w:val="00FF3C6B"/>
    <w:rsid w:val="00FF4770"/>
    <w:rsid w:val="00FF5506"/>
    <w:rsid w:val="00FF6D10"/>
    <w:rsid w:val="02851094"/>
    <w:rsid w:val="043369FC"/>
    <w:rsid w:val="13E8757D"/>
    <w:rsid w:val="1EF609C9"/>
    <w:rsid w:val="1FDF721F"/>
    <w:rsid w:val="23BF3548"/>
    <w:rsid w:val="2E045B40"/>
    <w:rsid w:val="34E82145"/>
    <w:rsid w:val="4C036363"/>
    <w:rsid w:val="4ED736C1"/>
    <w:rsid w:val="4F7C71C6"/>
    <w:rsid w:val="51E502D2"/>
    <w:rsid w:val="584E18C8"/>
    <w:rsid w:val="608466F5"/>
    <w:rsid w:val="61132DEC"/>
    <w:rsid w:val="65F152AF"/>
    <w:rsid w:val="66541BBC"/>
    <w:rsid w:val="6A677D6E"/>
    <w:rsid w:val="6F6E459B"/>
    <w:rsid w:val="717246BE"/>
    <w:rsid w:val="7AA63235"/>
    <w:rsid w:val="7BDD7432"/>
    <w:rsid w:val="7D025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983FFE-9FB2-463E-9CA8-255DD546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7366</Characters>
  <Application>Microsoft Office Word</Application>
  <DocSecurity>0</DocSecurity>
  <Lines>61</Lines>
  <Paragraphs>17</Paragraphs>
  <ScaleCrop>false</ScaleCrop>
  <Company>Microsoft</Company>
  <LinksUpToDate>false</LinksUpToDate>
  <CharactersWithSpaces>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216</cp:revision>
  <cp:lastPrinted>2023-05-29T02:12:00Z</cp:lastPrinted>
  <dcterms:created xsi:type="dcterms:W3CDTF">2020-02-07T04:11:00Z</dcterms:created>
  <dcterms:modified xsi:type="dcterms:W3CDTF">2023-05-29T02:12:00Z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