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60" w:lineRule="exact"/>
        <w:rPr>
          <w:rFonts w:eastAsia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年韶关市制造业高质量发展促进工业互联网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应用项目入库申报书</w:t>
      </w:r>
    </w:p>
    <w:p>
      <w:pPr>
        <w:widowControl/>
        <w:spacing w:line="560" w:lineRule="exact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专题二、三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）</w:t>
      </w:r>
    </w:p>
    <w:p>
      <w:pPr>
        <w:widowControl/>
        <w:spacing w:line="720" w:lineRule="auto"/>
        <w:jc w:val="center"/>
        <w:rPr>
          <w:rFonts w:hint="eastAsia" w:eastAsia="黑体"/>
          <w:b/>
          <w:bCs/>
          <w:kern w:val="0"/>
          <w:sz w:val="52"/>
          <w:szCs w:val="52"/>
        </w:rPr>
      </w:pPr>
    </w:p>
    <w:p>
      <w:pPr>
        <w:widowControl/>
        <w:spacing w:line="400" w:lineRule="exact"/>
        <w:jc w:val="center"/>
        <w:rPr>
          <w:rFonts w:eastAsia="楷体_GB2312"/>
          <w:b/>
          <w:bCs/>
          <w:kern w:val="0"/>
          <w:sz w:val="32"/>
          <w:szCs w:val="32"/>
        </w:rPr>
      </w:pPr>
    </w:p>
    <w:p>
      <w:pPr>
        <w:widowControl/>
        <w:jc w:val="center"/>
        <w:rPr>
          <w:rFonts w:eastAsia="黑体"/>
          <w:b/>
          <w:bCs/>
          <w:kern w:val="0"/>
          <w:szCs w:val="21"/>
        </w:rPr>
      </w:pPr>
    </w:p>
    <w:p>
      <w:pPr>
        <w:widowControl/>
        <w:jc w:val="center"/>
        <w:rPr>
          <w:rFonts w:eastAsia="黑体"/>
          <w:b/>
          <w:bCs/>
          <w:kern w:val="0"/>
          <w:szCs w:val="21"/>
        </w:rPr>
      </w:pPr>
    </w:p>
    <w:p>
      <w:pPr>
        <w:widowControl/>
        <w:autoSpaceDN w:val="0"/>
        <w:spacing w:line="360" w:lineRule="auto"/>
        <w:jc w:val="left"/>
        <w:rPr>
          <w:rFonts w:hint="eastAsia" w:ascii="宋体" w:hAnsi="宋体"/>
          <w:b/>
          <w:bCs/>
          <w:kern w:val="0"/>
          <w:sz w:val="30"/>
          <w:szCs w:val="30"/>
          <w:u w:val="single"/>
        </w:rPr>
      </w:pPr>
      <w:r>
        <w:rPr>
          <w:rFonts w:ascii="宋体" w:hAnsi="宋体"/>
          <w:b/>
          <w:bCs/>
          <w:kern w:val="0"/>
          <w:sz w:val="84"/>
          <w:szCs w:val="84"/>
        </w:rPr>
        <w:t xml:space="preserve">  </w:t>
      </w:r>
      <w:r>
        <w:rPr>
          <w:rFonts w:hint="eastAsia" w:ascii="宋体" w:hAnsi="宋体"/>
          <w:b/>
          <w:bCs/>
          <w:kern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kern w:val="0"/>
          <w:sz w:val="30"/>
          <w:szCs w:val="30"/>
        </w:rPr>
        <w:t>申报</w:t>
      </w:r>
      <w:r>
        <w:rPr>
          <w:rFonts w:ascii="宋体" w:hAnsi="宋体"/>
          <w:b/>
          <w:bCs/>
          <w:kern w:val="0"/>
          <w:sz w:val="30"/>
          <w:szCs w:val="30"/>
        </w:rPr>
        <w:t>单位名称：</w:t>
      </w:r>
      <w:r>
        <w:rPr>
          <w:rFonts w:ascii="宋体" w:hAnsi="宋体"/>
          <w:b/>
          <w:bCs/>
          <w:kern w:val="0"/>
          <w:sz w:val="30"/>
          <w:szCs w:val="30"/>
          <w:u w:val="single"/>
        </w:rPr>
        <w:t>（单位公章）</w:t>
      </w:r>
      <w:r>
        <w:rPr>
          <w:rFonts w:hint="eastAsia" w:ascii="宋体" w:hAnsi="宋体"/>
          <w:b/>
          <w:bCs/>
          <w:kern w:val="0"/>
          <w:sz w:val="30"/>
          <w:szCs w:val="30"/>
          <w:u w:val="single"/>
        </w:rPr>
        <w:t xml:space="preserve">       </w:t>
      </w:r>
    </w:p>
    <w:p>
      <w:pPr>
        <w:widowControl/>
        <w:autoSpaceDN w:val="0"/>
        <w:spacing w:line="360" w:lineRule="auto"/>
        <w:jc w:val="left"/>
        <w:rPr>
          <w:rFonts w:hint="eastAsia" w:hAnsi="宋体" w:eastAsia="宋体"/>
          <w:b/>
          <w:bCs/>
          <w:kern w:val="0"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kern w:val="0"/>
          <w:sz w:val="30"/>
          <w:szCs w:val="30"/>
          <w:u w:val="none"/>
          <w:lang w:val="en-US" w:eastAsia="zh-CN"/>
        </w:rPr>
        <w:t xml:space="preserve">        </w:t>
      </w:r>
      <w:r>
        <w:rPr>
          <w:rFonts w:hAnsi="宋体"/>
          <w:b/>
          <w:bCs/>
          <w:kern w:val="0"/>
          <w:sz w:val="30"/>
          <w:szCs w:val="30"/>
        </w:rPr>
        <w:t>申报</w:t>
      </w:r>
      <w:r>
        <w:rPr>
          <w:rFonts w:hint="eastAsia" w:hAnsi="宋体"/>
          <w:b/>
          <w:bCs/>
          <w:kern w:val="0"/>
          <w:sz w:val="30"/>
          <w:szCs w:val="30"/>
          <w:lang w:eastAsia="zh-CN"/>
        </w:rPr>
        <w:t>方向</w:t>
      </w:r>
      <w:r>
        <w:rPr>
          <w:rFonts w:hAnsi="宋体"/>
          <w:b/>
          <w:bCs/>
          <w:kern w:val="0"/>
          <w:sz w:val="30"/>
          <w:szCs w:val="30"/>
        </w:rPr>
        <w:t>：</w:t>
      </w:r>
      <w:r>
        <w:rPr>
          <w:rFonts w:hint="eastAsia" w:hAnsi="宋体"/>
          <w:b/>
          <w:bCs/>
          <w:kern w:val="0"/>
          <w:sz w:val="30"/>
          <w:szCs w:val="30"/>
        </w:rPr>
        <w:sym w:font="Wingdings 2" w:char="00A3"/>
      </w:r>
      <w:r>
        <w:rPr>
          <w:rFonts w:hint="eastAsia" w:hAnsi="宋体"/>
          <w:b/>
          <w:bCs/>
          <w:kern w:val="0"/>
          <w:sz w:val="30"/>
          <w:szCs w:val="30"/>
          <w:lang w:eastAsia="zh-CN"/>
        </w:rPr>
        <w:t>方向</w:t>
      </w:r>
      <w:r>
        <w:rPr>
          <w:rFonts w:hint="eastAsia" w:hAnsi="宋体"/>
          <w:b/>
          <w:bCs/>
          <w:kern w:val="0"/>
          <w:sz w:val="30"/>
          <w:szCs w:val="30"/>
          <w:lang w:val="en-US" w:eastAsia="zh-CN"/>
        </w:rPr>
        <w:t>2：</w:t>
      </w:r>
      <w:r>
        <w:rPr>
          <w:rFonts w:hint="eastAsia" w:hAnsi="宋体"/>
          <w:b/>
          <w:bCs/>
          <w:kern w:val="0"/>
          <w:sz w:val="30"/>
          <w:szCs w:val="30"/>
        </w:rPr>
        <w:t>工业互联网应用标杆示范</w:t>
      </w:r>
      <w:r>
        <w:rPr>
          <w:rFonts w:hint="eastAsia" w:hAnsi="宋体"/>
          <w:b/>
          <w:bCs/>
          <w:kern w:val="0"/>
          <w:sz w:val="30"/>
          <w:szCs w:val="30"/>
          <w:lang w:eastAsia="zh-CN"/>
        </w:rPr>
        <w:t>项目</w:t>
      </w:r>
    </w:p>
    <w:p>
      <w:pPr>
        <w:widowControl/>
        <w:autoSpaceDN w:val="0"/>
        <w:spacing w:line="360" w:lineRule="auto"/>
        <w:jc w:val="left"/>
        <w:rPr>
          <w:rFonts w:hint="eastAsia" w:hAnsi="宋体" w:eastAsia="宋体"/>
          <w:b/>
          <w:bCs/>
          <w:kern w:val="0"/>
          <w:sz w:val="30"/>
          <w:szCs w:val="30"/>
          <w:lang w:eastAsia="zh-CN"/>
        </w:rPr>
      </w:pPr>
      <w:r>
        <w:rPr>
          <w:rFonts w:hint="eastAsia" w:hAnsi="宋体"/>
          <w:b/>
          <w:bCs/>
          <w:kern w:val="0"/>
          <w:sz w:val="30"/>
          <w:szCs w:val="30"/>
          <w:lang w:val="en-US" w:eastAsia="zh-CN"/>
        </w:rPr>
        <w:t xml:space="preserve">                  </w:t>
      </w:r>
      <w:r>
        <w:rPr>
          <w:rFonts w:hint="eastAsia" w:hAnsi="宋体"/>
          <w:b/>
          <w:bCs/>
          <w:kern w:val="0"/>
          <w:sz w:val="30"/>
          <w:szCs w:val="30"/>
        </w:rPr>
        <w:t>□</w:t>
      </w:r>
      <w:r>
        <w:rPr>
          <w:rFonts w:hint="eastAsia" w:hAnsi="宋体"/>
          <w:b/>
          <w:bCs/>
          <w:kern w:val="0"/>
          <w:sz w:val="30"/>
          <w:szCs w:val="30"/>
          <w:lang w:eastAsia="zh-CN"/>
        </w:rPr>
        <w:t>方向</w:t>
      </w:r>
      <w:r>
        <w:rPr>
          <w:rFonts w:hint="eastAsia" w:hAnsi="宋体"/>
          <w:b/>
          <w:bCs/>
          <w:kern w:val="0"/>
          <w:sz w:val="30"/>
          <w:szCs w:val="30"/>
          <w:lang w:val="en-US" w:eastAsia="zh-CN"/>
        </w:rPr>
        <w:t>3：</w:t>
      </w:r>
      <w:r>
        <w:rPr>
          <w:rFonts w:hint="eastAsia" w:hAnsi="宋体"/>
          <w:b/>
          <w:bCs/>
          <w:kern w:val="0"/>
          <w:sz w:val="30"/>
          <w:szCs w:val="30"/>
        </w:rPr>
        <w:t>5G+工业互联网应用标杆示范</w:t>
      </w:r>
      <w:r>
        <w:rPr>
          <w:rFonts w:hint="eastAsia" w:hAnsi="宋体"/>
          <w:b/>
          <w:bCs/>
          <w:kern w:val="0"/>
          <w:sz w:val="30"/>
          <w:szCs w:val="30"/>
          <w:lang w:eastAsia="zh-CN"/>
        </w:rPr>
        <w:t>项目</w:t>
      </w:r>
    </w:p>
    <w:p>
      <w:pPr>
        <w:widowControl/>
        <w:autoSpaceDN w:val="0"/>
        <w:spacing w:line="360" w:lineRule="auto"/>
        <w:jc w:val="left"/>
        <w:rPr>
          <w:rFonts w:hint="eastAsia" w:hAnsi="宋体" w:eastAsia="宋体"/>
          <w:b/>
          <w:bCs/>
          <w:kern w:val="0"/>
          <w:sz w:val="30"/>
          <w:szCs w:val="30"/>
          <w:lang w:eastAsia="zh-CN"/>
        </w:rPr>
      </w:pPr>
      <w:r>
        <w:rPr>
          <w:rFonts w:hint="eastAsia" w:hAnsi="宋体"/>
          <w:b/>
          <w:bCs/>
          <w:kern w:val="0"/>
          <w:sz w:val="30"/>
          <w:szCs w:val="30"/>
          <w:lang w:val="en-US" w:eastAsia="zh-CN"/>
        </w:rPr>
        <w:t xml:space="preserve">                  </w:t>
      </w:r>
      <w:r>
        <w:rPr>
          <w:rFonts w:hint="eastAsia" w:hAnsi="宋体"/>
          <w:b/>
          <w:bCs/>
          <w:kern w:val="0"/>
          <w:sz w:val="30"/>
          <w:szCs w:val="30"/>
        </w:rPr>
        <w:t>□</w:t>
      </w:r>
      <w:r>
        <w:rPr>
          <w:rFonts w:hint="eastAsia" w:hAnsi="宋体"/>
          <w:b/>
          <w:bCs/>
          <w:kern w:val="0"/>
          <w:sz w:val="30"/>
          <w:szCs w:val="30"/>
          <w:lang w:eastAsia="zh-CN"/>
        </w:rPr>
        <w:t>方向</w:t>
      </w:r>
      <w:r>
        <w:rPr>
          <w:rFonts w:hint="eastAsia" w:hAnsi="宋体"/>
          <w:b/>
          <w:bCs/>
          <w:kern w:val="0"/>
          <w:sz w:val="30"/>
          <w:szCs w:val="30"/>
          <w:lang w:val="en-US" w:eastAsia="zh-CN"/>
        </w:rPr>
        <w:t>4：</w:t>
      </w:r>
      <w:r>
        <w:rPr>
          <w:rFonts w:hint="eastAsia" w:hAnsi="宋体"/>
          <w:b/>
          <w:bCs/>
          <w:kern w:val="0"/>
          <w:sz w:val="30"/>
          <w:szCs w:val="30"/>
        </w:rPr>
        <w:t>行业性工业互联网平台标杆项目</w:t>
      </w:r>
    </w:p>
    <w:p>
      <w:pPr>
        <w:widowControl/>
        <w:autoSpaceDN w:val="0"/>
        <w:spacing w:line="360" w:lineRule="auto"/>
        <w:ind w:left="3358" w:hanging="3342" w:hangingChars="1096"/>
        <w:rPr>
          <w:rFonts w:hint="default" w:eastAsia="宋体"/>
          <w:b/>
          <w:bCs/>
          <w:kern w:val="0"/>
          <w:sz w:val="30"/>
          <w:szCs w:val="30"/>
          <w:lang w:val="en-US" w:eastAsia="zh-CN"/>
        </w:rPr>
      </w:pPr>
      <w:r>
        <w:rPr>
          <w:rFonts w:hint="eastAsia"/>
          <w:b/>
          <w:bCs/>
          <w:kern w:val="0"/>
          <w:sz w:val="30"/>
          <w:szCs w:val="30"/>
          <w:lang w:val="en-US" w:eastAsia="zh-CN"/>
        </w:rPr>
        <w:t xml:space="preserve">        </w:t>
      </w:r>
      <w:r>
        <w:rPr>
          <w:rFonts w:hint="eastAsia"/>
          <w:b/>
          <w:bCs/>
          <w:kern w:val="0"/>
          <w:sz w:val="30"/>
          <w:szCs w:val="30"/>
          <w:lang w:eastAsia="zh-CN"/>
        </w:rPr>
        <w:t>项目名称：</w:t>
      </w:r>
      <w:r>
        <w:rPr>
          <w:rFonts w:hint="eastAsia" w:hAnsi="宋体"/>
          <w:b/>
          <w:bCs/>
          <w:kern w:val="0"/>
          <w:sz w:val="30"/>
          <w:szCs w:val="30"/>
          <w:u w:val="single"/>
        </w:rPr>
        <w:t xml:space="preserve">                     </w:t>
      </w:r>
      <w:r>
        <w:rPr>
          <w:b/>
          <w:bCs/>
          <w:kern w:val="0"/>
          <w:sz w:val="30"/>
          <w:szCs w:val="30"/>
        </w:rPr>
        <w:t xml:space="preserve">  </w:t>
      </w:r>
      <w:r>
        <w:rPr>
          <w:rFonts w:hint="eastAsia"/>
          <w:b/>
          <w:bCs/>
          <w:kern w:val="0"/>
          <w:sz w:val="30"/>
          <w:szCs w:val="30"/>
          <w:lang w:val="en-US" w:eastAsia="zh-CN"/>
        </w:rPr>
        <w:t xml:space="preserve">                        </w:t>
      </w:r>
    </w:p>
    <w:p>
      <w:pPr>
        <w:widowControl/>
        <w:autoSpaceDN w:val="0"/>
        <w:spacing w:line="360" w:lineRule="auto"/>
        <w:ind w:left="3358" w:hanging="3342" w:hangingChars="1096"/>
        <w:rPr>
          <w:rFonts w:hint="eastAsia"/>
          <w:b/>
          <w:bCs/>
          <w:kern w:val="0"/>
          <w:sz w:val="30"/>
          <w:szCs w:val="30"/>
        </w:rPr>
      </w:pPr>
      <w:r>
        <w:rPr>
          <w:rFonts w:hint="eastAsia"/>
          <w:b/>
          <w:bCs/>
          <w:kern w:val="0"/>
          <w:sz w:val="30"/>
          <w:szCs w:val="30"/>
        </w:rPr>
        <w:t xml:space="preserve">                                             </w:t>
      </w:r>
    </w:p>
    <w:p>
      <w:pPr>
        <w:widowControl/>
        <w:autoSpaceDN w:val="0"/>
        <w:spacing w:line="360" w:lineRule="auto"/>
        <w:jc w:val="left"/>
        <w:rPr>
          <w:b/>
          <w:bCs/>
          <w:kern w:val="0"/>
          <w:sz w:val="30"/>
          <w:szCs w:val="30"/>
        </w:rPr>
      </w:pPr>
      <w:r>
        <w:rPr>
          <w:b/>
          <w:bCs/>
          <w:kern w:val="0"/>
          <w:sz w:val="30"/>
          <w:szCs w:val="30"/>
        </w:rPr>
        <w:t xml:space="preserve">        </w:t>
      </w:r>
      <w:r>
        <w:rPr>
          <w:rFonts w:hAnsi="宋体"/>
          <w:b/>
          <w:bCs/>
          <w:kern w:val="0"/>
          <w:sz w:val="30"/>
          <w:szCs w:val="30"/>
        </w:rPr>
        <w:t>联</w:t>
      </w:r>
      <w:r>
        <w:rPr>
          <w:b/>
          <w:bCs/>
          <w:kern w:val="0"/>
          <w:sz w:val="30"/>
          <w:szCs w:val="30"/>
        </w:rPr>
        <w:t xml:space="preserve">   </w:t>
      </w:r>
      <w:r>
        <w:rPr>
          <w:rFonts w:hAnsi="宋体"/>
          <w:b/>
          <w:bCs/>
          <w:kern w:val="0"/>
          <w:sz w:val="30"/>
          <w:szCs w:val="30"/>
        </w:rPr>
        <w:t>系</w:t>
      </w:r>
      <w:r>
        <w:rPr>
          <w:b/>
          <w:bCs/>
          <w:kern w:val="0"/>
          <w:sz w:val="30"/>
          <w:szCs w:val="30"/>
        </w:rPr>
        <w:t xml:space="preserve">   </w:t>
      </w:r>
      <w:r>
        <w:rPr>
          <w:rFonts w:hAnsi="宋体"/>
          <w:b/>
          <w:bCs/>
          <w:kern w:val="0"/>
          <w:sz w:val="30"/>
          <w:szCs w:val="30"/>
        </w:rPr>
        <w:t>人：</w:t>
      </w:r>
      <w:r>
        <w:rPr>
          <w:rFonts w:hint="eastAsia" w:hAnsi="宋体"/>
          <w:b/>
          <w:bCs/>
          <w:kern w:val="0"/>
          <w:sz w:val="30"/>
          <w:szCs w:val="30"/>
          <w:u w:val="single"/>
        </w:rPr>
        <w:t xml:space="preserve">                     </w:t>
      </w:r>
      <w:r>
        <w:rPr>
          <w:b/>
          <w:bCs/>
          <w:kern w:val="0"/>
          <w:sz w:val="30"/>
          <w:szCs w:val="30"/>
        </w:rPr>
        <w:t xml:space="preserve">   </w:t>
      </w:r>
    </w:p>
    <w:p>
      <w:pPr>
        <w:widowControl/>
        <w:autoSpaceDN w:val="0"/>
        <w:spacing w:line="360" w:lineRule="auto"/>
        <w:jc w:val="left"/>
        <w:rPr>
          <w:b/>
          <w:bCs/>
          <w:kern w:val="0"/>
          <w:sz w:val="30"/>
          <w:szCs w:val="30"/>
        </w:rPr>
      </w:pPr>
      <w:r>
        <w:rPr>
          <w:b/>
          <w:bCs/>
          <w:kern w:val="0"/>
          <w:sz w:val="30"/>
          <w:szCs w:val="30"/>
        </w:rPr>
        <w:t xml:space="preserve">        </w:t>
      </w:r>
      <w:r>
        <w:rPr>
          <w:rFonts w:hAnsi="宋体"/>
          <w:b/>
          <w:bCs/>
          <w:kern w:val="0"/>
          <w:sz w:val="30"/>
          <w:szCs w:val="30"/>
        </w:rPr>
        <w:t>联</w:t>
      </w:r>
      <w:r>
        <w:rPr>
          <w:b/>
          <w:bCs/>
          <w:kern w:val="0"/>
          <w:sz w:val="30"/>
          <w:szCs w:val="30"/>
        </w:rPr>
        <w:t xml:space="preserve"> </w:t>
      </w:r>
      <w:r>
        <w:rPr>
          <w:rFonts w:hAnsi="宋体"/>
          <w:b/>
          <w:bCs/>
          <w:kern w:val="0"/>
          <w:sz w:val="30"/>
          <w:szCs w:val="30"/>
        </w:rPr>
        <w:t>系</w:t>
      </w:r>
      <w:r>
        <w:rPr>
          <w:b/>
          <w:bCs/>
          <w:kern w:val="0"/>
          <w:sz w:val="30"/>
          <w:szCs w:val="30"/>
        </w:rPr>
        <w:t xml:space="preserve"> </w:t>
      </w:r>
      <w:r>
        <w:rPr>
          <w:rFonts w:hAnsi="宋体"/>
          <w:b/>
          <w:bCs/>
          <w:kern w:val="0"/>
          <w:sz w:val="30"/>
          <w:szCs w:val="30"/>
        </w:rPr>
        <w:t>电</w:t>
      </w:r>
      <w:r>
        <w:rPr>
          <w:b/>
          <w:bCs/>
          <w:kern w:val="0"/>
          <w:sz w:val="30"/>
          <w:szCs w:val="30"/>
        </w:rPr>
        <w:t xml:space="preserve">  </w:t>
      </w:r>
      <w:r>
        <w:rPr>
          <w:rFonts w:hAnsi="宋体"/>
          <w:b/>
          <w:bCs/>
          <w:kern w:val="0"/>
          <w:sz w:val="30"/>
          <w:szCs w:val="30"/>
        </w:rPr>
        <w:t>话：</w:t>
      </w:r>
      <w:r>
        <w:rPr>
          <w:rFonts w:hint="eastAsia" w:hAnsi="宋体"/>
          <w:b/>
          <w:bCs/>
          <w:kern w:val="0"/>
          <w:sz w:val="30"/>
          <w:szCs w:val="30"/>
          <w:u w:val="single"/>
        </w:rPr>
        <w:t xml:space="preserve">                     </w:t>
      </w:r>
      <w:r>
        <w:rPr>
          <w:rFonts w:hint="eastAsia"/>
          <w:b/>
          <w:bCs/>
          <w:kern w:val="0"/>
          <w:sz w:val="30"/>
          <w:szCs w:val="30"/>
        </w:rPr>
        <w:t xml:space="preserve"> </w:t>
      </w:r>
      <w:r>
        <w:rPr>
          <w:b/>
          <w:bCs/>
          <w:kern w:val="0"/>
          <w:sz w:val="30"/>
          <w:szCs w:val="30"/>
        </w:rPr>
        <w:t xml:space="preserve">       </w:t>
      </w:r>
    </w:p>
    <w:p>
      <w:pPr>
        <w:widowControl/>
        <w:spacing w:line="720" w:lineRule="auto"/>
        <w:jc w:val="center"/>
        <w:rPr>
          <w:rFonts w:hint="eastAsia" w:ascii="黑体" w:hAnsi="黑体" w:eastAsia="黑体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b/>
          <w:bCs/>
          <w:kern w:val="0"/>
          <w:sz w:val="32"/>
          <w:szCs w:val="32"/>
        </w:rPr>
        <w:t>二</w:t>
      </w:r>
      <w:r>
        <w:rPr>
          <w:rFonts w:hAnsi="宋体"/>
          <w:b/>
          <w:bCs/>
          <w:kern w:val="0"/>
          <w:sz w:val="32"/>
          <w:szCs w:val="32"/>
        </w:rPr>
        <w:t>〇</w:t>
      </w:r>
      <w:r>
        <w:rPr>
          <w:rFonts w:eastAsia="仿宋_GB2312"/>
          <w:b/>
          <w:bCs/>
          <w:kern w:val="0"/>
          <w:sz w:val="32"/>
          <w:szCs w:val="32"/>
        </w:rPr>
        <w:t>二</w:t>
      </w: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三</w:t>
      </w:r>
      <w:r>
        <w:rPr>
          <w:rFonts w:eastAsia="仿宋_GB2312"/>
          <w:b/>
          <w:bCs/>
          <w:kern w:val="0"/>
          <w:sz w:val="32"/>
          <w:szCs w:val="32"/>
        </w:rPr>
        <w:t>年X月</w:t>
      </w:r>
    </w:p>
    <w:p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br w:type="page"/>
      </w:r>
    </w:p>
    <w:p>
      <w:pPr>
        <w:autoSpaceDN w:val="0"/>
        <w:jc w:val="left"/>
        <w:rPr>
          <w:rFonts w:hint="eastAsia" w:ascii="黑体" w:hAnsi="黑体" w:eastAsia="黑体"/>
          <w:sz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4" w:left="1588" w:header="851" w:footer="992" w:gutter="0"/>
          <w:cols w:space="720" w:num="1"/>
          <w:titlePg/>
          <w:docGrid w:type="linesAndChars" w:linePitch="312" w:charSpace="106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项目申请承诺书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本单位承诺近5年来在专项资金管理、使用过程中无违法违纪行为。承诺对申报项目及申报资料的真实性、合法性和可行性负责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对申报资格和申报条件的符合性负责。本项目不存在重复申报或多头申报。如有违反上述承诺的不诚信行为，愿意承担相关由此引发的全部责任。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申报单位(盖章):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法人代表(签字):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日期:  年  月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spacing w:after="161" w:afterLines="50" w:line="560" w:lineRule="exact"/>
        <w:jc w:val="left"/>
        <w:rPr>
          <w:rFonts w:hint="eastAsia" w:ascii="黑体" w:hAnsi="黑体" w:eastAsia="黑体" w:cs="Times New Roman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u w:val="none"/>
        </w:rPr>
        <w:t>一、申报单位及标杆基本信息表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851"/>
        <w:gridCol w:w="1047"/>
        <w:gridCol w:w="512"/>
        <w:gridCol w:w="965"/>
        <w:gridCol w:w="1020"/>
        <w:gridCol w:w="426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240" w:type="dxa"/>
            <w:gridSpan w:val="8"/>
            <w:noWrap w:val="0"/>
            <w:vAlign w:val="center"/>
          </w:tcPr>
          <w:p>
            <w:pPr>
              <w:snapToGrid w:val="0"/>
              <w:spacing w:before="64" w:beforeLines="2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bookmarkStart w:id="0" w:name="_Hlk7193851"/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</w:rPr>
              <w:t>企业</w:t>
            </w: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1" w:hRule="atLeast"/>
          <w:jc w:val="center"/>
        </w:trPr>
        <w:tc>
          <w:tcPr>
            <w:tcW w:w="2263" w:type="dxa"/>
            <w:noWrap w:val="0"/>
            <w:vAlign w:val="center"/>
          </w:tcPr>
          <w:p>
            <w:pPr>
              <w:snapToGrid w:val="0"/>
              <w:spacing w:before="64" w:beforeLines="2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单位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名称</w:t>
            </w:r>
          </w:p>
        </w:tc>
        <w:tc>
          <w:tcPr>
            <w:tcW w:w="6977" w:type="dxa"/>
            <w:gridSpan w:val="7"/>
            <w:noWrap w:val="0"/>
            <w:vAlign w:val="center"/>
          </w:tcPr>
          <w:p>
            <w:pPr>
              <w:snapToGrid w:val="0"/>
              <w:spacing w:before="64" w:beforeLines="2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noWrap w:val="0"/>
            <w:vAlign w:val="center"/>
          </w:tcPr>
          <w:p>
            <w:pPr>
              <w:snapToGrid w:val="0"/>
              <w:spacing w:before="64" w:beforeLines="2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组织机构代码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/三证合一码</w:t>
            </w:r>
          </w:p>
        </w:tc>
        <w:tc>
          <w:tcPr>
            <w:tcW w:w="3375" w:type="dxa"/>
            <w:gridSpan w:val="4"/>
            <w:noWrap w:val="0"/>
            <w:vAlign w:val="top"/>
          </w:tcPr>
          <w:p>
            <w:pPr>
              <w:snapToGrid w:val="0"/>
              <w:spacing w:before="64" w:beforeLines="20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64" w:beforeLines="2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成立时间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adjustRightInd w:val="0"/>
              <w:snapToGrid w:val="0"/>
              <w:spacing w:before="64" w:beforeLines="2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noWrap w:val="0"/>
            <w:vAlign w:val="center"/>
          </w:tcPr>
          <w:p>
            <w:pPr>
              <w:snapToGrid w:val="0"/>
              <w:spacing w:before="64" w:beforeLines="2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单位性质</w:t>
            </w:r>
          </w:p>
        </w:tc>
        <w:tc>
          <w:tcPr>
            <w:tcW w:w="3375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before="64" w:beforeLines="2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u w:val="none"/>
              </w:rPr>
              <w:t xml:space="preserve">□国有 □民营 □三资 </w:t>
            </w:r>
          </w:p>
        </w:tc>
        <w:tc>
          <w:tcPr>
            <w:tcW w:w="1446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64" w:beforeLines="20"/>
              <w:rPr>
                <w:rFonts w:ascii="仿宋_GB2312" w:hAnsi="宋体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宋体" w:eastAsia="仿宋_GB2312" w:cs="Times New Roman"/>
                <w:color w:val="auto"/>
                <w:sz w:val="24"/>
                <w:szCs w:val="24"/>
                <w:u w:val="none"/>
              </w:rPr>
              <w:t>注册资本（万元）</w:t>
            </w:r>
          </w:p>
        </w:tc>
        <w:tc>
          <w:tcPr>
            <w:tcW w:w="2156" w:type="dxa"/>
            <w:noWrap w:val="0"/>
            <w:vAlign w:val="top"/>
          </w:tcPr>
          <w:p>
            <w:pPr>
              <w:adjustRightInd w:val="0"/>
              <w:snapToGrid w:val="0"/>
              <w:spacing w:before="64" w:beforeLines="20"/>
              <w:rPr>
                <w:rFonts w:ascii="仿宋_GB2312" w:hAnsi="宋体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63" w:type="dxa"/>
            <w:noWrap w:val="0"/>
            <w:vAlign w:val="center"/>
          </w:tcPr>
          <w:p>
            <w:pPr>
              <w:snapToGrid w:val="0"/>
              <w:spacing w:before="64" w:beforeLines="2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单位地址</w:t>
            </w:r>
          </w:p>
        </w:tc>
        <w:tc>
          <w:tcPr>
            <w:tcW w:w="6977" w:type="dxa"/>
            <w:gridSpan w:val="7"/>
            <w:noWrap w:val="0"/>
            <w:vAlign w:val="top"/>
          </w:tcPr>
          <w:p>
            <w:pPr>
              <w:snapToGrid w:val="0"/>
              <w:spacing w:before="64" w:beforeLines="2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3" w:hRule="atLeast"/>
          <w:jc w:val="center"/>
        </w:trPr>
        <w:tc>
          <w:tcPr>
            <w:tcW w:w="2263" w:type="dxa"/>
            <w:vMerge w:val="restart"/>
            <w:noWrap w:val="0"/>
            <w:vAlign w:val="center"/>
          </w:tcPr>
          <w:p>
            <w:pPr>
              <w:snapToGrid w:val="0"/>
              <w:spacing w:before="64" w:beforeLines="2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申报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联系人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napToGrid w:val="0"/>
              <w:spacing w:before="64" w:beforeLines="2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姓名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napToGrid w:val="0"/>
              <w:spacing w:before="64" w:beforeLines="2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napToGrid w:val="0"/>
              <w:spacing w:before="64" w:beforeLines="2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电话</w:t>
            </w:r>
          </w:p>
        </w:tc>
        <w:tc>
          <w:tcPr>
            <w:tcW w:w="2582" w:type="dxa"/>
            <w:gridSpan w:val="2"/>
            <w:noWrap w:val="0"/>
            <w:vAlign w:val="center"/>
          </w:tcPr>
          <w:p>
            <w:pPr>
              <w:snapToGrid w:val="0"/>
              <w:spacing w:before="64" w:beforeLines="2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263" w:type="dxa"/>
            <w:vMerge w:val="continue"/>
            <w:noWrap w:val="0"/>
            <w:vAlign w:val="center"/>
          </w:tcPr>
          <w:p>
            <w:pPr>
              <w:snapToGrid w:val="0"/>
              <w:spacing w:before="64" w:beforeLines="2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napToGrid w:val="0"/>
              <w:spacing w:before="64" w:beforeLines="2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职务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napToGrid w:val="0"/>
              <w:spacing w:before="64" w:beforeLines="2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napToGrid w:val="0"/>
              <w:spacing w:before="64" w:beforeLines="2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手机</w:t>
            </w:r>
          </w:p>
        </w:tc>
        <w:tc>
          <w:tcPr>
            <w:tcW w:w="2582" w:type="dxa"/>
            <w:gridSpan w:val="2"/>
            <w:noWrap w:val="0"/>
            <w:vAlign w:val="center"/>
          </w:tcPr>
          <w:p>
            <w:pPr>
              <w:snapToGrid w:val="0"/>
              <w:spacing w:before="64" w:beforeLines="2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2" w:hRule="atLeast"/>
          <w:jc w:val="center"/>
        </w:trPr>
        <w:tc>
          <w:tcPr>
            <w:tcW w:w="2263" w:type="dxa"/>
            <w:vMerge w:val="continue"/>
            <w:noWrap w:val="0"/>
            <w:vAlign w:val="center"/>
          </w:tcPr>
          <w:p>
            <w:pPr>
              <w:snapToGrid w:val="0"/>
              <w:spacing w:before="64" w:beforeLines="2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napToGrid w:val="0"/>
              <w:spacing w:before="64" w:beforeLines="2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传真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napToGrid w:val="0"/>
              <w:spacing w:before="64" w:beforeLines="2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napToGrid w:val="0"/>
              <w:spacing w:before="64" w:beforeLines="2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2582" w:type="dxa"/>
            <w:gridSpan w:val="2"/>
            <w:noWrap w:val="0"/>
            <w:vAlign w:val="center"/>
          </w:tcPr>
          <w:p>
            <w:pPr>
              <w:snapToGrid w:val="0"/>
              <w:spacing w:before="64" w:beforeLines="2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3114" w:type="dxa"/>
            <w:gridSpan w:val="2"/>
            <w:noWrap w:val="0"/>
            <w:vAlign w:val="center"/>
          </w:tcPr>
          <w:p>
            <w:pPr>
              <w:snapToGrid w:val="0"/>
              <w:spacing w:before="64" w:beforeLines="2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上年主营业务收入（万元）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napToGrid w:val="0"/>
              <w:spacing w:before="64" w:beforeLines="2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napToGrid w:val="0"/>
              <w:spacing w:before="64" w:beforeLines="2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员工总数（人）</w:t>
            </w:r>
          </w:p>
        </w:tc>
        <w:tc>
          <w:tcPr>
            <w:tcW w:w="2582" w:type="dxa"/>
            <w:gridSpan w:val="2"/>
            <w:noWrap w:val="0"/>
            <w:vAlign w:val="center"/>
          </w:tcPr>
          <w:p>
            <w:pPr>
              <w:snapToGrid w:val="0"/>
              <w:spacing w:before="64" w:beforeLines="2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8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单位简介</w:t>
            </w: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8"/>
            <w:noWrap w:val="0"/>
            <w:vAlign w:val="center"/>
          </w:tcPr>
          <w:p>
            <w:pPr>
              <w:snapToGrid w:val="0"/>
              <w:spacing w:before="64" w:beforeLines="2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>二</w:t>
            </w: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</w:rPr>
              <w:t>申报标杆</w:t>
            </w: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noWrap w:val="0"/>
            <w:vAlign w:val="center"/>
          </w:tcPr>
          <w:p>
            <w:pPr>
              <w:snapToGrid w:val="0"/>
              <w:spacing w:before="64" w:beforeLines="2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标杆名称</w:t>
            </w:r>
          </w:p>
        </w:tc>
        <w:tc>
          <w:tcPr>
            <w:tcW w:w="6977" w:type="dxa"/>
            <w:gridSpan w:val="7"/>
            <w:noWrap w:val="0"/>
            <w:vAlign w:val="top"/>
          </w:tcPr>
          <w:p>
            <w:pPr>
              <w:snapToGrid w:val="0"/>
              <w:spacing w:before="64" w:beforeLines="20"/>
              <w:rPr>
                <w:rFonts w:ascii="仿宋_GB2312" w:hAnsi="宋体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noWrap w:val="0"/>
            <w:vAlign w:val="center"/>
          </w:tcPr>
          <w:p>
            <w:pPr>
              <w:snapToGrid w:val="0"/>
              <w:spacing w:before="64" w:beforeLines="2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仿宋_GB2312" w:eastAsia="仿宋_GB2312" w:cs="Times New Roman"/>
                <w:color w:val="auto"/>
                <w:sz w:val="24"/>
                <w:szCs w:val="24"/>
                <w:u w:val="none"/>
              </w:rPr>
              <w:t>起止</w:t>
            </w:r>
            <w:r>
              <w:rPr>
                <w:rFonts w:hint="eastAsia" w:ascii="Times New Roman" w:hAnsi="仿宋_GB2312" w:eastAsia="仿宋_GB2312" w:cs="Times New Roman"/>
                <w:color w:val="auto"/>
                <w:sz w:val="24"/>
                <w:szCs w:val="24"/>
                <w:u w:val="none"/>
              </w:rPr>
              <w:t>时间</w:t>
            </w:r>
          </w:p>
        </w:tc>
        <w:tc>
          <w:tcPr>
            <w:tcW w:w="1898" w:type="dxa"/>
            <w:gridSpan w:val="2"/>
            <w:noWrap w:val="0"/>
            <w:vAlign w:val="top"/>
          </w:tcPr>
          <w:p>
            <w:pPr>
              <w:snapToGrid w:val="0"/>
              <w:spacing w:before="64" w:beforeLines="2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97" w:type="dxa"/>
            <w:gridSpan w:val="3"/>
            <w:noWrap w:val="0"/>
            <w:vAlign w:val="top"/>
          </w:tcPr>
          <w:p>
            <w:pPr>
              <w:snapToGrid w:val="0"/>
              <w:spacing w:before="64" w:beforeLines="2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仿宋_GB2312" w:eastAsia="仿宋_GB2312" w:cs="Times New Roman"/>
                <w:color w:val="auto"/>
                <w:sz w:val="24"/>
                <w:szCs w:val="24"/>
                <w:u w:val="none"/>
              </w:rPr>
              <w:t>投入成本</w:t>
            </w:r>
            <w:r>
              <w:rPr>
                <w:rFonts w:ascii="Times New Roman" w:hAnsi="仿宋_GB2312" w:eastAsia="仿宋_GB2312" w:cs="Times New Roman"/>
                <w:color w:val="auto"/>
                <w:sz w:val="24"/>
                <w:szCs w:val="24"/>
                <w:u w:val="none"/>
              </w:rPr>
              <w:t>（万元）</w:t>
            </w:r>
          </w:p>
        </w:tc>
        <w:tc>
          <w:tcPr>
            <w:tcW w:w="2582" w:type="dxa"/>
            <w:gridSpan w:val="2"/>
            <w:noWrap w:val="0"/>
            <w:vAlign w:val="top"/>
          </w:tcPr>
          <w:p>
            <w:pPr>
              <w:snapToGrid w:val="0"/>
              <w:spacing w:before="64" w:beforeLines="2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3" w:hRule="atLeast"/>
          <w:jc w:val="center"/>
        </w:trPr>
        <w:tc>
          <w:tcPr>
            <w:tcW w:w="2263" w:type="dxa"/>
            <w:noWrap w:val="0"/>
            <w:vAlign w:val="center"/>
          </w:tcPr>
          <w:p>
            <w:pPr>
              <w:snapToGrid w:val="0"/>
              <w:spacing w:before="64" w:beforeLines="2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标杆面向的场景</w:t>
            </w:r>
          </w:p>
        </w:tc>
        <w:tc>
          <w:tcPr>
            <w:tcW w:w="6977" w:type="dxa"/>
            <w:gridSpan w:val="7"/>
            <w:noWrap w:val="0"/>
            <w:vAlign w:val="top"/>
          </w:tcPr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2263" w:type="dxa"/>
            <w:noWrap w:val="0"/>
            <w:vAlign w:val="center"/>
          </w:tcPr>
          <w:p>
            <w:pPr>
              <w:snapToGrid w:val="0"/>
              <w:spacing w:before="64" w:beforeLines="20"/>
              <w:rPr>
                <w:rFonts w:ascii="Times New Roman" w:hAnsi="仿宋_GB2312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仿宋_GB2312" w:eastAsia="仿宋_GB2312" w:cs="Times New Roman"/>
                <w:color w:val="auto"/>
                <w:sz w:val="24"/>
                <w:szCs w:val="24"/>
                <w:u w:val="none"/>
              </w:rPr>
              <w:t>标杆方案的特色</w:t>
            </w:r>
          </w:p>
        </w:tc>
        <w:tc>
          <w:tcPr>
            <w:tcW w:w="6977" w:type="dxa"/>
            <w:gridSpan w:val="7"/>
            <w:noWrap w:val="0"/>
            <w:vAlign w:val="top"/>
          </w:tcPr>
          <w:p>
            <w:pPr>
              <w:ind w:firstLine="48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55" w:hRule="atLeast"/>
          <w:jc w:val="center"/>
        </w:trPr>
        <w:tc>
          <w:tcPr>
            <w:tcW w:w="2263" w:type="dxa"/>
            <w:noWrap w:val="0"/>
            <w:vAlign w:val="center"/>
          </w:tcPr>
          <w:p>
            <w:pPr>
              <w:snapToGrid w:val="0"/>
              <w:spacing w:before="64" w:beforeLines="20"/>
              <w:jc w:val="left"/>
              <w:rPr>
                <w:rFonts w:ascii="Times New Roman" w:hAnsi="仿宋_GB2312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仿宋_GB2312" w:eastAsia="仿宋_GB2312" w:cs="Times New Roman"/>
                <w:color w:val="auto"/>
                <w:sz w:val="24"/>
                <w:szCs w:val="24"/>
                <w:u w:val="none"/>
              </w:rPr>
              <w:t>标杆实施的效果</w:t>
            </w:r>
          </w:p>
        </w:tc>
        <w:tc>
          <w:tcPr>
            <w:tcW w:w="6977" w:type="dxa"/>
            <w:gridSpan w:val="7"/>
            <w:noWrap w:val="0"/>
            <w:vAlign w:val="top"/>
          </w:tcPr>
          <w:p>
            <w:pPr>
              <w:ind w:firstLine="420" w:firstLineChars="200"/>
              <w:rPr>
                <w:rFonts w:ascii="Times New Roman" w:hAnsi="Times New Roman" w:eastAsia="宋体" w:cs="Times New Roman"/>
                <w:color w:val="auto"/>
                <w:szCs w:val="24"/>
                <w:u w:val="none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黑体" w:eastAsia="黑体"/>
          <w:color w:val="auto"/>
          <w:sz w:val="32"/>
          <w:szCs w:val="32"/>
          <w:u w:val="none"/>
        </w:rPr>
        <w:t>二、标杆项目绩效目标表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350"/>
        <w:gridCol w:w="1264"/>
        <w:gridCol w:w="479"/>
        <w:gridCol w:w="1112"/>
        <w:gridCol w:w="842"/>
        <w:gridCol w:w="1558"/>
        <w:gridCol w:w="14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862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项目填写内容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填写说明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5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项目名称</w:t>
            </w:r>
          </w:p>
        </w:tc>
        <w:tc>
          <w:tcPr>
            <w:tcW w:w="6605" w:type="dxa"/>
            <w:gridSpan w:val="6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5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项目单位</w:t>
            </w:r>
          </w:p>
        </w:tc>
        <w:tc>
          <w:tcPr>
            <w:tcW w:w="6605" w:type="dxa"/>
            <w:gridSpan w:val="6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5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项目总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投入额</w:t>
            </w:r>
          </w:p>
        </w:tc>
        <w:tc>
          <w:tcPr>
            <w:tcW w:w="3093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黑体"/>
                <w:sz w:val="24"/>
              </w:rPr>
              <w:t>申请</w:t>
            </w:r>
            <w:r>
              <w:rPr>
                <w:rFonts w:eastAsia="黑体"/>
                <w:sz w:val="24"/>
              </w:rPr>
              <w:t>财政扶持额度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单位：万元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57" w:type="dxa"/>
            <w:noWrap w:val="0"/>
            <w:vAlign w:val="center"/>
          </w:tcPr>
          <w:p>
            <w:pPr>
              <w:snapToGrid w:val="0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实施周期</w:t>
            </w:r>
          </w:p>
        </w:tc>
        <w:tc>
          <w:tcPr>
            <w:tcW w:w="6605" w:type="dxa"/>
            <w:gridSpan w:val="6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具体到月份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25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总体绩效目标</w:t>
            </w:r>
          </w:p>
        </w:tc>
        <w:tc>
          <w:tcPr>
            <w:tcW w:w="6605" w:type="dxa"/>
            <w:gridSpan w:val="6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57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eastAsia="黑体"/>
                <w:sz w:val="24"/>
              </w:rPr>
              <w:t>支出内容和</w:t>
            </w:r>
            <w:r>
              <w:rPr>
                <w:rFonts w:hint="eastAsia" w:eastAsia="黑体"/>
                <w:sz w:val="24"/>
              </w:rPr>
              <w:t>金额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支出内容</w:t>
            </w:r>
          </w:p>
        </w:tc>
        <w:tc>
          <w:tcPr>
            <w:tcW w:w="243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支付金额（万元）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使用单位</w:t>
            </w:r>
          </w:p>
        </w:tc>
        <w:tc>
          <w:tcPr>
            <w:tcW w:w="1428" w:type="dxa"/>
            <w:vMerge w:val="restart"/>
            <w:noWrap w:val="0"/>
            <w:vAlign w:val="center"/>
          </w:tcPr>
          <w:p>
            <w:pPr>
              <w:snapToGrid w:val="0"/>
              <w:jc w:val="lef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1.“支出内容”指资金具体用途；</w:t>
            </w:r>
          </w:p>
          <w:p>
            <w:pPr>
              <w:snapToGrid w:val="0"/>
              <w:jc w:val="lef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2.单位：万元；</w:t>
            </w:r>
          </w:p>
          <w:p>
            <w:pPr>
              <w:snapToGrid w:val="0"/>
              <w:jc w:val="lef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3.“使用单位”指使用该支出内容的项目单位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5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614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433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>
            <w:pPr>
              <w:snapToGrid w:val="0"/>
              <w:jc w:val="lef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5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433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>
            <w:pPr>
              <w:snapToGrid w:val="0"/>
              <w:jc w:val="lef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25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合计</w:t>
            </w:r>
          </w:p>
        </w:tc>
        <w:tc>
          <w:tcPr>
            <w:tcW w:w="2433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>
            <w:pPr>
              <w:snapToGrid w:val="0"/>
              <w:jc w:val="lef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预期社会</w:t>
            </w:r>
          </w:p>
          <w:p>
            <w:pPr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经济效益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指标类别</w:t>
            </w:r>
          </w:p>
        </w:tc>
        <w:tc>
          <w:tcPr>
            <w:tcW w:w="174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项目实施前</w:t>
            </w:r>
          </w:p>
          <w:p>
            <w:pPr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实际水平</w:t>
            </w:r>
          </w:p>
        </w:tc>
        <w:tc>
          <w:tcPr>
            <w:tcW w:w="195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项目实施后</w:t>
            </w:r>
          </w:p>
          <w:p>
            <w:pPr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实际水平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说明</w:t>
            </w:r>
          </w:p>
        </w:tc>
        <w:tc>
          <w:tcPr>
            <w:tcW w:w="1428" w:type="dxa"/>
            <w:vMerge w:val="restart"/>
            <w:noWrap w:val="0"/>
            <w:vAlign w:val="center"/>
          </w:tcPr>
          <w:p>
            <w:pPr>
              <w:snapToGrid w:val="0"/>
              <w:jc w:val="lef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1.必须包含3个以上可量化考核绩效指标；</w:t>
            </w:r>
            <w:r>
              <w:rPr>
                <w:rFonts w:hint="eastAsia" w:eastAsia="楷体_GB2312"/>
                <w:szCs w:val="21"/>
              </w:rPr>
              <w:t>社会效益指标和经济效益指标为必填项。</w:t>
            </w:r>
          </w:p>
          <w:p>
            <w:pPr>
              <w:snapToGrid w:val="0"/>
              <w:jc w:val="lef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2.“说明”栏为选填项，对指标反映的项目效果进行必要说明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5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社会效益指标</w:t>
            </w:r>
          </w:p>
        </w:tc>
        <w:tc>
          <w:tcPr>
            <w:tcW w:w="174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>
            <w:pPr>
              <w:snapToGrid w:val="0"/>
              <w:jc w:val="lef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5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经济效益指标</w:t>
            </w:r>
          </w:p>
        </w:tc>
        <w:tc>
          <w:tcPr>
            <w:tcW w:w="174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……</w:t>
            </w:r>
          </w:p>
        </w:tc>
        <w:tc>
          <w:tcPr>
            <w:tcW w:w="195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>
            <w:pPr>
              <w:snapToGrid w:val="0"/>
              <w:jc w:val="lef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5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>
            <w:pPr>
              <w:snapToGrid w:val="0"/>
              <w:jc w:val="lef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5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可持续影响指标</w:t>
            </w:r>
          </w:p>
        </w:tc>
        <w:tc>
          <w:tcPr>
            <w:tcW w:w="174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……</w:t>
            </w:r>
          </w:p>
        </w:tc>
        <w:tc>
          <w:tcPr>
            <w:tcW w:w="195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>
            <w:pPr>
              <w:snapToGrid w:val="0"/>
              <w:jc w:val="lef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5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>
            <w:pPr>
              <w:snapToGrid w:val="0"/>
              <w:jc w:val="lef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5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其他指标（如有）</w:t>
            </w:r>
          </w:p>
        </w:tc>
        <w:tc>
          <w:tcPr>
            <w:tcW w:w="174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……</w:t>
            </w:r>
          </w:p>
        </w:tc>
        <w:tc>
          <w:tcPr>
            <w:tcW w:w="195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>
            <w:pPr>
              <w:snapToGrid w:val="0"/>
              <w:jc w:val="lef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5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>
            <w:pPr>
              <w:snapToGrid w:val="0"/>
              <w:jc w:val="lef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5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74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>
            <w:pPr>
              <w:snapToGrid w:val="0"/>
              <w:jc w:val="left"/>
              <w:rPr>
                <w:rFonts w:eastAsia="楷体_GB2312"/>
                <w:szCs w:val="21"/>
              </w:rPr>
            </w:pPr>
          </w:p>
        </w:tc>
      </w:tr>
    </w:tbl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br w:type="page"/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三、入库</w:t>
      </w:r>
      <w:r>
        <w:rPr>
          <w:rFonts w:hint="eastAsia" w:ascii="黑体" w:hAnsi="黑体" w:eastAsia="黑体"/>
          <w:sz w:val="32"/>
          <w:szCs w:val="32"/>
        </w:rPr>
        <w:t>申报书编制格式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</w:rPr>
        <w:t>企业概况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1、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企业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基本情况。包括但不限于法人所有制性质、主营业务，近年来的销售收入、利润、税金、组织架构、管理模式、管理制度等。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2、所属行业概况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项目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单位所属行业发展概况、申报主体市场占有率、行业发展趋势与痛点等。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eastAsia="zh-CN"/>
        </w:rPr>
        <w:t>（仅方向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2、方向3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3、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企业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数字化基础。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制造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业企业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近年来在信息化建设、自动化改造方面的投入情况，数据采集和应用情况，数字化转型和商业模式创新意愿，相关部门设置情况，相关人才和团队的储备情况等。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eastAsia="zh-CN"/>
        </w:rPr>
        <w:t>（仅方向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2、方向3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企业在工业互联网方面的发展规划及进展。如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数字化、网络化、智能化发展规划及阶段性目标，或已实施部署的数字化进展情况。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none"/>
          <w:lang w:eastAsia="zh-CN"/>
        </w:rPr>
        <w:t>）</w:t>
      </w:r>
      <w:r>
        <w:rPr>
          <w:rFonts w:ascii="Times New Roman" w:hAnsi="Times New Roman" w:eastAsia="楷体_GB2312" w:cs="Times New Roman"/>
          <w:color w:val="auto"/>
          <w:sz w:val="32"/>
          <w:szCs w:val="32"/>
          <w:u w:val="none"/>
        </w:rPr>
        <w:t>项目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>完工评价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  <w:u w:val="none"/>
        </w:rPr>
        <w:t>1、项目实施背景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none"/>
        </w:rPr>
        <w:t>及基础</w:t>
      </w:r>
      <w:r>
        <w:rPr>
          <w:rFonts w:ascii="Times New Roman" w:hAnsi="Times New Roman" w:eastAsia="楷体_GB2312" w:cs="Times New Roman"/>
          <w:color w:val="auto"/>
          <w:sz w:val="32"/>
          <w:szCs w:val="32"/>
          <w:u w:val="none"/>
        </w:rPr>
        <w:t>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项目所属行业发展趋势和技术方向、生产和经营流程；项目解决的痛点问题；项目在数据、网络、平台、安全等要素条件方面具备的基础。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  <w:u w:val="none"/>
        </w:rPr>
        <w:t>2、项目建设方案。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项目主要内容、实施路线；项目方案的先进性，从低成本、快部署、快部署、可集成等方向介绍与其他方案的对比的优点和难点；项目实施安排，列表说明，包括关键进度节点、主要项目组成人员、知识产权归属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标准制定和宣传推广情况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  <w:u w:val="none"/>
        </w:rPr>
        <w:t>3、实施效果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none"/>
        </w:rPr>
        <w:t>和经济社会效益</w:t>
      </w:r>
      <w:r>
        <w:rPr>
          <w:rFonts w:ascii="Times New Roman" w:hAnsi="Times New Roman" w:eastAsia="楷体_GB2312" w:cs="Times New Roman"/>
          <w:color w:val="auto"/>
          <w:sz w:val="32"/>
          <w:szCs w:val="32"/>
          <w:u w:val="none"/>
        </w:rPr>
        <w:t>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用数据量化说明项目对企业提质降本增效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的效果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，重点描述项目实施前后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企业的生产经营变化情况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。必须提出不少于3项可量化、可考核的经济社会效益指标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（需和前文“项目绩效表”的内容保持一致性）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  <w:u w:val="none"/>
        </w:rPr>
        <w:t>4、项目示范效益。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解决行业的共性痛点问题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描述可在行业领域内复制推广的通用解决方案，解决方案推广场景及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带动产业链上下游协同优化情况，对行业工业企业具有显著的引领示范作用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5、项目总经费及详细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支出说明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6、项目完工证明材料：包括但不限于项目专项审计报告、项目完工情况说明等。</w:t>
      </w:r>
    </w:p>
    <w:p>
      <w:pPr>
        <w:keepNext w:val="0"/>
        <w:keepLines w:val="0"/>
        <w:pageBreakBefore w:val="0"/>
        <w:widowControl w:val="0"/>
        <w:tabs>
          <w:tab w:val="left" w:pos="88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81"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其他相关佐证材料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项目单位营业执照、法定代表人身份证等复印件。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项目单位上一年度纳税证明。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项目单位上一年度财务审计报告或专项审计报告。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与供应单位合作的协议。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（如申请方向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4，则为与项目应用单位合作的协议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项目单位近3年获得各级财政资金支持的情况说明。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若涉及备案核准、国土、规划、环评、安全生产等，提供相关落实手续文件。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与项目相关的其它证明材料：包括但不限于各类相关资质证书、认证证书、科研实力和自主知识产权证明、人员资质证明、现场和装备照片、软件或系统界面截图、客户服务合同等。</w:t>
      </w:r>
    </w:p>
    <w:p>
      <w:pPr>
        <w:spacing w:line="560" w:lineRule="exact"/>
        <w:rPr>
          <w:rFonts w:ascii="仿宋" w:hAnsi="仿宋" w:eastAsia="仿宋" w:cs="仿宋"/>
          <w:color w:val="FF0000"/>
          <w:sz w:val="32"/>
          <w:szCs w:val="32"/>
        </w:rPr>
      </w:pPr>
    </w:p>
    <w:p/>
    <w:sectPr>
      <w:pgSz w:w="11906" w:h="16838"/>
      <w:pgMar w:top="1134" w:right="1587" w:bottom="1134" w:left="1587" w:header="851" w:footer="992" w:gutter="0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4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7F831B"/>
    <w:multiLevelType w:val="singleLevel"/>
    <w:tmpl w:val="5C7F831B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MjliMDNmYjQxYmU4NmUyNDU2MzFjODMyOTk5M2YifQ=="/>
  </w:docVars>
  <w:rsids>
    <w:rsidRoot w:val="00000000"/>
    <w:rsid w:val="02D82C56"/>
    <w:rsid w:val="05985334"/>
    <w:rsid w:val="1DF7E78B"/>
    <w:rsid w:val="2FFA8DF6"/>
    <w:rsid w:val="369263CA"/>
    <w:rsid w:val="3AFB51AF"/>
    <w:rsid w:val="3DCE9BDD"/>
    <w:rsid w:val="3E4136CE"/>
    <w:rsid w:val="3FB75351"/>
    <w:rsid w:val="3FF706CF"/>
    <w:rsid w:val="4381351F"/>
    <w:rsid w:val="477FA52B"/>
    <w:rsid w:val="5F77493C"/>
    <w:rsid w:val="5FADDEF3"/>
    <w:rsid w:val="5FB3B80B"/>
    <w:rsid w:val="6EE4D5D4"/>
    <w:rsid w:val="6F3F42EF"/>
    <w:rsid w:val="759FFB80"/>
    <w:rsid w:val="75DDF185"/>
    <w:rsid w:val="7BFE428E"/>
    <w:rsid w:val="7D8F14C1"/>
    <w:rsid w:val="7F775720"/>
    <w:rsid w:val="7FED3A71"/>
    <w:rsid w:val="97E74755"/>
    <w:rsid w:val="9CF69149"/>
    <w:rsid w:val="CAFFEBA5"/>
    <w:rsid w:val="DDB724E6"/>
    <w:rsid w:val="E5CB475C"/>
    <w:rsid w:val="F1DE89D4"/>
    <w:rsid w:val="FFBD0727"/>
    <w:rsid w:val="FFFB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30"/>
      <w:szCs w:val="30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 Char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1006</Words>
  <Characters>1024</Characters>
  <Lines>0</Lines>
  <Paragraphs>0</Paragraphs>
  <TotalTime>13</TotalTime>
  <ScaleCrop>false</ScaleCrop>
  <LinksUpToDate>false</LinksUpToDate>
  <CharactersWithSpaces>1190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2022-06-09T06:42:00Z</dcterms:created>
  <dc:creator>Administrator</dc:creator>
  <cp:lastModifiedBy>user</cp:lastModifiedBy>
  <dcterms:modified xsi:type="dcterms:W3CDTF">2023-07-23T13:05:30Z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3410539D892E42E8BDBC2750D931A325</vt:lpwstr>
  </property>
</Properties>
</file>