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0" w:lineRule="atLeast"/>
        <w:jc w:val="left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0"/>
          <w:szCs w:val="40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0"/>
          <w:szCs w:val="40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  <w:lang w:eastAsia="zh-CN"/>
        </w:rPr>
        <w:t>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</w:rPr>
        <w:t>级（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  <w:lang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</w:rPr>
        <w:t>类）职业技能竞赛职业（工种）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tbl>
      <w:tblPr>
        <w:tblStyle w:val="6"/>
        <w:tblW w:w="141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2600"/>
        <w:gridCol w:w="2600"/>
        <w:gridCol w:w="2600"/>
        <w:gridCol w:w="1156"/>
        <w:gridCol w:w="1156"/>
        <w:gridCol w:w="1734"/>
        <w:gridCol w:w="1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竞赛名称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主办单位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竞赛职业/项目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竞赛等级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拟定竞赛时间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2023年武江区“凤武杯”粤菜师傅技能工匠竞赛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韶关市武江区人民政府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东莞市凤岗镇人民政府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刘海明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19807519988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2023年6-8月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2023年曲江区“南华杯”粤菜师傅技能工匠竞赛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韶关市曲江区人民政府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余文生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18807513883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乐昌市第一届“电子商务师”职业技能大赛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乐昌市人民政府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电子商务师（</w:t>
            </w:r>
            <w:r>
              <w:rPr>
                <w:rFonts w:ascii="宋体" w:hAnsi="宋体" w:eastAsia="宋体" w:cs="宋体"/>
                <w:sz w:val="24"/>
                <w:szCs w:val="24"/>
              </w:rPr>
              <w:t>网商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李才兴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13727505320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2023年5月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乐昌市第五届“粤菜师傅”技能工匠竞赛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乐昌市人民政府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李才兴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13727505320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2023年乐昌市育婴员、家政服务员技能大赛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乐昌市人民政府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李才兴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13727505320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南雄市2023年“珠玑杯”粤菜师傅技能工匠竞赛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南雄市人民政府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温贞强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13680080460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南雄市“南粤家政”技能竞赛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南雄市人民政府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温贞强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13680080460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仁化县“锦江杯”粤菜师傅技能工匠竞赛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仁化县人力资源和社会保障局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李文华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18318087754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翁源县第五届“兰香杯”粤菜师傅技能工匠竞赛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翁源县人民政府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刘国华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13719775752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2023年7-9月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翁源县202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年“南粤家政·翁源兰乡家嫂”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育婴员、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服务员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养老护理员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职业技能竞赛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翁源县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刘国华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>3719775752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2023年7-9月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新丰县第四届“云髻杯”粤菜师傅技能大赛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新丰县人民政府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陈其兵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18318332700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新丰县第二届“云髻杯”南粤家政技能大赛</w:t>
            </w:r>
          </w:p>
        </w:tc>
        <w:tc>
          <w:tcPr>
            <w:tcW w:w="26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新丰县人民政府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陈其兵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18318332700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2023年乳源瑶族自治县“五彩瑶乡”粤菜师傅技能大赛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乳源瑶族自治县人力资源和社会保障局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胡艳芳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13570766347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2023年乳源瑶族自治县“瑶乡月嫂”育婴员职业技能大赛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乳源瑶族自治县人力资源和社会保障局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胡艳芳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13570766347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147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92D2F"/>
    <w:rsid w:val="19892D2F"/>
    <w:rsid w:val="24F34E0B"/>
    <w:rsid w:val="422F05CD"/>
    <w:rsid w:val="4BC62168"/>
    <w:rsid w:val="531D6BE2"/>
    <w:rsid w:val="65BD5152"/>
    <w:rsid w:val="69677186"/>
    <w:rsid w:val="6E4B01CA"/>
    <w:rsid w:val="7E8C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正文 New New New New New New New New New New New New New"/>
    <w:qFormat/>
    <w:uiPriority w:val="0"/>
    <w:pPr>
      <w:widowControl w:val="0"/>
      <w:jc w:val="both"/>
    </w:pPr>
    <w:rPr>
      <w:rFonts w:ascii="楷体_GB2312" w:hAnsi="楷体_GB2312" w:eastAsia="楷体_GB2312" w:cs="Times New Roman"/>
      <w:b/>
      <w:kern w:val="2"/>
      <w:sz w:val="21"/>
      <w:lang w:val="en-US" w:eastAsia="zh-CN" w:bidi="ar-SA"/>
    </w:rPr>
  </w:style>
  <w:style w:type="paragraph" w:customStyle="1" w:styleId="9">
    <w:name w:val="正文缩进 New"/>
    <w:basedOn w:val="10"/>
    <w:qFormat/>
    <w:uiPriority w:val="0"/>
    <w:pPr>
      <w:ind w:firstLine="420" w:firstLineChars="200"/>
    </w:pPr>
    <w:rPr>
      <w:rFonts w:ascii="Times New Roman" w:hAnsi="Times New Roman" w:cs="Times New Roman"/>
      <w:color w:val="000000"/>
      <w:szCs w:val="21"/>
    </w:rPr>
  </w:style>
  <w:style w:type="paragraph" w:customStyle="1" w:styleId="10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2022-05-05T06:55:00Z</dcterms:created>
  <dc:creator>蒙证尹</dc:creator>
  <cp:lastModifiedBy>蒙证尹</cp:lastModifiedBy>
  <dcterms:modified xsi:type="dcterms:W3CDTF">2023-03-24T00:43:21Z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43D3B421802F420A8DFF8E24B773D712</vt:lpwstr>
  </property>
</Properties>
</file>