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Microsoft YaHei UI" w:hAnsi="Microsoft YaHei UI" w:eastAsia="Microsoft YaHei UI" w:cs="Microsoft YaHei UI"/>
          <w:b w:val="0"/>
          <w:bCs w:val="0"/>
          <w:i w:val="0"/>
          <w:caps w:val="0"/>
          <w:color w:val="auto"/>
          <w:spacing w:val="8"/>
          <w:sz w:val="33"/>
          <w:szCs w:val="33"/>
          <w:shd w:val="clear" w:fill="FFFFFF"/>
          <w:lang w:val="en-US" w:eastAsia="zh-CN"/>
        </w:rPr>
      </w:pPr>
      <w:r>
        <w:rPr>
          <w:rFonts w:hint="eastAsia" w:ascii="Microsoft YaHei UI" w:hAnsi="Microsoft YaHei UI" w:eastAsia="Microsoft YaHei UI" w:cs="Microsoft YaHei UI"/>
          <w:b w:val="0"/>
          <w:bCs w:val="0"/>
          <w:i w:val="0"/>
          <w:caps w:val="0"/>
          <w:color w:val="auto"/>
          <w:spacing w:val="8"/>
          <w:sz w:val="33"/>
          <w:szCs w:val="33"/>
          <w:shd w:val="clear" w:fill="FFFFFF"/>
          <w:lang w:eastAsia="zh-CN"/>
        </w:rPr>
        <w:t>附件</w:t>
      </w:r>
      <w:r>
        <w:rPr>
          <w:rFonts w:hint="eastAsia" w:ascii="Microsoft YaHei UI" w:hAnsi="Microsoft YaHei UI" w:eastAsia="Microsoft YaHei UI" w:cs="Microsoft YaHei UI"/>
          <w:b w:val="0"/>
          <w:bCs w:val="0"/>
          <w:i w:val="0"/>
          <w:caps w:val="0"/>
          <w:color w:val="auto"/>
          <w:spacing w:val="8"/>
          <w:sz w:val="33"/>
          <w:szCs w:val="33"/>
          <w:shd w:val="clear" w:fill="FFFFFF"/>
          <w:lang w:val="en-US" w:eastAsia="zh-CN"/>
        </w:rPr>
        <w:t>1</w:t>
      </w:r>
    </w:p>
    <w:p>
      <w:pPr>
        <w:jc w:val="both"/>
        <w:rPr>
          <w:rFonts w:hint="eastAsia" w:ascii="Microsoft YaHei UI" w:hAnsi="Microsoft YaHei UI" w:eastAsia="Microsoft YaHei UI" w:cs="Microsoft YaHei UI"/>
          <w:b w:val="0"/>
          <w:bCs w:val="0"/>
          <w:i w:val="0"/>
          <w:caps w:val="0"/>
          <w:color w:val="auto"/>
          <w:spacing w:val="8"/>
          <w:sz w:val="33"/>
          <w:szCs w:val="33"/>
          <w:shd w:val="clear" w:fill="FFFFFF"/>
          <w:lang w:eastAsia="zh-CN"/>
        </w:rPr>
      </w:pPr>
    </w:p>
    <w:p>
      <w:pPr>
        <w:jc w:val="center"/>
        <w:rPr>
          <w:rFonts w:hint="eastAsia" w:ascii="Microsoft YaHei UI" w:hAnsi="Microsoft YaHei UI" w:eastAsia="Microsoft YaHei UI" w:cs="Microsoft YaHei UI"/>
          <w:b w:val="0"/>
          <w:bCs w:val="0"/>
          <w:i w:val="0"/>
          <w:caps w:val="0"/>
          <w:color w:val="auto"/>
          <w:spacing w:val="8"/>
          <w:sz w:val="33"/>
          <w:szCs w:val="33"/>
          <w:shd w:val="clear" w:fill="FFFFFF"/>
          <w:lang w:eastAsia="zh-CN"/>
        </w:rPr>
      </w:pPr>
      <w:r>
        <w:rPr>
          <w:rFonts w:hint="eastAsia" w:ascii="Microsoft YaHei UI" w:hAnsi="Microsoft YaHei UI" w:eastAsia="Microsoft YaHei UI" w:cs="Microsoft YaHei UI"/>
          <w:b w:val="0"/>
          <w:bCs w:val="0"/>
          <w:i w:val="0"/>
          <w:caps w:val="0"/>
          <w:color w:val="auto"/>
          <w:spacing w:val="8"/>
          <w:sz w:val="33"/>
          <w:szCs w:val="33"/>
          <w:shd w:val="clear" w:fill="FFFFFF"/>
          <w:lang w:eastAsia="zh-CN"/>
        </w:rPr>
        <w:drawing>
          <wp:inline distT="0" distB="0" distL="114300" distR="114300">
            <wp:extent cx="1768475" cy="1698625"/>
            <wp:effectExtent l="0" t="0" r="3175" b="15875"/>
            <wp:docPr id="3" name="图片 3" descr="微信图片_2023030916042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微信图片_20230309160425"/>
                    <pic:cNvPicPr>
                      <a:picLocks noChangeAspect="true"/>
                    </pic:cNvPicPr>
                  </pic:nvPicPr>
                  <pic:blipFill>
                    <a:blip r:embed="rId5"/>
                    <a:stretch>
                      <a:fillRect/>
                    </a:stretch>
                  </pic:blipFill>
                  <pic:spPr>
                    <a:xfrm>
                      <a:off x="0" y="0"/>
                      <a:ext cx="1768475" cy="1698625"/>
                    </a:xfrm>
                    <a:prstGeom prst="rect">
                      <a:avLst/>
                    </a:prstGeom>
                  </pic:spPr>
                </pic:pic>
              </a:graphicData>
            </a:graphic>
          </wp:inline>
        </w:drawing>
      </w:r>
    </w:p>
    <w:p>
      <w:pPr>
        <w:jc w:val="center"/>
        <w:rPr>
          <w:rFonts w:hint="eastAsia" w:ascii="方正小标宋_GBK" w:hAnsi="方正小标宋_GBK" w:eastAsia="方正小标宋_GBK" w:cs="方正小标宋_GBK"/>
          <w:b w:val="0"/>
          <w:bCs w:val="0"/>
          <w:i w:val="0"/>
          <w:caps w:val="0"/>
          <w:color w:val="auto"/>
          <w:spacing w:val="8"/>
          <w:sz w:val="44"/>
          <w:szCs w:val="44"/>
          <w:shd w:val="clear" w:fill="FFFFFF"/>
          <w:lang w:eastAsia="zh-CN"/>
        </w:rPr>
      </w:pPr>
      <w:r>
        <w:rPr>
          <w:rFonts w:hint="eastAsia" w:ascii="方正小标宋_GBK" w:hAnsi="方正小标宋_GBK" w:eastAsia="方正小标宋_GBK" w:cs="方正小标宋_GBK"/>
          <w:b w:val="0"/>
          <w:bCs w:val="0"/>
          <w:i w:val="0"/>
          <w:caps w:val="0"/>
          <w:color w:val="auto"/>
          <w:spacing w:val="8"/>
          <w:sz w:val="44"/>
          <w:szCs w:val="44"/>
          <w:shd w:val="clear" w:fill="FFFFFF"/>
          <w:lang w:eastAsia="zh-CN"/>
        </w:rPr>
        <w:t>老科学家简介</w:t>
      </w:r>
    </w:p>
    <w:p>
      <w:pPr>
        <w:jc w:val="center"/>
        <w:rPr>
          <w:rFonts w:hint="eastAsia" w:ascii="黑体" w:hAnsi="黑体" w:eastAsia="黑体" w:cs="黑体"/>
          <w:b w:val="0"/>
          <w:bCs w:val="0"/>
          <w:i w:val="0"/>
          <w:caps w:val="0"/>
          <w:color w:val="auto"/>
          <w:spacing w:val="8"/>
          <w:sz w:val="32"/>
          <w:szCs w:val="32"/>
          <w:shd w:val="clear" w:fill="FFFFFF"/>
        </w:rPr>
      </w:pPr>
      <w:r>
        <w:rPr>
          <w:rFonts w:hint="eastAsia" w:ascii="黑体" w:hAnsi="黑体" w:eastAsia="黑体" w:cs="黑体"/>
          <w:b w:val="0"/>
          <w:bCs w:val="0"/>
          <w:i w:val="0"/>
          <w:caps w:val="0"/>
          <w:color w:val="auto"/>
          <w:spacing w:val="8"/>
          <w:sz w:val="32"/>
          <w:szCs w:val="32"/>
          <w:shd w:val="clear" w:fill="FFFFFF"/>
          <w:lang w:eastAsia="zh-CN"/>
        </w:rPr>
        <w:drawing>
          <wp:inline distT="0" distB="0" distL="114300" distR="114300">
            <wp:extent cx="1287145" cy="1647825"/>
            <wp:effectExtent l="0" t="0" r="8255" b="9525"/>
            <wp:docPr id="1" name="图片 1" descr="微信图片_2023030915571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微信图片_20230309155719"/>
                    <pic:cNvPicPr>
                      <a:picLocks noChangeAspect="true"/>
                    </pic:cNvPicPr>
                  </pic:nvPicPr>
                  <pic:blipFill>
                    <a:blip r:embed="rId6"/>
                    <a:stretch>
                      <a:fillRect/>
                    </a:stretch>
                  </pic:blipFill>
                  <pic:spPr>
                    <a:xfrm>
                      <a:off x="0" y="0"/>
                      <a:ext cx="1287145" cy="16478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楷体-GB2312" w:hAnsi="CESI楷体-GB2312" w:eastAsia="CESI楷体-GB2312" w:cs="CESI楷体-GB2312"/>
          <w:b w:val="0"/>
          <w:bCs w:val="0"/>
          <w:i w:val="0"/>
          <w:caps w:val="0"/>
          <w:color w:val="auto"/>
          <w:spacing w:val="8"/>
          <w:sz w:val="32"/>
          <w:szCs w:val="32"/>
          <w:shd w:val="clear" w:fill="FFFFFF"/>
          <w:lang w:val="en-US" w:eastAsia="zh-CN"/>
        </w:rPr>
      </w:pPr>
      <w:r>
        <w:rPr>
          <w:rFonts w:hint="eastAsia" w:ascii="CESI楷体-GB2312" w:hAnsi="CESI楷体-GB2312" w:eastAsia="CESI楷体-GB2312" w:cs="CESI楷体-GB2312"/>
          <w:b w:val="0"/>
          <w:bCs w:val="0"/>
          <w:i w:val="0"/>
          <w:caps w:val="0"/>
          <w:color w:val="auto"/>
          <w:spacing w:val="8"/>
          <w:sz w:val="32"/>
          <w:szCs w:val="32"/>
          <w:shd w:val="clear" w:fill="FFFFFF"/>
        </w:rPr>
        <w:t>卢汉清</w:t>
      </w:r>
      <w:r>
        <w:rPr>
          <w:rFonts w:hint="eastAsia" w:ascii="CESI楷体-GB2312" w:hAnsi="CESI楷体-GB2312" w:eastAsia="CESI楷体-GB2312" w:cs="CESI楷体-GB2312"/>
          <w:b w:val="0"/>
          <w:bCs w:val="0"/>
          <w:i w:val="0"/>
          <w:caps w:val="0"/>
          <w:color w:val="auto"/>
          <w:spacing w:val="8"/>
          <w:sz w:val="32"/>
          <w:szCs w:val="32"/>
          <w:shd w:val="clear" w:fill="FFFFFF"/>
          <w:lang w:eastAsia="zh-CN"/>
        </w:rPr>
        <w:t>（</w:t>
      </w:r>
      <w:r>
        <w:rPr>
          <w:rFonts w:hint="eastAsia" w:ascii="CESI楷体-GB2312" w:hAnsi="CESI楷体-GB2312" w:eastAsia="CESI楷体-GB2312" w:cs="CESI楷体-GB2312"/>
          <w:b w:val="0"/>
          <w:bCs w:val="0"/>
          <w:i w:val="0"/>
          <w:caps w:val="0"/>
          <w:color w:val="auto"/>
          <w:spacing w:val="8"/>
          <w:sz w:val="32"/>
          <w:szCs w:val="32"/>
          <w:shd w:val="clear" w:fill="FFFFFF"/>
          <w:lang w:val="en-US" w:eastAsia="zh-CN"/>
        </w:rPr>
        <w:t>自动化技术和大数据处理</w:t>
      </w:r>
      <w:r>
        <w:rPr>
          <w:rFonts w:hint="eastAsia" w:ascii="CESI楷体-GB2312" w:hAnsi="CESI楷体-GB2312" w:eastAsia="CESI楷体-GB2312" w:cs="CESI楷体-GB2312"/>
          <w:b w:val="0"/>
          <w:bCs w:val="0"/>
          <w:i w:val="0"/>
          <w:caps w:val="0"/>
          <w:color w:val="auto"/>
          <w:spacing w:val="8"/>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b w:val="0"/>
          <w:bCs w:val="0"/>
          <w:i w:val="0"/>
          <w:caps w:val="0"/>
          <w:color w:val="auto"/>
          <w:spacing w:val="8"/>
          <w:sz w:val="32"/>
          <w:szCs w:val="32"/>
        </w:rPr>
      </w:pPr>
      <w:r>
        <w:rPr>
          <w:rFonts w:hint="eastAsia" w:ascii="仿宋_GB2312" w:hAnsi="仿宋_GB2312" w:eastAsia="仿宋_GB2312" w:cs="仿宋_GB2312"/>
          <w:b w:val="0"/>
          <w:bCs w:val="0"/>
          <w:i w:val="0"/>
          <w:caps w:val="0"/>
          <w:color w:val="auto"/>
          <w:spacing w:val="8"/>
          <w:sz w:val="32"/>
          <w:szCs w:val="32"/>
        </w:rPr>
        <w:t>中国科学院自动化研究所研究员，中国科学院大学人工智能学院教授，博士生导师。曾任中国科学院自动化研究所模式识别国家重点实验室副主任，中国图像图形学会副秘书长，2011年获得国务院颁发的国家特殊津贴，现任中国图像图形学会副理事长，《计算机学报》编委。长期从事图像分析理解、多媒体技术、模式识别、计算机视觉及人工智能方面的研究。在中外学术期刊上发表论文500多篇。研究成果曾获文化部科技进步奖、中科院自然科学奖、国家自然科学奖、教育部自然科学奖、吴文俊人工智能科学技术科技进步奖等多项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i w:val="0"/>
          <w:caps w:val="0"/>
          <w:color w:val="auto"/>
          <w:spacing w:val="8"/>
          <w:sz w:val="32"/>
          <w:szCs w:val="32"/>
          <w:lang w:val="en-US" w:eastAsia="zh-CN"/>
        </w:rPr>
      </w:pPr>
      <w:r>
        <w:rPr>
          <w:rFonts w:hint="eastAsia" w:ascii="黑体" w:hAnsi="黑体" w:eastAsia="黑体" w:cs="黑体"/>
          <w:b w:val="0"/>
          <w:bCs w:val="0"/>
          <w:color w:val="auto"/>
          <w:sz w:val="32"/>
          <w:szCs w:val="32"/>
        </w:rPr>
        <w:t>演讲内容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黑体" w:hAnsi="黑体" w:eastAsia="黑体" w:cs="黑体"/>
          <w:b w:val="0"/>
          <w:bCs w:val="0"/>
          <w:i w:val="0"/>
          <w:caps w:val="0"/>
          <w:color w:val="auto"/>
          <w:spacing w:val="8"/>
          <w:sz w:val="32"/>
          <w:szCs w:val="32"/>
          <w:shd w:val="clear" w:fill="FFFFFF"/>
        </w:rPr>
      </w:pPr>
      <w:r>
        <w:rPr>
          <w:rFonts w:hint="eastAsia" w:ascii="黑体" w:hAnsi="黑体" w:eastAsia="黑体" w:cs="黑体"/>
          <w:b w:val="0"/>
          <w:bCs w:val="0"/>
          <w:i w:val="0"/>
          <w:caps w:val="0"/>
          <w:color w:val="auto"/>
          <w:spacing w:val="8"/>
          <w:sz w:val="32"/>
          <w:szCs w:val="32"/>
          <w:shd w:val="clear" w:fill="FFFFFF"/>
        </w:rPr>
        <w:t>一、智能图像技术帮助我们更好地使用互联网（适合小学高年级学生、中学生、社会公众）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b w:val="0"/>
          <w:bCs w:val="0"/>
          <w:i w:val="0"/>
          <w:caps w:val="0"/>
          <w:color w:val="auto"/>
          <w:spacing w:val="8"/>
          <w:sz w:val="32"/>
          <w:szCs w:val="32"/>
          <w:shd w:val="clear" w:fill="FFFFFF"/>
        </w:rPr>
      </w:pPr>
      <w:r>
        <w:rPr>
          <w:rFonts w:hint="eastAsia" w:ascii="仿宋_GB2312" w:hAnsi="仿宋_GB2312" w:eastAsia="仿宋_GB2312" w:cs="仿宋_GB2312"/>
          <w:b w:val="0"/>
          <w:bCs w:val="0"/>
          <w:i w:val="0"/>
          <w:caps w:val="0"/>
          <w:color w:val="auto"/>
          <w:spacing w:val="8"/>
          <w:sz w:val="32"/>
          <w:szCs w:val="32"/>
          <w:shd w:val="clear" w:fill="FFFFFF"/>
        </w:rPr>
        <w:t>互联网使我们可以快速地获得大量的图像/视频数据，但由于数据量巨大，信息的查找非常困难，特别是图像/视频数据，在利用关键字检索图像时，往往会得到许多毫不相干的图像。因此，从检索结果中找到自己所需要的图像，是一项费时又费力的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b w:val="0"/>
          <w:bCs w:val="0"/>
          <w:i w:val="0"/>
          <w:caps w:val="0"/>
          <w:color w:val="auto"/>
          <w:spacing w:val="8"/>
          <w:sz w:val="32"/>
          <w:szCs w:val="32"/>
          <w:shd w:val="clear" w:fill="FFFFFF"/>
        </w:rPr>
      </w:pPr>
      <w:r>
        <w:rPr>
          <w:rFonts w:hint="eastAsia" w:ascii="仿宋_GB2312" w:hAnsi="仿宋_GB2312" w:eastAsia="仿宋_GB2312" w:cs="仿宋_GB2312"/>
          <w:b w:val="0"/>
          <w:bCs w:val="0"/>
          <w:i w:val="0"/>
          <w:caps w:val="0"/>
          <w:color w:val="auto"/>
          <w:spacing w:val="8"/>
          <w:sz w:val="32"/>
          <w:szCs w:val="32"/>
          <w:shd w:val="clear" w:fill="FFFFFF"/>
        </w:rPr>
        <w:t>智能图像检索技术可以同时利用关键字的语义信息和图像特征，将相近的图像进行自动分类，并分门别类地将检索结果显示给用户，从而可以帮助用户快速、有效地找到自己所需要的目标图像。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b w:val="0"/>
          <w:bCs w:val="0"/>
          <w:i w:val="0"/>
          <w:caps w:val="0"/>
          <w:color w:val="auto"/>
          <w:spacing w:val="8"/>
          <w:sz w:val="32"/>
          <w:szCs w:val="32"/>
          <w:shd w:val="clear" w:fill="FFFFFF"/>
        </w:rPr>
      </w:pPr>
      <w:r>
        <w:rPr>
          <w:rFonts w:hint="eastAsia" w:ascii="仿宋_GB2312" w:hAnsi="仿宋_GB2312" w:eastAsia="仿宋_GB2312" w:cs="仿宋_GB2312"/>
          <w:b w:val="0"/>
          <w:bCs w:val="0"/>
          <w:i w:val="0"/>
          <w:caps w:val="0"/>
          <w:color w:val="auto"/>
          <w:spacing w:val="8"/>
          <w:sz w:val="32"/>
          <w:szCs w:val="32"/>
          <w:shd w:val="clear" w:fill="FFFFFF"/>
        </w:rPr>
        <w:t>本讲座主要介绍利用智能图像检索技术在互联网中的典型应用，例如，如何利用一种商品的照片从网络上提供的浩瀚的商品图像中找出同款商品，如何在利用互联网和手机观看电视节目时进行个性化的视频内容定制，等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72" w:firstLineChars="200"/>
        <w:jc w:val="both"/>
        <w:textAlignment w:val="auto"/>
        <w:rPr>
          <w:rFonts w:hint="eastAsia" w:ascii="黑体" w:hAnsi="黑体" w:eastAsia="黑体" w:cs="黑体"/>
          <w:b w:val="0"/>
          <w:bCs w:val="0"/>
          <w:i w:val="0"/>
          <w:caps w:val="0"/>
          <w:color w:val="auto"/>
          <w:spacing w:val="8"/>
          <w:sz w:val="32"/>
          <w:szCs w:val="32"/>
          <w:shd w:val="clear" w:fill="FFFFFF"/>
        </w:rPr>
      </w:pPr>
      <w:r>
        <w:rPr>
          <w:rStyle w:val="8"/>
          <w:rFonts w:hint="eastAsia" w:ascii="黑体" w:hAnsi="黑体" w:eastAsia="黑体" w:cs="黑体"/>
          <w:b w:val="0"/>
          <w:bCs w:val="0"/>
          <w:i w:val="0"/>
          <w:caps w:val="0"/>
          <w:color w:val="auto"/>
          <w:spacing w:val="8"/>
          <w:sz w:val="32"/>
          <w:szCs w:val="32"/>
          <w:shd w:val="clear" w:fill="FFFFFF"/>
          <w:lang w:eastAsia="zh-CN"/>
        </w:rPr>
        <w:t>二、</w:t>
      </w:r>
      <w:r>
        <w:rPr>
          <w:rStyle w:val="8"/>
          <w:rFonts w:hint="eastAsia" w:ascii="黑体" w:hAnsi="黑体" w:eastAsia="黑体" w:cs="黑体"/>
          <w:b w:val="0"/>
          <w:bCs w:val="0"/>
          <w:i w:val="0"/>
          <w:caps w:val="0"/>
          <w:color w:val="auto"/>
          <w:spacing w:val="8"/>
          <w:sz w:val="32"/>
          <w:szCs w:val="32"/>
          <w:shd w:val="clear" w:fill="FFFFFF"/>
        </w:rPr>
        <w:t>图像智能让我们的生活更智慧</w:t>
      </w:r>
      <w:r>
        <w:rPr>
          <w:rFonts w:hint="eastAsia" w:ascii="黑体" w:hAnsi="黑体" w:eastAsia="黑体" w:cs="黑体"/>
          <w:b w:val="0"/>
          <w:bCs w:val="0"/>
          <w:i w:val="0"/>
          <w:caps w:val="0"/>
          <w:color w:val="auto"/>
          <w:spacing w:val="8"/>
          <w:sz w:val="32"/>
          <w:szCs w:val="32"/>
          <w:shd w:val="clear" w:fill="FFFFFF"/>
        </w:rPr>
        <w:t>（适合小学高年级学生、中学生、社会公众）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72" w:firstLineChars="200"/>
        <w:jc w:val="both"/>
        <w:textAlignment w:val="auto"/>
        <w:rPr>
          <w:rFonts w:hint="eastAsia" w:ascii="仿宋_GB2312" w:hAnsi="仿宋_GB2312" w:eastAsia="仿宋_GB2312" w:cs="仿宋_GB2312"/>
          <w:b w:val="0"/>
          <w:bCs w:val="0"/>
          <w:i w:val="0"/>
          <w:caps w:val="0"/>
          <w:color w:val="auto"/>
          <w:spacing w:val="8"/>
          <w:sz w:val="32"/>
          <w:szCs w:val="32"/>
          <w:shd w:val="clear" w:fill="FFFFFF"/>
        </w:rPr>
      </w:pPr>
      <w:r>
        <w:rPr>
          <w:rFonts w:hint="eastAsia" w:ascii="仿宋_GB2312" w:hAnsi="仿宋_GB2312" w:eastAsia="仿宋_GB2312" w:cs="仿宋_GB2312"/>
          <w:b w:val="0"/>
          <w:bCs w:val="0"/>
          <w:i w:val="0"/>
          <w:caps w:val="0"/>
          <w:color w:val="auto"/>
          <w:spacing w:val="8"/>
          <w:sz w:val="32"/>
          <w:szCs w:val="32"/>
          <w:shd w:val="clear" w:fill="FFFFFF"/>
        </w:rPr>
        <w:t>本讲座将介绍什么是智能以及智能与自动化的区别，并且讲解图像中的智能以及智能应用。内容涉及人脸图像识别及其应用，人脸识别的前世今生，人脸识别对人们生活的影响。视觉监控系统已经得到了非常广泛的应用，但是目前大多数视觉监控系统仅仅具有图像存储能力，而不能自动分析监控视频的内容并为我们提供所需要的各种信息。本讲座将介绍怎样让智能视觉监控系统“智能”起来，以及在停车自动收费系统、辅助驾驶系统、辅助试衣系统、网络购物等方面的应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72" w:firstLineChars="200"/>
        <w:jc w:val="both"/>
        <w:textAlignment w:val="auto"/>
        <w:rPr>
          <w:rFonts w:hint="eastAsia" w:ascii="仿宋_GB2312" w:hAnsi="仿宋_GB2312" w:eastAsia="仿宋_GB2312" w:cs="仿宋_GB2312"/>
          <w:b w:val="0"/>
          <w:bCs w:val="0"/>
          <w:i w:val="0"/>
          <w:caps w:val="0"/>
          <w:color w:val="auto"/>
          <w:spacing w:val="8"/>
          <w:sz w:val="32"/>
          <w:szCs w:val="32"/>
          <w:shd w:val="clear" w:fill="FFFFFF"/>
        </w:rPr>
      </w:pPr>
      <w:r>
        <w:rPr>
          <w:rFonts w:hint="eastAsia" w:ascii="仿宋_GB2312" w:hAnsi="仿宋_GB2312" w:eastAsia="仿宋_GB2312" w:cs="仿宋_GB2312"/>
          <w:b w:val="0"/>
          <w:bCs w:val="0"/>
          <w:i w:val="0"/>
          <w:caps w:val="0"/>
          <w:color w:val="auto"/>
          <w:spacing w:val="8"/>
          <w:sz w:val="32"/>
          <w:szCs w:val="32"/>
          <w:shd w:val="clear" w:fill="FFFFFF"/>
        </w:rPr>
        <w:t>图像智能已经深入我们生活的方方面面，有些改变了我们的生活方式，有些将使我们的生活更加便利。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b w:val="0"/>
          <w:bCs w:val="0"/>
          <w:i w:val="0"/>
          <w:caps w:val="0"/>
          <w:color w:val="auto"/>
          <w:spacing w:val="8"/>
          <w:sz w:val="32"/>
          <w:szCs w:val="32"/>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caps w:val="0"/>
          <w:color w:val="auto"/>
          <w:spacing w:val="8"/>
          <w:sz w:val="32"/>
          <w:szCs w:val="32"/>
          <w:shd w:val="clear" w:fill="FFFFFF"/>
        </w:rPr>
      </w:pPr>
    </w:p>
    <w:p>
      <w:pPr>
        <w:numPr>
          <w:ilvl w:val="0"/>
          <w:numId w:val="0"/>
        </w:numPr>
        <w:jc w:val="center"/>
        <w:rPr>
          <w:rFonts w:hint="eastAsia" w:ascii="仿宋_GB2312" w:hAnsi="仿宋_GB2312" w:eastAsia="仿宋_GB2312" w:cs="仿宋_GB2312"/>
          <w:b w:val="0"/>
          <w:bCs w:val="0"/>
          <w:i w:val="0"/>
          <w:caps w:val="0"/>
          <w:color w:val="auto"/>
          <w:spacing w:val="8"/>
          <w:sz w:val="32"/>
          <w:szCs w:val="32"/>
          <w:shd w:val="clear" w:fill="FFFFFF"/>
        </w:rPr>
      </w:pPr>
      <w:r>
        <w:rPr>
          <w:rFonts w:hint="eastAsia" w:ascii="仿宋_GB2312" w:hAnsi="仿宋_GB2312" w:eastAsia="仿宋_GB2312" w:cs="仿宋_GB2312"/>
          <w:b w:val="0"/>
          <w:bCs w:val="0"/>
          <w:i w:val="0"/>
          <w:caps w:val="0"/>
          <w:color w:val="auto"/>
          <w:spacing w:val="8"/>
          <w:sz w:val="32"/>
          <w:szCs w:val="32"/>
          <w:lang w:eastAsia="zh-CN"/>
        </w:rPr>
        <w:drawing>
          <wp:inline distT="0" distB="0" distL="114300" distR="114300">
            <wp:extent cx="1379220" cy="1669415"/>
            <wp:effectExtent l="0" t="0" r="11430" b="6985"/>
            <wp:docPr id="8" name="图片 8" descr="微信图片_2023030916072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微信图片_20230309160720"/>
                    <pic:cNvPicPr>
                      <a:picLocks noChangeAspect="true"/>
                    </pic:cNvPicPr>
                  </pic:nvPicPr>
                  <pic:blipFill>
                    <a:blip r:embed="rId7"/>
                    <a:stretch>
                      <a:fillRect/>
                    </a:stretch>
                  </pic:blipFill>
                  <pic:spPr>
                    <a:xfrm>
                      <a:off x="0" y="0"/>
                      <a:ext cx="1379220" cy="1669415"/>
                    </a:xfrm>
                    <a:prstGeom prst="rect">
                      <a:avLst/>
                    </a:prstGeom>
                  </pic:spPr>
                </pic:pic>
              </a:graphicData>
            </a:graphic>
          </wp:inline>
        </w:drawing>
      </w:r>
    </w:p>
    <w:p>
      <w:pPr>
        <w:numPr>
          <w:ilvl w:val="0"/>
          <w:numId w:val="0"/>
        </w:numPr>
        <w:jc w:val="center"/>
        <w:rPr>
          <w:rFonts w:hint="eastAsia" w:ascii="CESI楷体-GB2312" w:hAnsi="CESI楷体-GB2312" w:eastAsia="CESI楷体-GB2312" w:cs="CESI楷体-GB2312"/>
          <w:b w:val="0"/>
          <w:bCs w:val="0"/>
          <w:i w:val="0"/>
          <w:caps w:val="0"/>
          <w:color w:val="auto"/>
          <w:spacing w:val="8"/>
          <w:sz w:val="32"/>
          <w:szCs w:val="32"/>
          <w:shd w:val="clear" w:fill="FFFFFF"/>
          <w:lang w:eastAsia="zh-CN"/>
        </w:rPr>
      </w:pPr>
      <w:r>
        <w:rPr>
          <w:rFonts w:hint="eastAsia" w:ascii="CESI楷体-GB2312" w:hAnsi="CESI楷体-GB2312" w:eastAsia="CESI楷体-GB2312" w:cs="CESI楷体-GB2312"/>
          <w:b w:val="0"/>
          <w:bCs w:val="0"/>
          <w:i w:val="0"/>
          <w:caps w:val="0"/>
          <w:color w:val="auto"/>
          <w:spacing w:val="8"/>
          <w:sz w:val="32"/>
          <w:szCs w:val="32"/>
          <w:shd w:val="clear" w:fill="FFFFFF"/>
        </w:rPr>
        <w:t>高登义</w:t>
      </w:r>
      <w:r>
        <w:rPr>
          <w:rFonts w:hint="eastAsia" w:ascii="CESI楷体-GB2312" w:hAnsi="CESI楷体-GB2312" w:eastAsia="CESI楷体-GB2312" w:cs="CESI楷体-GB2312"/>
          <w:b w:val="0"/>
          <w:bCs w:val="0"/>
          <w:i w:val="0"/>
          <w:caps w:val="0"/>
          <w:color w:val="auto"/>
          <w:spacing w:val="8"/>
          <w:sz w:val="32"/>
          <w:szCs w:val="32"/>
          <w:shd w:val="clear" w:fill="FFFFFF"/>
          <w:lang w:eastAsia="zh-CN"/>
        </w:rPr>
        <w:t>（大气科学、科学探险）</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b w:val="0"/>
          <w:bCs w:val="0"/>
          <w:i w:val="0"/>
          <w:caps w:val="0"/>
          <w:color w:val="auto"/>
          <w:spacing w:val="8"/>
          <w:sz w:val="32"/>
          <w:szCs w:val="32"/>
          <w:lang w:val="en-US" w:eastAsia="zh-CN"/>
        </w:rPr>
      </w:pPr>
      <w:r>
        <w:rPr>
          <w:rFonts w:hint="eastAsia" w:ascii="仿宋_GB2312" w:hAnsi="仿宋_GB2312" w:eastAsia="仿宋_GB2312" w:cs="仿宋_GB2312"/>
          <w:b w:val="0"/>
          <w:bCs w:val="0"/>
          <w:i w:val="0"/>
          <w:caps w:val="0"/>
          <w:color w:val="auto"/>
          <w:spacing w:val="8"/>
          <w:sz w:val="32"/>
          <w:szCs w:val="32"/>
        </w:rPr>
        <w:t>中国科学院大气所研究员，博士生导师，挪威卑尔根大学荣誉博士，中国科学探险协会名誉主席，中国科普作家协会荣誉理事。曾任中科院大气所副所长。我国第一个完成地球三极科学考察的人。曾40余次赴地球三极科学考察研究。撰写出版专著《中国山地环境气象学》等，科普著作20余册，国内外发表论文70多篇，全国科普讲座逾千次。获中科院科技成果特等奖、国家自然科学一等奖和国家科学技术进步二等奖（科普类），全国先进工作者。2019年荣获国庆70年纪念章。</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rPr>
      </w:pPr>
      <w:bookmarkStart w:id="0" w:name="_GoBack"/>
      <w:bookmarkEnd w:id="0"/>
      <w:r>
        <w:rPr>
          <w:rFonts w:hint="eastAsia" w:ascii="黑体" w:hAnsi="黑体" w:eastAsia="黑体" w:cs="黑体"/>
          <w:b w:val="0"/>
          <w:bCs w:val="0"/>
          <w:color w:val="auto"/>
          <w:sz w:val="32"/>
          <w:szCs w:val="32"/>
        </w:rPr>
        <w:t>演讲内容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72" w:firstLineChars="200"/>
        <w:jc w:val="left"/>
        <w:textAlignment w:val="auto"/>
        <w:rPr>
          <w:rFonts w:hint="eastAsia" w:ascii="黑体" w:hAnsi="黑体" w:eastAsia="黑体" w:cs="黑体"/>
          <w:b w:val="0"/>
          <w:bCs w:val="0"/>
          <w:i w:val="0"/>
          <w:caps w:val="0"/>
          <w:color w:val="auto"/>
          <w:spacing w:val="8"/>
          <w:sz w:val="32"/>
          <w:szCs w:val="32"/>
        </w:rPr>
      </w:pPr>
      <w:r>
        <w:rPr>
          <w:rStyle w:val="8"/>
          <w:rFonts w:hint="eastAsia" w:ascii="黑体" w:hAnsi="黑体" w:eastAsia="黑体" w:cs="黑体"/>
          <w:b w:val="0"/>
          <w:bCs w:val="0"/>
          <w:i w:val="0"/>
          <w:caps w:val="0"/>
          <w:color w:val="auto"/>
          <w:spacing w:val="8"/>
          <w:sz w:val="32"/>
          <w:szCs w:val="32"/>
          <w:shd w:val="clear" w:fill="FFFFFF"/>
        </w:rPr>
        <w:t>一、科学与人文</w:t>
      </w:r>
      <w:r>
        <w:rPr>
          <w:rFonts w:hint="eastAsia" w:ascii="黑体" w:hAnsi="黑体" w:eastAsia="黑体" w:cs="黑体"/>
          <w:b w:val="0"/>
          <w:bCs w:val="0"/>
          <w:i w:val="0"/>
          <w:caps w:val="0"/>
          <w:color w:val="auto"/>
          <w:spacing w:val="8"/>
          <w:sz w:val="32"/>
          <w:szCs w:val="32"/>
          <w:shd w:val="clear" w:fill="FFFFFF"/>
        </w:rPr>
        <w:t>（适合大学生、大中学教师、公务员）</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i w:val="0"/>
          <w:caps w:val="0"/>
          <w:color w:val="auto"/>
          <w:spacing w:val="8"/>
          <w:sz w:val="32"/>
          <w:szCs w:val="32"/>
          <w:shd w:val="clear" w:fill="FFFFFF"/>
        </w:rPr>
        <w:t>何谓科学、人文？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8"/>
          <w:sz w:val="32"/>
          <w:szCs w:val="32"/>
          <w:shd w:val="clear" w:fill="FFFFFF"/>
          <w:lang w:val="en-US" w:eastAsia="zh-CN"/>
        </w:rPr>
        <w:t>2.</w:t>
      </w:r>
      <w:r>
        <w:rPr>
          <w:rFonts w:hint="eastAsia" w:ascii="仿宋_GB2312" w:hAnsi="仿宋_GB2312" w:eastAsia="仿宋_GB2312" w:cs="仿宋_GB2312"/>
          <w:b w:val="0"/>
          <w:bCs w:val="0"/>
          <w:i w:val="0"/>
          <w:caps w:val="0"/>
          <w:color w:val="auto"/>
          <w:spacing w:val="8"/>
          <w:sz w:val="32"/>
          <w:szCs w:val="32"/>
          <w:shd w:val="clear" w:fill="FFFFFF"/>
        </w:rPr>
        <w:t>科学研究与科学普及是科学腾飞不可或缺的两翼；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b w:val="0"/>
          <w:bCs w:val="0"/>
          <w:i w:val="0"/>
          <w:caps w:val="0"/>
          <w:color w:val="auto"/>
          <w:spacing w:val="8"/>
          <w:sz w:val="32"/>
          <w:szCs w:val="32"/>
          <w:shd w:val="clear" w:fill="FFFFFF"/>
        </w:rPr>
      </w:pPr>
      <w:r>
        <w:rPr>
          <w:rFonts w:hint="eastAsia" w:ascii="仿宋_GB2312" w:hAnsi="仿宋_GB2312" w:eastAsia="仿宋_GB2312" w:cs="仿宋_GB2312"/>
          <w:b w:val="0"/>
          <w:bCs w:val="0"/>
          <w:i w:val="0"/>
          <w:caps w:val="0"/>
          <w:color w:val="auto"/>
          <w:spacing w:val="8"/>
          <w:sz w:val="32"/>
          <w:szCs w:val="32"/>
          <w:shd w:val="clear" w:fill="FFFFFF"/>
          <w:lang w:val="en-US" w:eastAsia="zh-CN"/>
        </w:rPr>
        <w:t>3.</w:t>
      </w:r>
      <w:r>
        <w:rPr>
          <w:rFonts w:hint="eastAsia" w:ascii="仿宋_GB2312" w:hAnsi="仿宋_GB2312" w:eastAsia="仿宋_GB2312" w:cs="仿宋_GB2312"/>
          <w:b w:val="0"/>
          <w:bCs w:val="0"/>
          <w:i w:val="0"/>
          <w:caps w:val="0"/>
          <w:color w:val="auto"/>
          <w:spacing w:val="8"/>
          <w:sz w:val="32"/>
          <w:szCs w:val="32"/>
          <w:shd w:val="clear" w:fill="FFFFFF"/>
        </w:rPr>
        <w:t>寓科学于人文是培育科学人生的关键――不确定中的确定生活。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72" w:firstLineChars="200"/>
        <w:jc w:val="left"/>
        <w:textAlignment w:val="auto"/>
        <w:rPr>
          <w:rStyle w:val="8"/>
          <w:rFonts w:hint="eastAsia" w:ascii="黑体" w:hAnsi="黑体" w:eastAsia="黑体" w:cs="黑体"/>
          <w:b w:val="0"/>
          <w:bCs w:val="0"/>
          <w:i w:val="0"/>
          <w:caps w:val="0"/>
          <w:color w:val="auto"/>
          <w:spacing w:val="8"/>
          <w:sz w:val="32"/>
          <w:szCs w:val="32"/>
          <w:shd w:val="clear" w:fill="FFFFFF"/>
        </w:rPr>
      </w:pPr>
      <w:r>
        <w:rPr>
          <w:rStyle w:val="8"/>
          <w:rFonts w:hint="eastAsia" w:ascii="黑体" w:hAnsi="黑体" w:eastAsia="黑体" w:cs="黑体"/>
          <w:b w:val="0"/>
          <w:bCs w:val="0"/>
          <w:i w:val="0"/>
          <w:caps w:val="0"/>
          <w:color w:val="auto"/>
          <w:spacing w:val="8"/>
          <w:sz w:val="32"/>
          <w:szCs w:val="32"/>
          <w:shd w:val="clear" w:fill="FFFFFF"/>
        </w:rPr>
        <w:t>二、关爱我们的地球环境（适合中学生、大学生、公务员）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8"/>
          <w:sz w:val="32"/>
          <w:szCs w:val="32"/>
          <w:shd w:val="clear" w:fill="FFFFFF"/>
          <w:lang w:val="en-US" w:eastAsia="zh-CN"/>
        </w:rPr>
        <w:t>1.</w:t>
      </w:r>
      <w:r>
        <w:rPr>
          <w:rFonts w:hint="eastAsia" w:ascii="仿宋_GB2312" w:hAnsi="仿宋_GB2312" w:eastAsia="仿宋_GB2312" w:cs="仿宋_GB2312"/>
          <w:b w:val="0"/>
          <w:bCs w:val="0"/>
          <w:i w:val="0"/>
          <w:caps w:val="0"/>
          <w:color w:val="auto"/>
          <w:spacing w:val="8"/>
          <w:sz w:val="32"/>
          <w:szCs w:val="32"/>
          <w:shd w:val="clear" w:fill="FFFFFF"/>
        </w:rPr>
        <w:t>地球（三极）环境与“地球村”；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8"/>
          <w:sz w:val="32"/>
          <w:szCs w:val="32"/>
          <w:shd w:val="clear" w:fill="FFFFFF"/>
          <w:lang w:val="en-US" w:eastAsia="zh-CN"/>
        </w:rPr>
        <w:t>2.</w:t>
      </w:r>
      <w:r>
        <w:rPr>
          <w:rFonts w:hint="eastAsia" w:ascii="仿宋_GB2312" w:hAnsi="仿宋_GB2312" w:eastAsia="仿宋_GB2312" w:cs="仿宋_GB2312"/>
          <w:b w:val="0"/>
          <w:bCs w:val="0"/>
          <w:i w:val="0"/>
          <w:caps w:val="0"/>
          <w:color w:val="auto"/>
          <w:spacing w:val="8"/>
          <w:sz w:val="32"/>
          <w:szCs w:val="32"/>
          <w:shd w:val="clear" w:fill="FFFFFF"/>
        </w:rPr>
        <w:t>地球三极环境气候变化；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b w:val="0"/>
          <w:bCs w:val="0"/>
          <w:i w:val="0"/>
          <w:caps w:val="0"/>
          <w:color w:val="auto"/>
          <w:spacing w:val="8"/>
          <w:sz w:val="32"/>
          <w:szCs w:val="32"/>
          <w:shd w:val="clear" w:fill="FFFFFF"/>
        </w:rPr>
      </w:pPr>
      <w:r>
        <w:rPr>
          <w:rFonts w:hint="eastAsia" w:ascii="仿宋_GB2312" w:hAnsi="仿宋_GB2312" w:eastAsia="仿宋_GB2312" w:cs="仿宋_GB2312"/>
          <w:b w:val="0"/>
          <w:bCs w:val="0"/>
          <w:i w:val="0"/>
          <w:caps w:val="0"/>
          <w:color w:val="auto"/>
          <w:spacing w:val="8"/>
          <w:sz w:val="32"/>
          <w:szCs w:val="32"/>
          <w:shd w:val="clear" w:fill="FFFFFF"/>
          <w:lang w:val="en-US" w:eastAsia="zh-CN"/>
        </w:rPr>
        <w:t>3.</w:t>
      </w:r>
      <w:r>
        <w:rPr>
          <w:rFonts w:hint="eastAsia" w:ascii="仿宋_GB2312" w:hAnsi="仿宋_GB2312" w:eastAsia="仿宋_GB2312" w:cs="仿宋_GB2312"/>
          <w:b w:val="0"/>
          <w:bCs w:val="0"/>
          <w:i w:val="0"/>
          <w:caps w:val="0"/>
          <w:color w:val="auto"/>
          <w:spacing w:val="8"/>
          <w:sz w:val="32"/>
          <w:szCs w:val="32"/>
          <w:shd w:val="clear" w:fill="FFFFFF"/>
        </w:rPr>
        <w:t>认识与适应地球三极环境气候变化及其中的故事和收获。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72" w:firstLineChars="200"/>
        <w:jc w:val="left"/>
        <w:textAlignment w:val="auto"/>
        <w:rPr>
          <w:rStyle w:val="8"/>
          <w:rFonts w:hint="eastAsia" w:ascii="黑体" w:hAnsi="黑体" w:eastAsia="黑体" w:cs="黑体"/>
          <w:b w:val="0"/>
          <w:bCs w:val="0"/>
          <w:i w:val="0"/>
          <w:caps w:val="0"/>
          <w:color w:val="auto"/>
          <w:spacing w:val="8"/>
          <w:sz w:val="32"/>
          <w:szCs w:val="32"/>
          <w:shd w:val="clear" w:fill="FFFFFF"/>
        </w:rPr>
      </w:pPr>
      <w:r>
        <w:rPr>
          <w:rStyle w:val="8"/>
          <w:rFonts w:hint="eastAsia" w:ascii="黑体" w:hAnsi="黑体" w:eastAsia="黑体" w:cs="黑体"/>
          <w:b w:val="0"/>
          <w:bCs w:val="0"/>
          <w:i w:val="0"/>
          <w:caps w:val="0"/>
          <w:color w:val="auto"/>
          <w:spacing w:val="8"/>
          <w:sz w:val="32"/>
          <w:szCs w:val="32"/>
          <w:shd w:val="clear" w:fill="FFFFFF"/>
        </w:rPr>
        <w:t>三、实现“中国科学梦”中的风雨人生（适合高中生、大学生、公务员）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8"/>
          <w:sz w:val="32"/>
          <w:szCs w:val="32"/>
          <w:shd w:val="clear" w:fill="FFFFFF"/>
          <w:lang w:val="en-US" w:eastAsia="zh-CN"/>
        </w:rPr>
        <w:t>1.</w:t>
      </w:r>
      <w:r>
        <w:rPr>
          <w:rFonts w:hint="eastAsia" w:ascii="仿宋_GB2312" w:hAnsi="仿宋_GB2312" w:eastAsia="仿宋_GB2312" w:cs="仿宋_GB2312"/>
          <w:b w:val="0"/>
          <w:bCs w:val="0"/>
          <w:i w:val="0"/>
          <w:caps w:val="0"/>
          <w:color w:val="auto"/>
          <w:spacing w:val="8"/>
          <w:sz w:val="32"/>
          <w:szCs w:val="32"/>
          <w:shd w:val="clear" w:fill="FFFFFF"/>
        </w:rPr>
        <w:t>“中国科学梦”和风雨人生的科学内涵；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i w:val="0"/>
          <w:caps w:val="0"/>
          <w:color w:val="auto"/>
          <w:spacing w:val="8"/>
          <w:sz w:val="32"/>
          <w:szCs w:val="32"/>
          <w:shd w:val="clear" w:fill="FFFFFF"/>
          <w:lang w:val="en-US" w:eastAsia="zh-CN"/>
        </w:rPr>
        <w:t>2.</w:t>
      </w:r>
      <w:r>
        <w:rPr>
          <w:rFonts w:hint="eastAsia" w:ascii="仿宋_GB2312" w:hAnsi="仿宋_GB2312" w:eastAsia="仿宋_GB2312" w:cs="仿宋_GB2312"/>
          <w:b w:val="0"/>
          <w:bCs w:val="0"/>
          <w:i w:val="0"/>
          <w:caps w:val="0"/>
          <w:color w:val="auto"/>
          <w:spacing w:val="8"/>
          <w:sz w:val="32"/>
          <w:szCs w:val="32"/>
          <w:shd w:val="clear" w:fill="FFFFFF"/>
        </w:rPr>
        <w:t>我在地球三极地区实现“中国科学梦”中的风雨人生故事；</w:t>
      </w:r>
      <w:r>
        <w:rPr>
          <w:rFonts w:hint="eastAsia" w:ascii="仿宋_GB2312" w:hAnsi="仿宋_GB2312" w:eastAsia="仿宋_GB2312" w:cs="仿宋_GB2312"/>
          <w:b w:val="0"/>
          <w:bCs w:val="0"/>
          <w:i w:val="0"/>
          <w:caps w:val="0"/>
          <w:color w:val="auto"/>
          <w:spacing w:val="8"/>
          <w:sz w:val="32"/>
          <w:szCs w:val="32"/>
          <w:shd w:val="clear"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b w:val="0"/>
          <w:bCs w:val="0"/>
          <w:i w:val="0"/>
          <w:caps w:val="0"/>
          <w:color w:val="auto"/>
          <w:spacing w:val="8"/>
          <w:sz w:val="32"/>
          <w:szCs w:val="32"/>
          <w:shd w:val="clear" w:fill="FFFFFF"/>
        </w:rPr>
      </w:pPr>
      <w:r>
        <w:rPr>
          <w:rFonts w:hint="eastAsia" w:ascii="仿宋_GB2312" w:hAnsi="仿宋_GB2312" w:eastAsia="仿宋_GB2312" w:cs="仿宋_GB2312"/>
          <w:b w:val="0"/>
          <w:bCs w:val="0"/>
          <w:i w:val="0"/>
          <w:caps w:val="0"/>
          <w:color w:val="auto"/>
          <w:spacing w:val="8"/>
          <w:sz w:val="32"/>
          <w:szCs w:val="32"/>
          <w:shd w:val="clear" w:fill="FFFFFF"/>
          <w:lang w:val="en-US" w:eastAsia="zh-CN"/>
        </w:rPr>
        <w:t>3.</w:t>
      </w:r>
      <w:r>
        <w:rPr>
          <w:rFonts w:hint="eastAsia" w:ascii="仿宋_GB2312" w:hAnsi="仿宋_GB2312" w:eastAsia="仿宋_GB2312" w:cs="仿宋_GB2312"/>
          <w:b w:val="0"/>
          <w:bCs w:val="0"/>
          <w:i w:val="0"/>
          <w:caps w:val="0"/>
          <w:color w:val="auto"/>
          <w:spacing w:val="8"/>
          <w:sz w:val="32"/>
          <w:szCs w:val="32"/>
          <w:shd w:val="clear" w:fill="FFFFFF"/>
        </w:rPr>
        <w:t>走近南北极，赏识南北极（图片故事）。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72" w:firstLineChars="200"/>
        <w:jc w:val="left"/>
        <w:textAlignment w:val="auto"/>
        <w:rPr>
          <w:rStyle w:val="8"/>
          <w:rFonts w:hint="eastAsia" w:ascii="黑体" w:hAnsi="黑体" w:eastAsia="黑体" w:cs="黑体"/>
          <w:b w:val="0"/>
          <w:bCs w:val="0"/>
          <w:i w:val="0"/>
          <w:caps w:val="0"/>
          <w:color w:val="auto"/>
          <w:spacing w:val="8"/>
          <w:sz w:val="32"/>
          <w:szCs w:val="32"/>
          <w:shd w:val="clear" w:fill="FFFFFF"/>
        </w:rPr>
      </w:pPr>
      <w:r>
        <w:rPr>
          <w:rStyle w:val="8"/>
          <w:rFonts w:hint="eastAsia" w:ascii="黑体" w:hAnsi="黑体" w:eastAsia="黑体" w:cs="黑体"/>
          <w:b w:val="0"/>
          <w:bCs w:val="0"/>
          <w:i w:val="0"/>
          <w:caps w:val="0"/>
          <w:color w:val="auto"/>
          <w:spacing w:val="8"/>
          <w:sz w:val="32"/>
          <w:szCs w:val="32"/>
          <w:shd w:val="clear" w:fill="FFFFFF"/>
        </w:rPr>
        <w:t>四、地球三极环境变化与可持续发展（适合高中生、大学生、公务员）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8"/>
          <w:sz w:val="32"/>
          <w:szCs w:val="32"/>
          <w:shd w:val="clear" w:fill="FFFFFF"/>
          <w:lang w:val="en-US" w:eastAsia="zh-CN"/>
        </w:rPr>
        <w:t>1.</w:t>
      </w:r>
      <w:r>
        <w:rPr>
          <w:rFonts w:hint="eastAsia" w:ascii="仿宋_GB2312" w:hAnsi="仿宋_GB2312" w:eastAsia="仿宋_GB2312" w:cs="仿宋_GB2312"/>
          <w:b w:val="0"/>
          <w:bCs w:val="0"/>
          <w:i w:val="0"/>
          <w:caps w:val="0"/>
          <w:color w:val="auto"/>
          <w:spacing w:val="8"/>
          <w:sz w:val="32"/>
          <w:szCs w:val="32"/>
          <w:shd w:val="clear" w:fill="FFFFFF"/>
        </w:rPr>
        <w:t>何谓地球环境、可持续发展与科学发展观――“地球村”观念与不确定中的确定生活；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8"/>
          <w:sz w:val="32"/>
          <w:szCs w:val="32"/>
          <w:shd w:val="clear" w:fill="FFFFFF"/>
          <w:lang w:val="en-US" w:eastAsia="zh-CN"/>
        </w:rPr>
        <w:t>2.</w:t>
      </w:r>
      <w:r>
        <w:rPr>
          <w:rFonts w:hint="eastAsia" w:ascii="仿宋_GB2312" w:hAnsi="仿宋_GB2312" w:eastAsia="仿宋_GB2312" w:cs="仿宋_GB2312"/>
          <w:b w:val="0"/>
          <w:bCs w:val="0"/>
          <w:i w:val="0"/>
          <w:caps w:val="0"/>
          <w:color w:val="auto"/>
          <w:spacing w:val="8"/>
          <w:sz w:val="32"/>
          <w:szCs w:val="32"/>
          <w:shd w:val="clear" w:fill="FFFFFF"/>
        </w:rPr>
        <w:t>认识地球三极环境变化；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8"/>
          <w:sz w:val="32"/>
          <w:szCs w:val="32"/>
          <w:shd w:val="clear" w:fill="FFFFFF"/>
          <w:lang w:val="en-US" w:eastAsia="zh-CN"/>
        </w:rPr>
        <w:t>3.</w:t>
      </w:r>
      <w:r>
        <w:rPr>
          <w:rFonts w:hint="eastAsia" w:ascii="仿宋_GB2312" w:hAnsi="仿宋_GB2312" w:eastAsia="仿宋_GB2312" w:cs="仿宋_GB2312"/>
          <w:b w:val="0"/>
          <w:bCs w:val="0"/>
          <w:i w:val="0"/>
          <w:caps w:val="0"/>
          <w:color w:val="auto"/>
          <w:spacing w:val="8"/>
          <w:sz w:val="32"/>
          <w:szCs w:val="32"/>
          <w:shd w:val="clear" w:fill="FFFFFF"/>
        </w:rPr>
        <w:t>我与地球三极科学探险的渊源；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b w:val="0"/>
          <w:bCs w:val="0"/>
          <w:i w:val="0"/>
          <w:caps w:val="0"/>
          <w:color w:val="auto"/>
          <w:spacing w:val="8"/>
          <w:sz w:val="32"/>
          <w:szCs w:val="32"/>
          <w:shd w:val="clear" w:fill="FFFFFF"/>
        </w:rPr>
      </w:pPr>
      <w:r>
        <w:rPr>
          <w:rFonts w:hint="eastAsia" w:ascii="仿宋_GB2312" w:hAnsi="仿宋_GB2312" w:eastAsia="仿宋_GB2312" w:cs="仿宋_GB2312"/>
          <w:b w:val="0"/>
          <w:bCs w:val="0"/>
          <w:i w:val="0"/>
          <w:caps w:val="0"/>
          <w:color w:val="auto"/>
          <w:spacing w:val="8"/>
          <w:sz w:val="32"/>
          <w:szCs w:val="32"/>
          <w:shd w:val="clear" w:fill="FFFFFF"/>
          <w:lang w:val="en-US" w:eastAsia="zh-CN"/>
        </w:rPr>
        <w:t>4.</w:t>
      </w:r>
      <w:r>
        <w:rPr>
          <w:rFonts w:hint="eastAsia" w:ascii="仿宋_GB2312" w:hAnsi="仿宋_GB2312" w:eastAsia="仿宋_GB2312" w:cs="仿宋_GB2312"/>
          <w:b w:val="0"/>
          <w:bCs w:val="0"/>
          <w:i w:val="0"/>
          <w:caps w:val="0"/>
          <w:color w:val="auto"/>
          <w:spacing w:val="8"/>
          <w:sz w:val="32"/>
          <w:szCs w:val="32"/>
          <w:shd w:val="clear" w:fill="FFFFFF"/>
        </w:rPr>
        <w:t>走近南北极，赏识南北极（图片故事）。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72" w:firstLineChars="200"/>
        <w:jc w:val="left"/>
        <w:textAlignment w:val="auto"/>
        <w:rPr>
          <w:rStyle w:val="8"/>
          <w:rFonts w:hint="eastAsia" w:ascii="黑体" w:hAnsi="黑体" w:eastAsia="黑体" w:cs="黑体"/>
          <w:b w:val="0"/>
          <w:bCs w:val="0"/>
          <w:i w:val="0"/>
          <w:caps w:val="0"/>
          <w:color w:val="auto"/>
          <w:spacing w:val="8"/>
          <w:sz w:val="32"/>
          <w:szCs w:val="32"/>
          <w:shd w:val="clear" w:fill="FFFFFF"/>
        </w:rPr>
      </w:pPr>
      <w:r>
        <w:rPr>
          <w:rStyle w:val="8"/>
          <w:rFonts w:hint="eastAsia" w:ascii="黑体" w:hAnsi="黑体" w:eastAsia="黑体" w:cs="黑体"/>
          <w:b w:val="0"/>
          <w:bCs w:val="0"/>
          <w:i w:val="0"/>
          <w:caps w:val="0"/>
          <w:color w:val="auto"/>
          <w:spacing w:val="8"/>
          <w:sz w:val="32"/>
          <w:szCs w:val="32"/>
          <w:shd w:val="clear" w:fill="FFFFFF"/>
        </w:rPr>
        <w:t>五、知天知己笑迎科学人生（适合中学生、大学生、公务员）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8"/>
          <w:sz w:val="32"/>
          <w:szCs w:val="32"/>
          <w:shd w:val="clear" w:fill="FFFFFF"/>
          <w:lang w:val="en-US" w:eastAsia="zh-CN"/>
        </w:rPr>
        <w:t>1.</w:t>
      </w:r>
      <w:r>
        <w:rPr>
          <w:rFonts w:hint="eastAsia" w:ascii="仿宋_GB2312" w:hAnsi="仿宋_GB2312" w:eastAsia="仿宋_GB2312" w:cs="仿宋_GB2312"/>
          <w:b w:val="0"/>
          <w:bCs w:val="0"/>
          <w:i w:val="0"/>
          <w:caps w:val="0"/>
          <w:color w:val="auto"/>
          <w:spacing w:val="8"/>
          <w:sz w:val="32"/>
          <w:szCs w:val="32"/>
          <w:shd w:val="clear" w:fill="FFFFFF"/>
        </w:rPr>
        <w:t>何谓知天知己与科学人生；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8"/>
          <w:sz w:val="32"/>
          <w:szCs w:val="32"/>
          <w:shd w:val="clear" w:fill="FFFFFF"/>
          <w:lang w:val="en-US" w:eastAsia="zh-CN"/>
        </w:rPr>
        <w:t>2.</w:t>
      </w:r>
      <w:r>
        <w:rPr>
          <w:rFonts w:hint="eastAsia" w:ascii="仿宋_GB2312" w:hAnsi="仿宋_GB2312" w:eastAsia="仿宋_GB2312" w:cs="仿宋_GB2312"/>
          <w:b w:val="0"/>
          <w:bCs w:val="0"/>
          <w:i w:val="0"/>
          <w:caps w:val="0"/>
          <w:color w:val="auto"/>
          <w:spacing w:val="8"/>
          <w:sz w:val="32"/>
          <w:szCs w:val="32"/>
          <w:shd w:val="clear" w:fill="FFFFFF"/>
        </w:rPr>
        <w:t>我在亲近地球三极中知天知己的故事与收获；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b w:val="0"/>
          <w:bCs w:val="0"/>
          <w:i w:val="0"/>
          <w:caps w:val="0"/>
          <w:color w:val="auto"/>
          <w:spacing w:val="8"/>
          <w:sz w:val="32"/>
          <w:szCs w:val="32"/>
          <w:shd w:val="clear" w:fill="FFFFFF"/>
        </w:rPr>
      </w:pPr>
      <w:r>
        <w:rPr>
          <w:rFonts w:hint="eastAsia" w:ascii="仿宋_GB2312" w:hAnsi="仿宋_GB2312" w:eastAsia="仿宋_GB2312" w:cs="仿宋_GB2312"/>
          <w:b w:val="0"/>
          <w:bCs w:val="0"/>
          <w:i w:val="0"/>
          <w:caps w:val="0"/>
          <w:color w:val="auto"/>
          <w:spacing w:val="8"/>
          <w:sz w:val="32"/>
          <w:szCs w:val="32"/>
          <w:shd w:val="clear" w:fill="FFFFFF"/>
          <w:lang w:val="en-US" w:eastAsia="zh-CN"/>
        </w:rPr>
        <w:t>3.</w:t>
      </w:r>
      <w:r>
        <w:rPr>
          <w:rFonts w:hint="eastAsia" w:ascii="仿宋_GB2312" w:hAnsi="仿宋_GB2312" w:eastAsia="仿宋_GB2312" w:cs="仿宋_GB2312"/>
          <w:b w:val="0"/>
          <w:bCs w:val="0"/>
          <w:i w:val="0"/>
          <w:caps w:val="0"/>
          <w:color w:val="auto"/>
          <w:spacing w:val="8"/>
          <w:sz w:val="32"/>
          <w:szCs w:val="32"/>
          <w:shd w:val="clear" w:fill="FFFFFF"/>
        </w:rPr>
        <w:t>走进南北极，赏识南北极（图片故事）。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72" w:firstLineChars="200"/>
        <w:jc w:val="left"/>
        <w:textAlignment w:val="auto"/>
        <w:rPr>
          <w:rStyle w:val="8"/>
          <w:rFonts w:hint="eastAsia" w:ascii="黑体" w:hAnsi="黑体" w:eastAsia="黑体" w:cs="黑体"/>
          <w:b w:val="0"/>
          <w:bCs w:val="0"/>
          <w:i w:val="0"/>
          <w:caps w:val="0"/>
          <w:color w:val="auto"/>
          <w:spacing w:val="8"/>
          <w:sz w:val="32"/>
          <w:szCs w:val="32"/>
          <w:shd w:val="clear" w:fill="FFFFFF"/>
        </w:rPr>
      </w:pPr>
      <w:r>
        <w:rPr>
          <w:rStyle w:val="8"/>
          <w:rFonts w:hint="eastAsia" w:ascii="黑体" w:hAnsi="黑体" w:eastAsia="黑体" w:cs="黑体"/>
          <w:b w:val="0"/>
          <w:bCs w:val="0"/>
          <w:i w:val="0"/>
          <w:caps w:val="0"/>
          <w:color w:val="auto"/>
          <w:spacing w:val="8"/>
          <w:sz w:val="32"/>
          <w:szCs w:val="32"/>
          <w:shd w:val="clear" w:fill="FFFFFF"/>
        </w:rPr>
        <w:t>六、亲近地球三极（适合小学高年级学生、初中生）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8"/>
          <w:sz w:val="32"/>
          <w:szCs w:val="32"/>
          <w:shd w:val="clear" w:fill="FFFFFF"/>
          <w:lang w:val="en-US" w:eastAsia="zh-CN"/>
        </w:rPr>
        <w:t>1.</w:t>
      </w:r>
      <w:r>
        <w:rPr>
          <w:rFonts w:hint="eastAsia" w:ascii="仿宋_GB2312" w:hAnsi="仿宋_GB2312" w:eastAsia="仿宋_GB2312" w:cs="仿宋_GB2312"/>
          <w:b w:val="0"/>
          <w:bCs w:val="0"/>
          <w:i w:val="0"/>
          <w:caps w:val="0"/>
          <w:color w:val="auto"/>
          <w:spacing w:val="8"/>
          <w:sz w:val="32"/>
          <w:szCs w:val="32"/>
          <w:shd w:val="clear" w:fill="FFFFFF"/>
        </w:rPr>
        <w:t>“青藏高原是地球第三极”的由来；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8"/>
          <w:sz w:val="32"/>
          <w:szCs w:val="32"/>
          <w:shd w:val="clear" w:fill="FFFFFF"/>
          <w:lang w:val="en-US" w:eastAsia="zh-CN"/>
        </w:rPr>
        <w:t>2.</w:t>
      </w:r>
      <w:r>
        <w:rPr>
          <w:rFonts w:hint="eastAsia" w:ascii="仿宋_GB2312" w:hAnsi="仿宋_GB2312" w:eastAsia="仿宋_GB2312" w:cs="仿宋_GB2312"/>
          <w:b w:val="0"/>
          <w:bCs w:val="0"/>
          <w:i w:val="0"/>
          <w:caps w:val="0"/>
          <w:color w:val="auto"/>
          <w:spacing w:val="8"/>
          <w:sz w:val="32"/>
          <w:szCs w:val="32"/>
          <w:shd w:val="clear" w:fill="FFFFFF"/>
        </w:rPr>
        <w:t>为什么要亲近地球三极？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8"/>
          <w:sz w:val="32"/>
          <w:szCs w:val="32"/>
          <w:shd w:val="clear" w:fill="FFFFFF"/>
          <w:lang w:val="en-US" w:eastAsia="zh-CN"/>
        </w:rPr>
        <w:t>3.</w:t>
      </w:r>
      <w:r>
        <w:rPr>
          <w:rFonts w:hint="eastAsia" w:ascii="仿宋_GB2312" w:hAnsi="仿宋_GB2312" w:eastAsia="仿宋_GB2312" w:cs="仿宋_GB2312"/>
          <w:b w:val="0"/>
          <w:bCs w:val="0"/>
          <w:i w:val="0"/>
          <w:caps w:val="0"/>
          <w:color w:val="auto"/>
          <w:spacing w:val="8"/>
          <w:sz w:val="32"/>
          <w:szCs w:val="32"/>
          <w:shd w:val="clear" w:fill="FFFFFF"/>
        </w:rPr>
        <w:t>我在亲近地球三极中的故事和收获；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b w:val="0"/>
          <w:bCs w:val="0"/>
          <w:i w:val="0"/>
          <w:caps w:val="0"/>
          <w:color w:val="auto"/>
          <w:spacing w:val="8"/>
          <w:sz w:val="32"/>
          <w:szCs w:val="32"/>
          <w:shd w:val="clear" w:fill="FFFFFF"/>
        </w:rPr>
      </w:pPr>
      <w:r>
        <w:rPr>
          <w:rFonts w:hint="eastAsia" w:ascii="仿宋_GB2312" w:hAnsi="仿宋_GB2312" w:eastAsia="仿宋_GB2312" w:cs="仿宋_GB2312"/>
          <w:b w:val="0"/>
          <w:bCs w:val="0"/>
          <w:i w:val="0"/>
          <w:caps w:val="0"/>
          <w:color w:val="auto"/>
          <w:spacing w:val="8"/>
          <w:sz w:val="32"/>
          <w:szCs w:val="32"/>
          <w:shd w:val="clear" w:fill="FFFFFF"/>
          <w:lang w:val="en-US" w:eastAsia="zh-CN"/>
        </w:rPr>
        <w:t>4.</w:t>
      </w:r>
      <w:r>
        <w:rPr>
          <w:rFonts w:hint="eastAsia" w:ascii="仿宋_GB2312" w:hAnsi="仿宋_GB2312" w:eastAsia="仿宋_GB2312" w:cs="仿宋_GB2312"/>
          <w:b w:val="0"/>
          <w:bCs w:val="0"/>
          <w:i w:val="0"/>
          <w:caps w:val="0"/>
          <w:color w:val="auto"/>
          <w:spacing w:val="8"/>
          <w:sz w:val="32"/>
          <w:szCs w:val="32"/>
          <w:shd w:val="clear" w:fill="FFFFFF"/>
        </w:rPr>
        <w:t>走近南北极，认识享受南北极（图片故事）。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72" w:firstLineChars="200"/>
        <w:jc w:val="left"/>
        <w:textAlignment w:val="auto"/>
        <w:rPr>
          <w:rStyle w:val="8"/>
          <w:rFonts w:hint="eastAsia" w:ascii="黑体" w:hAnsi="黑体" w:eastAsia="黑体" w:cs="黑体"/>
          <w:b w:val="0"/>
          <w:bCs w:val="0"/>
          <w:i w:val="0"/>
          <w:caps w:val="0"/>
          <w:color w:val="auto"/>
          <w:spacing w:val="8"/>
          <w:sz w:val="32"/>
          <w:szCs w:val="32"/>
          <w:shd w:val="clear" w:fill="FFFFFF"/>
        </w:rPr>
      </w:pPr>
      <w:r>
        <w:rPr>
          <w:rStyle w:val="8"/>
          <w:rFonts w:hint="eastAsia" w:ascii="黑体" w:hAnsi="黑体" w:eastAsia="黑体" w:cs="黑体"/>
          <w:b w:val="0"/>
          <w:bCs w:val="0"/>
          <w:i w:val="0"/>
          <w:caps w:val="0"/>
          <w:color w:val="auto"/>
          <w:spacing w:val="8"/>
          <w:sz w:val="32"/>
          <w:szCs w:val="32"/>
          <w:shd w:val="clear" w:fill="FFFFFF"/>
        </w:rPr>
        <w:t>七、南北极的故事（适合小学生）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8"/>
          <w:sz w:val="32"/>
          <w:szCs w:val="32"/>
          <w:shd w:val="clear" w:fill="FFFFFF"/>
          <w:lang w:val="en-US" w:eastAsia="zh-CN"/>
        </w:rPr>
        <w:t>1.</w:t>
      </w:r>
      <w:r>
        <w:rPr>
          <w:rFonts w:hint="eastAsia" w:ascii="仿宋_GB2312" w:hAnsi="仿宋_GB2312" w:eastAsia="仿宋_GB2312" w:cs="仿宋_GB2312"/>
          <w:b w:val="0"/>
          <w:bCs w:val="0"/>
          <w:i w:val="0"/>
          <w:caps w:val="0"/>
          <w:color w:val="auto"/>
          <w:spacing w:val="8"/>
          <w:sz w:val="32"/>
          <w:szCs w:val="32"/>
          <w:shd w:val="clear" w:fill="FFFFFF"/>
        </w:rPr>
        <w:t>南北极简介；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8"/>
          <w:sz w:val="32"/>
          <w:szCs w:val="32"/>
          <w:shd w:val="clear" w:fill="FFFFFF"/>
          <w:lang w:val="en-US" w:eastAsia="zh-CN"/>
        </w:rPr>
        <w:t>2.</w:t>
      </w:r>
      <w:r>
        <w:rPr>
          <w:rFonts w:hint="eastAsia" w:ascii="仿宋_GB2312" w:hAnsi="仿宋_GB2312" w:eastAsia="仿宋_GB2312" w:cs="仿宋_GB2312"/>
          <w:b w:val="0"/>
          <w:bCs w:val="0"/>
          <w:i w:val="0"/>
          <w:caps w:val="0"/>
          <w:color w:val="auto"/>
          <w:spacing w:val="8"/>
          <w:sz w:val="32"/>
          <w:szCs w:val="32"/>
          <w:shd w:val="clear" w:fill="FFFFFF"/>
        </w:rPr>
        <w:t>美丽和谐的南北极：北极熊、企鹅、海豹、北极燕鸥故事；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b w:val="0"/>
          <w:bCs w:val="0"/>
          <w:i w:val="0"/>
          <w:caps w:val="0"/>
          <w:color w:val="auto"/>
          <w:spacing w:val="8"/>
          <w:sz w:val="32"/>
          <w:szCs w:val="32"/>
          <w:shd w:val="clear" w:fill="FFFFFF"/>
        </w:rPr>
      </w:pPr>
      <w:r>
        <w:rPr>
          <w:rFonts w:hint="eastAsia" w:ascii="仿宋_GB2312" w:hAnsi="仿宋_GB2312" w:eastAsia="仿宋_GB2312" w:cs="仿宋_GB2312"/>
          <w:b w:val="0"/>
          <w:bCs w:val="0"/>
          <w:i w:val="0"/>
          <w:caps w:val="0"/>
          <w:color w:val="auto"/>
          <w:spacing w:val="8"/>
          <w:sz w:val="32"/>
          <w:szCs w:val="32"/>
          <w:shd w:val="clear" w:fill="FFFFFF"/>
          <w:lang w:val="en-US" w:eastAsia="zh-CN"/>
        </w:rPr>
        <w:t>3.</w:t>
      </w:r>
      <w:r>
        <w:rPr>
          <w:rFonts w:hint="eastAsia" w:ascii="仿宋_GB2312" w:hAnsi="仿宋_GB2312" w:eastAsia="仿宋_GB2312" w:cs="仿宋_GB2312"/>
          <w:b w:val="0"/>
          <w:bCs w:val="0"/>
          <w:i w:val="0"/>
          <w:caps w:val="0"/>
          <w:color w:val="auto"/>
          <w:spacing w:val="8"/>
          <w:sz w:val="32"/>
          <w:szCs w:val="32"/>
          <w:shd w:val="clear" w:fill="FFFFFF"/>
        </w:rPr>
        <w:t>南北极启迪：失败不灰心，处处有母爱，和谐社会中的不和谐。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72" w:firstLineChars="200"/>
        <w:jc w:val="left"/>
        <w:textAlignment w:val="auto"/>
        <w:rPr>
          <w:rStyle w:val="8"/>
          <w:rFonts w:hint="eastAsia" w:ascii="黑体" w:hAnsi="黑体" w:eastAsia="黑体" w:cs="黑体"/>
          <w:b w:val="0"/>
          <w:bCs w:val="0"/>
          <w:i w:val="0"/>
          <w:caps w:val="0"/>
          <w:color w:val="auto"/>
          <w:spacing w:val="8"/>
          <w:sz w:val="32"/>
          <w:szCs w:val="32"/>
          <w:shd w:val="clear" w:fill="FFFFFF"/>
        </w:rPr>
      </w:pPr>
      <w:r>
        <w:rPr>
          <w:rStyle w:val="8"/>
          <w:rFonts w:hint="eastAsia" w:ascii="黑体" w:hAnsi="黑体" w:eastAsia="黑体" w:cs="黑体"/>
          <w:b w:val="0"/>
          <w:bCs w:val="0"/>
          <w:i w:val="0"/>
          <w:caps w:val="0"/>
          <w:color w:val="auto"/>
          <w:spacing w:val="8"/>
          <w:sz w:val="32"/>
          <w:szCs w:val="32"/>
          <w:shd w:val="clear" w:fill="FFFFFF"/>
        </w:rPr>
        <w:t>八、践行不确定性中的确定生活——我的科学梦与风雨人生（适合高中生、大学生、公务员）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8"/>
          <w:sz w:val="32"/>
          <w:szCs w:val="32"/>
          <w:shd w:val="clear" w:fill="FFFFFF"/>
          <w:lang w:val="en-US" w:eastAsia="zh-CN"/>
        </w:rPr>
        <w:t>1.</w:t>
      </w:r>
      <w:r>
        <w:rPr>
          <w:rFonts w:hint="eastAsia" w:ascii="仿宋_GB2312" w:hAnsi="仿宋_GB2312" w:eastAsia="仿宋_GB2312" w:cs="仿宋_GB2312"/>
          <w:b w:val="0"/>
          <w:bCs w:val="0"/>
          <w:i w:val="0"/>
          <w:caps w:val="0"/>
          <w:color w:val="auto"/>
          <w:spacing w:val="8"/>
          <w:sz w:val="32"/>
          <w:szCs w:val="32"/>
          <w:shd w:val="clear" w:fill="FFFFFF"/>
        </w:rPr>
        <w:t>中国梦与中国科学梦</w:t>
      </w:r>
      <w:r>
        <w:rPr>
          <w:rFonts w:hint="eastAsia" w:ascii="仿宋_GB2312" w:hAnsi="仿宋_GB2312" w:eastAsia="仿宋_GB2312" w:cs="仿宋_GB2312"/>
          <w:b w:val="0"/>
          <w:bCs w:val="0"/>
          <w:i w:val="0"/>
          <w:caps w:val="0"/>
          <w:color w:val="auto"/>
          <w:spacing w:val="8"/>
          <w:sz w:val="32"/>
          <w:szCs w:val="32"/>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8"/>
          <w:sz w:val="32"/>
          <w:szCs w:val="32"/>
          <w:shd w:val="clear" w:fill="FFFFFF"/>
          <w:lang w:val="en-US" w:eastAsia="zh-CN"/>
        </w:rPr>
        <w:t>2.</w:t>
      </w:r>
      <w:r>
        <w:rPr>
          <w:rFonts w:hint="eastAsia" w:ascii="仿宋_GB2312" w:hAnsi="仿宋_GB2312" w:eastAsia="仿宋_GB2312" w:cs="仿宋_GB2312"/>
          <w:b w:val="0"/>
          <w:bCs w:val="0"/>
          <w:i w:val="0"/>
          <w:caps w:val="0"/>
          <w:color w:val="auto"/>
          <w:spacing w:val="8"/>
          <w:sz w:val="32"/>
          <w:szCs w:val="32"/>
          <w:shd w:val="clear" w:fill="FFFFFF"/>
        </w:rPr>
        <w:t>探寻风雨人生的理论依据</w:t>
      </w:r>
      <w:r>
        <w:rPr>
          <w:rFonts w:hint="eastAsia" w:ascii="仿宋_GB2312" w:hAnsi="仿宋_GB2312" w:eastAsia="仿宋_GB2312" w:cs="仿宋_GB2312"/>
          <w:b w:val="0"/>
          <w:bCs w:val="0"/>
          <w:i w:val="0"/>
          <w:caps w:val="0"/>
          <w:color w:val="auto"/>
          <w:spacing w:val="8"/>
          <w:sz w:val="32"/>
          <w:szCs w:val="32"/>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8"/>
          <w:sz w:val="32"/>
          <w:szCs w:val="32"/>
          <w:shd w:val="clear" w:fill="FFFFFF"/>
          <w:lang w:val="en-US" w:eastAsia="zh-CN"/>
        </w:rPr>
        <w:t>3.</w:t>
      </w:r>
      <w:r>
        <w:rPr>
          <w:rFonts w:hint="eastAsia" w:ascii="仿宋_GB2312" w:hAnsi="仿宋_GB2312" w:eastAsia="仿宋_GB2312" w:cs="仿宋_GB2312"/>
          <w:b w:val="0"/>
          <w:bCs w:val="0"/>
          <w:i w:val="0"/>
          <w:caps w:val="0"/>
          <w:color w:val="auto"/>
          <w:spacing w:val="8"/>
          <w:sz w:val="32"/>
          <w:szCs w:val="32"/>
          <w:shd w:val="clear" w:fill="FFFFFF"/>
        </w:rPr>
        <w:t>践行不确定性中的确定生活（北极熊适应环境求得生存，知天知己科学攀登珠峰，报效祖国寻找北极建站道路，历尽艰辛建立南极中山站）</w:t>
      </w:r>
      <w:r>
        <w:rPr>
          <w:rFonts w:hint="eastAsia" w:ascii="仿宋_GB2312" w:hAnsi="仿宋_GB2312" w:eastAsia="仿宋_GB2312" w:cs="仿宋_GB2312"/>
          <w:b w:val="0"/>
          <w:bCs w:val="0"/>
          <w:i w:val="0"/>
          <w:caps w:val="0"/>
          <w:color w:val="auto"/>
          <w:spacing w:val="8"/>
          <w:sz w:val="32"/>
          <w:szCs w:val="32"/>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b w:val="0"/>
          <w:bCs w:val="0"/>
          <w:i w:val="0"/>
          <w:caps w:val="0"/>
          <w:color w:val="auto"/>
          <w:spacing w:val="8"/>
          <w:sz w:val="32"/>
          <w:szCs w:val="32"/>
          <w:shd w:val="clear" w:fill="FFFFFF"/>
          <w:lang w:eastAsia="zh-CN"/>
        </w:rPr>
      </w:pPr>
      <w:r>
        <w:rPr>
          <w:rFonts w:hint="eastAsia" w:ascii="仿宋_GB2312" w:hAnsi="仿宋_GB2312" w:eastAsia="仿宋_GB2312" w:cs="仿宋_GB2312"/>
          <w:b w:val="0"/>
          <w:bCs w:val="0"/>
          <w:i w:val="0"/>
          <w:caps w:val="0"/>
          <w:color w:val="auto"/>
          <w:spacing w:val="8"/>
          <w:sz w:val="32"/>
          <w:szCs w:val="32"/>
          <w:shd w:val="clear" w:fill="FFFFFF"/>
          <w:lang w:val="en-US" w:eastAsia="zh-CN"/>
        </w:rPr>
        <w:t>4.</w:t>
      </w:r>
      <w:r>
        <w:rPr>
          <w:rFonts w:hint="eastAsia" w:ascii="仿宋_GB2312" w:hAnsi="仿宋_GB2312" w:eastAsia="仿宋_GB2312" w:cs="仿宋_GB2312"/>
          <w:b w:val="0"/>
          <w:bCs w:val="0"/>
          <w:i w:val="0"/>
          <w:caps w:val="0"/>
          <w:color w:val="auto"/>
          <w:spacing w:val="8"/>
          <w:sz w:val="32"/>
          <w:szCs w:val="32"/>
          <w:shd w:val="clear" w:fill="FFFFFF"/>
        </w:rPr>
        <w:t>回味不确定性中的确定生活</w:t>
      </w:r>
      <w:r>
        <w:rPr>
          <w:rFonts w:hint="eastAsia" w:ascii="仿宋_GB2312" w:hAnsi="仿宋_GB2312" w:eastAsia="仿宋_GB2312" w:cs="仿宋_GB2312"/>
          <w:b w:val="0"/>
          <w:bCs w:val="0"/>
          <w:i w:val="0"/>
          <w:caps w:val="0"/>
          <w:color w:val="auto"/>
          <w:spacing w:val="8"/>
          <w:sz w:val="32"/>
          <w:szCs w:val="32"/>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b w:val="0"/>
          <w:bCs w:val="0"/>
          <w:i w:val="0"/>
          <w:caps w:val="0"/>
          <w:color w:val="auto"/>
          <w:spacing w:val="8"/>
          <w:sz w:val="32"/>
          <w:szCs w:val="32"/>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b w:val="0"/>
          <w:bCs w:val="0"/>
          <w:i w:val="0"/>
          <w:caps w:val="0"/>
          <w:color w:val="auto"/>
          <w:spacing w:val="8"/>
          <w:sz w:val="32"/>
          <w:szCs w:val="32"/>
          <w:shd w:val="clear" w:fill="FFFFFF"/>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仿宋_GB2312" w:hAnsi="仿宋_GB2312" w:eastAsia="仿宋_GB2312" w:cs="仿宋_GB2312"/>
          <w:b w:val="0"/>
          <w:bCs w:val="0"/>
          <w:i w:val="0"/>
          <w:caps w:val="0"/>
          <w:color w:val="auto"/>
          <w:spacing w:val="8"/>
          <w:sz w:val="32"/>
          <w:szCs w:val="32"/>
          <w:shd w:val="clear" w:fill="FFFFFF"/>
        </w:rPr>
      </w:pPr>
      <w:r>
        <w:rPr>
          <w:rFonts w:hint="eastAsia" w:ascii="仿宋_GB2312" w:hAnsi="仿宋_GB2312" w:eastAsia="仿宋_GB2312" w:cs="仿宋_GB2312"/>
          <w:b w:val="0"/>
          <w:bCs w:val="0"/>
          <w:i w:val="0"/>
          <w:caps w:val="0"/>
          <w:color w:val="auto"/>
          <w:spacing w:val="8"/>
          <w:sz w:val="32"/>
          <w:szCs w:val="32"/>
          <w:shd w:val="clear" w:fill="FFFFFF"/>
          <w:lang w:eastAsia="zh-CN"/>
        </w:rPr>
        <w:drawing>
          <wp:inline distT="0" distB="0" distL="114300" distR="114300">
            <wp:extent cx="1387475" cy="1676400"/>
            <wp:effectExtent l="0" t="0" r="3175" b="0"/>
            <wp:docPr id="10" name="图片 10" descr="王邦平"/>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王邦平"/>
                    <pic:cNvPicPr>
                      <a:picLocks noChangeAspect="true"/>
                    </pic:cNvPicPr>
                  </pic:nvPicPr>
                  <pic:blipFill>
                    <a:blip r:embed="rId8"/>
                    <a:stretch>
                      <a:fillRect/>
                    </a:stretch>
                  </pic:blipFill>
                  <pic:spPr>
                    <a:xfrm>
                      <a:off x="0" y="0"/>
                      <a:ext cx="1387475" cy="1676400"/>
                    </a:xfrm>
                    <a:prstGeom prst="rect">
                      <a:avLst/>
                    </a:prstGeom>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CESI楷体-GB2312" w:hAnsi="CESI楷体-GB2312" w:eastAsia="CESI楷体-GB2312" w:cs="CESI楷体-GB2312"/>
          <w:b w:val="0"/>
          <w:bCs w:val="0"/>
          <w:i w:val="0"/>
          <w:caps w:val="0"/>
          <w:color w:val="auto"/>
          <w:spacing w:val="8"/>
          <w:sz w:val="32"/>
          <w:szCs w:val="32"/>
          <w:shd w:val="clear" w:fill="FFFFFF"/>
          <w:lang w:eastAsia="zh-CN"/>
        </w:rPr>
      </w:pPr>
      <w:r>
        <w:rPr>
          <w:rFonts w:hint="eastAsia" w:ascii="CESI楷体-GB2312" w:hAnsi="CESI楷体-GB2312" w:eastAsia="CESI楷体-GB2312" w:cs="CESI楷体-GB2312"/>
          <w:b w:val="0"/>
          <w:bCs w:val="0"/>
          <w:i w:val="0"/>
          <w:caps w:val="0"/>
          <w:color w:val="auto"/>
          <w:spacing w:val="8"/>
          <w:sz w:val="32"/>
          <w:szCs w:val="32"/>
          <w:shd w:val="clear" w:fill="FFFFFF"/>
        </w:rPr>
        <w:t>王邦平</w:t>
      </w:r>
      <w:r>
        <w:rPr>
          <w:rFonts w:hint="eastAsia" w:ascii="CESI楷体-GB2312" w:hAnsi="CESI楷体-GB2312" w:eastAsia="CESI楷体-GB2312" w:cs="CESI楷体-GB2312"/>
          <w:b w:val="0"/>
          <w:bCs w:val="0"/>
          <w:i w:val="0"/>
          <w:caps w:val="0"/>
          <w:color w:val="auto"/>
          <w:spacing w:val="8"/>
          <w:sz w:val="32"/>
          <w:szCs w:val="32"/>
          <w:shd w:val="clear" w:fill="FFFFFF"/>
          <w:lang w:eastAsia="zh-CN"/>
        </w:rPr>
        <w:t>（物理学）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72" w:firstLineChars="200"/>
        <w:jc w:val="both"/>
        <w:textAlignment w:val="auto"/>
        <w:rPr>
          <w:rFonts w:hint="eastAsia" w:ascii="仿宋_GB2312" w:hAnsi="仿宋_GB2312" w:eastAsia="仿宋_GB2312" w:cs="仿宋_GB2312"/>
          <w:b w:val="0"/>
          <w:bCs w:val="0"/>
          <w:i w:val="0"/>
          <w:caps w:val="0"/>
          <w:color w:val="auto"/>
          <w:spacing w:val="8"/>
          <w:sz w:val="32"/>
          <w:szCs w:val="32"/>
        </w:rPr>
      </w:pPr>
      <w:r>
        <w:rPr>
          <w:rFonts w:hint="eastAsia" w:ascii="仿宋_GB2312" w:hAnsi="仿宋_GB2312" w:eastAsia="仿宋_GB2312" w:cs="仿宋_GB2312"/>
          <w:b w:val="0"/>
          <w:bCs w:val="0"/>
          <w:i w:val="0"/>
          <w:caps w:val="0"/>
          <w:color w:val="auto"/>
          <w:spacing w:val="8"/>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8"/>
          <w:sz w:val="32"/>
          <w:szCs w:val="32"/>
        </w:rPr>
        <w:t>首都师大附属中学物理高级教师。曾任北京市海淀区兼职物理教研员、物理学科带头人和首都师大物理系中学物理教学法客座教授、教育硕士生导师。现任新课标初中教材（北师大版）和北京市新课标初中教材编委。从事教育工作50余载。潜心研究教与学的规律，参与信息技术与课堂教学整合的研究，建立综合程度较高的中学物理信息技术实验室，并提出了信息技术与课堂整合的基本模式。近期研究方向：物理教与学过程中的科学方法教育。</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演讲内容</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72" w:firstLineChars="200"/>
        <w:jc w:val="left"/>
        <w:textAlignment w:val="auto"/>
        <w:rPr>
          <w:rFonts w:hint="eastAsia" w:ascii="黑体" w:hAnsi="黑体" w:eastAsia="黑体" w:cs="黑体"/>
          <w:b w:val="0"/>
          <w:bCs w:val="0"/>
          <w:i w:val="0"/>
          <w:caps w:val="0"/>
          <w:color w:val="auto"/>
          <w:spacing w:val="8"/>
          <w:sz w:val="32"/>
          <w:szCs w:val="32"/>
        </w:rPr>
      </w:pPr>
      <w:r>
        <w:rPr>
          <w:rStyle w:val="8"/>
          <w:rFonts w:hint="eastAsia" w:ascii="黑体" w:hAnsi="黑体" w:eastAsia="黑体" w:cs="黑体"/>
          <w:b w:val="0"/>
          <w:bCs w:val="0"/>
          <w:i w:val="0"/>
          <w:caps w:val="0"/>
          <w:color w:val="auto"/>
          <w:spacing w:val="8"/>
          <w:sz w:val="32"/>
          <w:szCs w:val="32"/>
          <w:shd w:val="clear" w:fill="FFFFFF"/>
        </w:rPr>
        <w:t>“汝果欲学诗，功夫在诗外”</w:t>
      </w:r>
      <w:r>
        <w:rPr>
          <w:rFonts w:hint="eastAsia" w:ascii="黑体" w:hAnsi="黑体" w:eastAsia="黑体" w:cs="黑体"/>
          <w:b w:val="0"/>
          <w:bCs w:val="0"/>
          <w:i w:val="0"/>
          <w:caps w:val="0"/>
          <w:color w:val="auto"/>
          <w:spacing w:val="8"/>
          <w:sz w:val="32"/>
          <w:szCs w:val="32"/>
          <w:shd w:val="clear" w:fill="FFFFFF"/>
        </w:rPr>
        <w:t>（适合开物理课的各年级学生）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72" w:firstLineChars="200"/>
        <w:jc w:val="left"/>
        <w:textAlignment w:val="auto"/>
        <w:rPr>
          <w:rFonts w:hint="eastAsia" w:ascii="仿宋_GB2312" w:hAnsi="仿宋_GB2312" w:eastAsia="仿宋_GB2312" w:cs="仿宋_GB2312"/>
          <w:b w:val="0"/>
          <w:bCs w:val="0"/>
          <w:i w:val="0"/>
          <w:caps w:val="0"/>
          <w:color w:val="auto"/>
          <w:spacing w:val="8"/>
          <w:sz w:val="32"/>
          <w:szCs w:val="32"/>
          <w:shd w:val="clear" w:fill="FFFFFF"/>
          <w:lang w:eastAsia="zh-CN"/>
        </w:rPr>
      </w:pPr>
      <w:r>
        <w:rPr>
          <w:rFonts w:hint="eastAsia" w:ascii="仿宋_GB2312" w:hAnsi="仿宋_GB2312" w:eastAsia="仿宋_GB2312" w:cs="仿宋_GB2312"/>
          <w:b w:val="0"/>
          <w:bCs w:val="0"/>
          <w:i w:val="0"/>
          <w:caps w:val="0"/>
          <w:color w:val="auto"/>
          <w:spacing w:val="8"/>
          <w:sz w:val="32"/>
          <w:szCs w:val="32"/>
          <w:shd w:val="clear" w:fill="FFFFFF"/>
        </w:rPr>
        <w:t>针对初中到高中各个年级学生物理学习的不同状况，用生动形象的事例，帮助学生掌握物理学习的基本方法</w:t>
      </w:r>
      <w:r>
        <w:rPr>
          <w:rFonts w:hint="eastAsia" w:ascii="仿宋_GB2312" w:hAnsi="仿宋_GB2312" w:eastAsia="仿宋_GB2312" w:cs="仿宋_GB2312"/>
          <w:b w:val="0"/>
          <w:bCs w:val="0"/>
          <w:i w:val="0"/>
          <w:caps w:val="0"/>
          <w:color w:val="auto"/>
          <w:spacing w:val="8"/>
          <w:sz w:val="32"/>
          <w:szCs w:val="32"/>
          <w:shd w:val="clear" w:fill="FFFFFF"/>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72" w:firstLineChars="200"/>
        <w:jc w:val="left"/>
        <w:textAlignment w:val="auto"/>
        <w:rPr>
          <w:rFonts w:hint="eastAsia" w:ascii="仿宋_GB2312" w:hAnsi="仿宋_GB2312" w:eastAsia="仿宋_GB2312" w:cs="仿宋_GB2312"/>
          <w:b w:val="0"/>
          <w:bCs w:val="0"/>
          <w:i w:val="0"/>
          <w:caps w:val="0"/>
          <w:color w:val="auto"/>
          <w:spacing w:val="8"/>
          <w:sz w:val="32"/>
          <w:szCs w:val="32"/>
          <w:shd w:val="clear" w:fill="FFFFFF"/>
        </w:rPr>
      </w:pPr>
      <w:r>
        <w:rPr>
          <w:rFonts w:hint="eastAsia" w:ascii="仿宋_GB2312" w:hAnsi="仿宋_GB2312" w:eastAsia="仿宋_GB2312" w:cs="仿宋_GB2312"/>
          <w:b w:val="0"/>
          <w:bCs w:val="0"/>
          <w:i w:val="0"/>
          <w:caps w:val="0"/>
          <w:color w:val="auto"/>
          <w:spacing w:val="8"/>
          <w:sz w:val="32"/>
          <w:szCs w:val="32"/>
          <w:shd w:val="clear" w:fill="FFFFFF"/>
        </w:rPr>
        <w:t>你会画图吗——形象思维是抽象思维的平台；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72" w:firstLineChars="200"/>
        <w:jc w:val="left"/>
        <w:textAlignment w:val="auto"/>
        <w:rPr>
          <w:rFonts w:hint="eastAsia" w:ascii="仿宋_GB2312" w:hAnsi="仿宋_GB2312" w:eastAsia="仿宋_GB2312" w:cs="仿宋_GB2312"/>
          <w:b w:val="0"/>
          <w:bCs w:val="0"/>
          <w:i w:val="0"/>
          <w:caps w:val="0"/>
          <w:color w:val="auto"/>
          <w:spacing w:val="8"/>
          <w:sz w:val="32"/>
          <w:szCs w:val="32"/>
          <w:shd w:val="clear" w:fill="FFFFFF"/>
        </w:rPr>
      </w:pPr>
      <w:r>
        <w:rPr>
          <w:rFonts w:hint="eastAsia" w:ascii="仿宋_GB2312" w:hAnsi="仿宋_GB2312" w:eastAsia="仿宋_GB2312" w:cs="仿宋_GB2312"/>
          <w:b w:val="0"/>
          <w:bCs w:val="0"/>
          <w:i w:val="0"/>
          <w:caps w:val="0"/>
          <w:color w:val="auto"/>
          <w:spacing w:val="8"/>
          <w:sz w:val="32"/>
          <w:szCs w:val="32"/>
          <w:shd w:val="clear" w:fill="FFFFFF"/>
        </w:rPr>
        <w:t>你会做西红柿炒鸡蛋吗——建构符合人的认知规律的学习模式；会改错的孩子真聪明——整合认知结构才能提高能力。</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72" w:firstLineChars="200"/>
        <w:jc w:val="left"/>
        <w:textAlignment w:val="auto"/>
        <w:rPr>
          <w:rStyle w:val="8"/>
          <w:rFonts w:hint="eastAsia" w:ascii="黑体" w:hAnsi="黑体" w:eastAsia="黑体" w:cs="黑体"/>
          <w:b w:val="0"/>
          <w:bCs w:val="0"/>
          <w:i w:val="0"/>
          <w:caps w:val="0"/>
          <w:color w:val="auto"/>
          <w:spacing w:val="8"/>
          <w:sz w:val="32"/>
          <w:szCs w:val="32"/>
          <w:shd w:val="clear" w:fill="FFFFFF"/>
        </w:rPr>
      </w:pPr>
      <w:r>
        <w:rPr>
          <w:rStyle w:val="8"/>
          <w:rFonts w:hint="eastAsia" w:ascii="黑体" w:hAnsi="黑体" w:eastAsia="黑体" w:cs="黑体"/>
          <w:b w:val="0"/>
          <w:bCs w:val="0"/>
          <w:i w:val="0"/>
          <w:caps w:val="0"/>
          <w:color w:val="auto"/>
          <w:spacing w:val="8"/>
          <w:sz w:val="32"/>
          <w:szCs w:val="32"/>
          <w:shd w:val="clear" w:fill="FFFFFF"/>
        </w:rPr>
        <w:t>航天员太空授课方案产生的小花絮（适合各类人员）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72" w:firstLineChars="200"/>
        <w:jc w:val="left"/>
        <w:textAlignment w:val="auto"/>
        <w:rPr>
          <w:rFonts w:hint="eastAsia" w:ascii="仿宋_GB2312" w:hAnsi="仿宋_GB2312" w:eastAsia="仿宋_GB2312" w:cs="仿宋_GB2312"/>
          <w:b w:val="0"/>
          <w:bCs w:val="0"/>
          <w:i w:val="0"/>
          <w:caps w:val="0"/>
          <w:color w:val="auto"/>
          <w:spacing w:val="8"/>
          <w:sz w:val="32"/>
          <w:szCs w:val="32"/>
          <w:shd w:val="clear" w:fill="FFFFFF"/>
          <w:lang w:eastAsia="zh-CN"/>
        </w:rPr>
      </w:pPr>
      <w:r>
        <w:rPr>
          <w:rFonts w:hint="eastAsia" w:ascii="仿宋_GB2312" w:hAnsi="仿宋_GB2312" w:eastAsia="仿宋_GB2312" w:cs="仿宋_GB2312"/>
          <w:b w:val="0"/>
          <w:bCs w:val="0"/>
          <w:i w:val="0"/>
          <w:caps w:val="0"/>
          <w:color w:val="auto"/>
          <w:spacing w:val="8"/>
          <w:sz w:val="32"/>
          <w:szCs w:val="32"/>
          <w:shd w:val="clear" w:fill="FFFFFF"/>
        </w:rPr>
        <w:t>介绍在参与“太空授课”备课中的所见所闻，真实地介绍授课教案的产生过程</w:t>
      </w:r>
      <w:r>
        <w:rPr>
          <w:rFonts w:hint="eastAsia" w:ascii="仿宋_GB2312" w:hAnsi="仿宋_GB2312" w:eastAsia="仿宋_GB2312" w:cs="仿宋_GB2312"/>
          <w:b w:val="0"/>
          <w:bCs w:val="0"/>
          <w:i w:val="0"/>
          <w:caps w:val="0"/>
          <w:color w:val="auto"/>
          <w:spacing w:val="8"/>
          <w:sz w:val="32"/>
          <w:szCs w:val="32"/>
          <w:shd w:val="clear" w:fill="FFFFFF"/>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72" w:firstLineChars="200"/>
        <w:jc w:val="left"/>
        <w:textAlignment w:val="auto"/>
        <w:rPr>
          <w:rFonts w:hint="eastAsia" w:ascii="仿宋_GB2312" w:hAnsi="仿宋_GB2312" w:eastAsia="仿宋_GB2312" w:cs="仿宋_GB2312"/>
          <w:b w:val="0"/>
          <w:bCs w:val="0"/>
          <w:i w:val="0"/>
          <w:caps w:val="0"/>
          <w:color w:val="auto"/>
          <w:spacing w:val="8"/>
          <w:sz w:val="32"/>
          <w:szCs w:val="32"/>
          <w:shd w:val="clear" w:fill="FFFFFF"/>
        </w:rPr>
      </w:pPr>
      <w:r>
        <w:rPr>
          <w:rFonts w:hint="eastAsia" w:ascii="仿宋_GB2312" w:hAnsi="仿宋_GB2312" w:eastAsia="仿宋_GB2312" w:cs="仿宋_GB2312"/>
          <w:b w:val="0"/>
          <w:bCs w:val="0"/>
          <w:i w:val="0"/>
          <w:caps w:val="0"/>
          <w:color w:val="auto"/>
          <w:spacing w:val="8"/>
          <w:sz w:val="32"/>
          <w:szCs w:val="32"/>
          <w:shd w:val="clear" w:fill="FFFFFF"/>
        </w:rPr>
        <w:t>王亚平太空授课的内容产生过程；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72" w:firstLineChars="200"/>
        <w:jc w:val="left"/>
        <w:textAlignment w:val="auto"/>
        <w:rPr>
          <w:rFonts w:hint="eastAsia" w:ascii="仿宋_GB2312" w:hAnsi="仿宋_GB2312" w:eastAsia="仿宋_GB2312" w:cs="仿宋_GB2312"/>
          <w:b w:val="0"/>
          <w:bCs w:val="0"/>
          <w:i w:val="0"/>
          <w:caps w:val="0"/>
          <w:color w:val="auto"/>
          <w:spacing w:val="8"/>
          <w:sz w:val="32"/>
          <w:szCs w:val="32"/>
          <w:shd w:val="clear" w:fill="FFFFFF"/>
        </w:rPr>
      </w:pPr>
      <w:r>
        <w:rPr>
          <w:rFonts w:hint="eastAsia" w:ascii="仿宋_GB2312" w:hAnsi="仿宋_GB2312" w:eastAsia="仿宋_GB2312" w:cs="仿宋_GB2312"/>
          <w:b w:val="0"/>
          <w:bCs w:val="0"/>
          <w:i w:val="0"/>
          <w:caps w:val="0"/>
          <w:color w:val="auto"/>
          <w:spacing w:val="8"/>
          <w:sz w:val="32"/>
          <w:szCs w:val="32"/>
          <w:shd w:val="clear" w:fill="FFFFFF"/>
        </w:rPr>
        <w:t>为什么没有磁学、热学、电学的小实验；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72" w:firstLineChars="200"/>
        <w:jc w:val="left"/>
        <w:textAlignment w:val="auto"/>
        <w:rPr>
          <w:rFonts w:hint="eastAsia" w:ascii="仿宋_GB2312" w:hAnsi="仿宋_GB2312" w:eastAsia="仿宋_GB2312" w:cs="仿宋_GB2312"/>
          <w:b w:val="0"/>
          <w:bCs w:val="0"/>
          <w:i w:val="0"/>
          <w:caps w:val="0"/>
          <w:color w:val="auto"/>
          <w:spacing w:val="8"/>
          <w:sz w:val="32"/>
          <w:szCs w:val="32"/>
          <w:shd w:val="clear" w:fill="FFFFFF"/>
        </w:rPr>
      </w:pPr>
      <w:r>
        <w:rPr>
          <w:rFonts w:hint="eastAsia" w:ascii="仿宋_GB2312" w:hAnsi="仿宋_GB2312" w:eastAsia="仿宋_GB2312" w:cs="仿宋_GB2312"/>
          <w:b w:val="0"/>
          <w:bCs w:val="0"/>
          <w:i w:val="0"/>
          <w:caps w:val="0"/>
          <w:color w:val="auto"/>
          <w:spacing w:val="8"/>
          <w:sz w:val="32"/>
          <w:szCs w:val="32"/>
          <w:shd w:val="clear" w:fill="FFFFFF"/>
        </w:rPr>
        <w:t>带领听众畅想，我们还希望在天宫实验室中看到哪些有趣的物理实验。</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72" w:firstLineChars="200"/>
        <w:jc w:val="left"/>
        <w:textAlignment w:val="auto"/>
        <w:rPr>
          <w:rStyle w:val="8"/>
          <w:rFonts w:hint="eastAsia" w:ascii="黑体" w:hAnsi="黑体" w:eastAsia="黑体" w:cs="黑体"/>
          <w:b w:val="0"/>
          <w:bCs w:val="0"/>
          <w:i w:val="0"/>
          <w:caps w:val="0"/>
          <w:color w:val="auto"/>
          <w:spacing w:val="8"/>
          <w:sz w:val="32"/>
          <w:szCs w:val="32"/>
          <w:shd w:val="clear" w:fill="FFFFFF"/>
        </w:rPr>
      </w:pPr>
      <w:r>
        <w:rPr>
          <w:rStyle w:val="8"/>
          <w:rFonts w:hint="eastAsia" w:ascii="黑体" w:hAnsi="黑体" w:eastAsia="黑体" w:cs="黑体"/>
          <w:b w:val="0"/>
          <w:bCs w:val="0"/>
          <w:i w:val="0"/>
          <w:caps w:val="0"/>
          <w:color w:val="auto"/>
          <w:spacing w:val="8"/>
          <w:sz w:val="32"/>
          <w:szCs w:val="32"/>
          <w:shd w:val="clear" w:fill="FFFFFF"/>
        </w:rPr>
        <w:t>物理的魅力（适合小学高年级学生、初一学生）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72" w:firstLineChars="200"/>
        <w:jc w:val="left"/>
        <w:textAlignment w:val="auto"/>
        <w:rPr>
          <w:rFonts w:hint="eastAsia" w:ascii="仿宋_GB2312" w:hAnsi="仿宋_GB2312" w:eastAsia="仿宋_GB2312" w:cs="仿宋_GB2312"/>
          <w:b w:val="0"/>
          <w:bCs w:val="0"/>
          <w:i w:val="0"/>
          <w:caps w:val="0"/>
          <w:color w:val="auto"/>
          <w:spacing w:val="8"/>
          <w:sz w:val="32"/>
          <w:szCs w:val="32"/>
          <w:shd w:val="clear" w:fill="FFFFFF"/>
          <w:lang w:eastAsia="zh-CN"/>
        </w:rPr>
      </w:pPr>
      <w:r>
        <w:rPr>
          <w:rFonts w:hint="eastAsia" w:ascii="仿宋_GB2312" w:hAnsi="仿宋_GB2312" w:eastAsia="仿宋_GB2312" w:cs="仿宋_GB2312"/>
          <w:b w:val="0"/>
          <w:bCs w:val="0"/>
          <w:i w:val="0"/>
          <w:caps w:val="0"/>
          <w:color w:val="auto"/>
          <w:spacing w:val="8"/>
          <w:sz w:val="32"/>
          <w:szCs w:val="32"/>
          <w:shd w:val="clear" w:fill="FFFFFF"/>
        </w:rPr>
        <w:t>望远镜的故事：介绍从望远镜的发明到透镜式望远镜、反射式望远镜、射电天文望远镜的发明过程，激发学生对自然科学的学习兴趣，感悟科学家在研究过程中严谨的态度和不断进取的精神</w:t>
      </w:r>
      <w:r>
        <w:rPr>
          <w:rFonts w:hint="eastAsia" w:ascii="仿宋_GB2312" w:hAnsi="仿宋_GB2312" w:eastAsia="仿宋_GB2312" w:cs="仿宋_GB2312"/>
          <w:b w:val="0"/>
          <w:bCs w:val="0"/>
          <w:i w:val="0"/>
          <w:caps w:val="0"/>
          <w:color w:val="auto"/>
          <w:spacing w:val="8"/>
          <w:sz w:val="32"/>
          <w:szCs w:val="32"/>
          <w:shd w:val="clear" w:fill="FFFFFF"/>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72" w:firstLineChars="200"/>
        <w:jc w:val="left"/>
        <w:textAlignment w:val="auto"/>
        <w:rPr>
          <w:rFonts w:hint="eastAsia" w:ascii="仿宋_GB2312" w:hAnsi="仿宋_GB2312" w:eastAsia="仿宋_GB2312" w:cs="仿宋_GB2312"/>
          <w:b w:val="0"/>
          <w:bCs w:val="0"/>
          <w:i w:val="0"/>
          <w:caps w:val="0"/>
          <w:color w:val="auto"/>
          <w:spacing w:val="8"/>
          <w:sz w:val="32"/>
          <w:szCs w:val="32"/>
          <w:shd w:val="clear" w:fill="FFFFFF"/>
        </w:rPr>
      </w:pPr>
      <w:r>
        <w:rPr>
          <w:rFonts w:hint="eastAsia" w:ascii="仿宋_GB2312" w:hAnsi="仿宋_GB2312" w:eastAsia="仿宋_GB2312" w:cs="仿宋_GB2312"/>
          <w:b w:val="0"/>
          <w:bCs w:val="0"/>
          <w:i w:val="0"/>
          <w:caps w:val="0"/>
          <w:color w:val="auto"/>
          <w:spacing w:val="8"/>
          <w:sz w:val="32"/>
          <w:szCs w:val="32"/>
          <w:shd w:val="clear" w:fill="FFFFFF"/>
        </w:rPr>
        <w:t>介绍物理学家的小故事：例如苹果真的砸在牛顿头上了吗？伽利略在比萨斜塔上做过扔铁球的实验吗？帮助学生感悟求真务实科学精神和锲而不舍的学习态度。</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72" w:firstLineChars="200"/>
        <w:jc w:val="left"/>
        <w:textAlignment w:val="auto"/>
        <w:rPr>
          <w:rStyle w:val="8"/>
          <w:rFonts w:hint="eastAsia" w:ascii="黑体" w:hAnsi="黑体" w:eastAsia="黑体" w:cs="黑体"/>
          <w:b w:val="0"/>
          <w:bCs w:val="0"/>
          <w:i w:val="0"/>
          <w:caps w:val="0"/>
          <w:color w:val="auto"/>
          <w:spacing w:val="8"/>
          <w:sz w:val="32"/>
          <w:szCs w:val="32"/>
          <w:shd w:val="clear" w:fill="FFFFFF"/>
        </w:rPr>
      </w:pPr>
      <w:r>
        <w:rPr>
          <w:rStyle w:val="8"/>
          <w:rFonts w:hint="eastAsia" w:ascii="黑体" w:hAnsi="黑体" w:eastAsia="黑体" w:cs="黑体"/>
          <w:b w:val="0"/>
          <w:bCs w:val="0"/>
          <w:i w:val="0"/>
          <w:caps w:val="0"/>
          <w:color w:val="auto"/>
          <w:spacing w:val="8"/>
          <w:sz w:val="32"/>
          <w:szCs w:val="32"/>
          <w:shd w:val="clear" w:fill="FFFFFF"/>
        </w:rPr>
        <w:t>隔空对话亚里士多德（适合高中一二年级学生）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72" w:firstLineChars="200"/>
        <w:jc w:val="left"/>
        <w:textAlignment w:val="auto"/>
        <w:rPr>
          <w:rFonts w:hint="eastAsia" w:ascii="仿宋_GB2312" w:hAnsi="仿宋_GB2312" w:eastAsia="仿宋_GB2312" w:cs="仿宋_GB2312"/>
          <w:b w:val="0"/>
          <w:bCs w:val="0"/>
          <w:i w:val="0"/>
          <w:caps w:val="0"/>
          <w:color w:val="auto"/>
          <w:spacing w:val="8"/>
          <w:sz w:val="32"/>
          <w:szCs w:val="32"/>
          <w:shd w:val="clear" w:fill="FFFFFF"/>
        </w:rPr>
      </w:pPr>
      <w:r>
        <w:rPr>
          <w:rFonts w:hint="eastAsia" w:ascii="仿宋_GB2312" w:hAnsi="仿宋_GB2312" w:eastAsia="仿宋_GB2312" w:cs="仿宋_GB2312"/>
          <w:b w:val="0"/>
          <w:bCs w:val="0"/>
          <w:i w:val="0"/>
          <w:caps w:val="0"/>
          <w:color w:val="auto"/>
          <w:spacing w:val="8"/>
          <w:sz w:val="32"/>
          <w:szCs w:val="32"/>
          <w:shd w:val="clear" w:fill="FFFFFF"/>
        </w:rPr>
        <w:t>本讲座力图用学生喜闻乐见的“穿越”形式，请历史上各个关键时代的科学家之间“隔空”对话。通过对物理学史的一个个小故事，将物理学的思想方法介绍给学生，以提高学习物理的兴趣，理解科学产生的过程，以及科学方法的强大威力。</w:t>
      </w:r>
    </w:p>
    <w:p>
      <w:pPr>
        <w:keepNext w:val="0"/>
        <w:keepLines w:val="0"/>
        <w:widowControl/>
        <w:numPr>
          <w:ilvl w:val="0"/>
          <w:numId w:val="0"/>
        </w:numPr>
        <w:suppressLineNumbers w:val="0"/>
        <w:jc w:val="center"/>
        <w:rPr>
          <w:rFonts w:hint="eastAsia" w:ascii="仿宋_GB2312" w:hAnsi="仿宋_GB2312" w:eastAsia="仿宋_GB2312" w:cs="仿宋_GB2312"/>
          <w:b w:val="0"/>
          <w:bCs w:val="0"/>
          <w:i w:val="0"/>
          <w:caps w:val="0"/>
          <w:color w:val="auto"/>
          <w:spacing w:val="8"/>
          <w:sz w:val="32"/>
          <w:szCs w:val="32"/>
          <w:shd w:val="clear" w:fill="FFFFFF"/>
          <w:lang w:eastAsia="zh-CN"/>
        </w:rPr>
      </w:pPr>
    </w:p>
    <w:p>
      <w:pPr>
        <w:keepNext w:val="0"/>
        <w:keepLines w:val="0"/>
        <w:widowControl/>
        <w:numPr>
          <w:ilvl w:val="0"/>
          <w:numId w:val="0"/>
        </w:numPr>
        <w:suppressLineNumbers w:val="0"/>
        <w:jc w:val="center"/>
        <w:rPr>
          <w:rFonts w:hint="eastAsia" w:ascii="仿宋_GB2312" w:hAnsi="仿宋_GB2312" w:eastAsia="仿宋_GB2312" w:cs="仿宋_GB2312"/>
          <w:b w:val="0"/>
          <w:bCs w:val="0"/>
          <w:i w:val="0"/>
          <w:caps w:val="0"/>
          <w:color w:val="auto"/>
          <w:spacing w:val="8"/>
          <w:sz w:val="32"/>
          <w:szCs w:val="32"/>
          <w:shd w:val="clear" w:fill="FFFFFF"/>
          <w:lang w:eastAsia="zh-CN"/>
        </w:rPr>
      </w:pPr>
    </w:p>
    <w:p>
      <w:pPr>
        <w:keepNext w:val="0"/>
        <w:keepLines w:val="0"/>
        <w:widowControl/>
        <w:numPr>
          <w:ilvl w:val="0"/>
          <w:numId w:val="0"/>
        </w:numPr>
        <w:suppressLineNumbers w:val="0"/>
        <w:jc w:val="center"/>
        <w:rPr>
          <w:rFonts w:hint="eastAsia" w:ascii="仿宋_GB2312" w:hAnsi="仿宋_GB2312" w:eastAsia="仿宋_GB2312" w:cs="仿宋_GB2312"/>
          <w:b w:val="0"/>
          <w:bCs w:val="0"/>
          <w:i w:val="0"/>
          <w:caps w:val="0"/>
          <w:color w:val="auto"/>
          <w:spacing w:val="8"/>
          <w:sz w:val="32"/>
          <w:szCs w:val="32"/>
          <w:shd w:val="clear" w:fill="FFFFFF"/>
          <w:lang w:eastAsia="zh-CN"/>
        </w:rPr>
      </w:pPr>
      <w:r>
        <w:rPr>
          <w:rFonts w:hint="eastAsia" w:ascii="仿宋_GB2312" w:hAnsi="仿宋_GB2312" w:eastAsia="仿宋_GB2312" w:cs="仿宋_GB2312"/>
          <w:b w:val="0"/>
          <w:bCs w:val="0"/>
          <w:i w:val="0"/>
          <w:caps w:val="0"/>
          <w:color w:val="auto"/>
          <w:spacing w:val="8"/>
          <w:sz w:val="32"/>
          <w:szCs w:val="32"/>
          <w:shd w:val="clear" w:fill="FFFFFF"/>
          <w:lang w:eastAsia="zh-CN"/>
        </w:rPr>
        <w:drawing>
          <wp:inline distT="0" distB="0" distL="114300" distR="114300">
            <wp:extent cx="1345565" cy="1652905"/>
            <wp:effectExtent l="0" t="0" r="6985" b="4445"/>
            <wp:docPr id="6" name="图片 6" descr="徐亮"/>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徐亮"/>
                    <pic:cNvPicPr>
                      <a:picLocks noChangeAspect="true"/>
                    </pic:cNvPicPr>
                  </pic:nvPicPr>
                  <pic:blipFill>
                    <a:blip r:embed="rId9"/>
                    <a:stretch>
                      <a:fillRect/>
                    </a:stretch>
                  </pic:blipFill>
                  <pic:spPr>
                    <a:xfrm>
                      <a:off x="0" y="0"/>
                      <a:ext cx="1345565" cy="1652905"/>
                    </a:xfrm>
                    <a:prstGeom prst="rect">
                      <a:avLst/>
                    </a:prstGeom>
                  </pic:spPr>
                </pic:pic>
              </a:graphicData>
            </a:graphic>
          </wp:inline>
        </w:drawing>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rPr>
          <w:rFonts w:hint="eastAsia" w:ascii="CESI楷体-GB2312" w:hAnsi="CESI楷体-GB2312" w:eastAsia="CESI楷体-GB2312" w:cs="CESI楷体-GB2312"/>
          <w:b w:val="0"/>
          <w:bCs w:val="0"/>
          <w:i w:val="0"/>
          <w:caps w:val="0"/>
          <w:color w:val="auto"/>
          <w:spacing w:val="8"/>
          <w:sz w:val="32"/>
          <w:szCs w:val="32"/>
          <w:shd w:val="clear" w:fill="FFFFFF"/>
          <w:lang w:eastAsia="zh-CN"/>
        </w:rPr>
      </w:pPr>
      <w:r>
        <w:rPr>
          <w:rFonts w:hint="eastAsia" w:ascii="CESI楷体-GB2312" w:hAnsi="CESI楷体-GB2312" w:eastAsia="CESI楷体-GB2312" w:cs="CESI楷体-GB2312"/>
          <w:b w:val="0"/>
          <w:bCs w:val="0"/>
          <w:i w:val="0"/>
          <w:caps w:val="0"/>
          <w:color w:val="auto"/>
          <w:spacing w:val="8"/>
          <w:sz w:val="32"/>
          <w:szCs w:val="32"/>
          <w:shd w:val="clear" w:fill="FFFFFF"/>
        </w:rPr>
        <w:t>徐亮</w:t>
      </w:r>
      <w:r>
        <w:rPr>
          <w:rFonts w:hint="eastAsia" w:ascii="CESI楷体-GB2312" w:hAnsi="CESI楷体-GB2312" w:eastAsia="CESI楷体-GB2312" w:cs="CESI楷体-GB2312"/>
          <w:b w:val="0"/>
          <w:bCs w:val="0"/>
          <w:i w:val="0"/>
          <w:caps w:val="0"/>
          <w:color w:val="auto"/>
          <w:spacing w:val="8"/>
          <w:sz w:val="32"/>
          <w:szCs w:val="32"/>
          <w:shd w:val="clear" w:fill="FFFFFF"/>
          <w:lang w:eastAsia="zh-CN"/>
        </w:rPr>
        <w:t>（眼科医学）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b w:val="0"/>
          <w:bCs w:val="0"/>
          <w:i w:val="0"/>
          <w:caps w:val="0"/>
          <w:color w:val="auto"/>
          <w:spacing w:val="8"/>
          <w:sz w:val="32"/>
          <w:szCs w:val="32"/>
        </w:rPr>
      </w:pPr>
      <w:r>
        <w:rPr>
          <w:rFonts w:hint="eastAsia" w:ascii="仿宋_GB2312" w:hAnsi="仿宋_GB2312" w:eastAsia="仿宋_GB2312" w:cs="仿宋_GB2312"/>
          <w:b w:val="0"/>
          <w:bCs w:val="0"/>
          <w:i w:val="0"/>
          <w:caps w:val="0"/>
          <w:color w:val="auto"/>
          <w:spacing w:val="8"/>
          <w:sz w:val="32"/>
          <w:szCs w:val="32"/>
        </w:rPr>
        <w:t>首都医科大学附属同仁医院教授、研究员、博士生导师。曾任北京市眼科研究所所长。现任显示与视觉健康创新协会理事长。主要从事青光眼早期诊断、近视防控、流行病学及防盲模式研究。主持北京眼病研究，发表SCI论文150余篇。承担国家支撑课题“区域协同医疗示范”“主动医疗”“远程眼科服务标准”等课题，曾获中美眼科学会首届金钥匙奖，亚太眼科学会防盲贡献奖。获国家科技进步二等奖2次，国家科技进步三等奖1次，北京市科技进步奖多次。2019年荣获国庆70年纪念章。</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演讲内容</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firstLine="672" w:firstLineChars="200"/>
        <w:jc w:val="left"/>
        <w:textAlignment w:val="auto"/>
        <w:rPr>
          <w:rFonts w:hint="eastAsia" w:ascii="黑体" w:hAnsi="黑体" w:eastAsia="黑体" w:cs="黑体"/>
          <w:b w:val="0"/>
          <w:bCs w:val="0"/>
          <w:i w:val="0"/>
          <w:caps w:val="0"/>
          <w:color w:val="auto"/>
          <w:spacing w:val="8"/>
          <w:sz w:val="32"/>
          <w:szCs w:val="32"/>
          <w:shd w:val="clear" w:fill="FFFFFF"/>
        </w:rPr>
      </w:pPr>
      <w:r>
        <w:rPr>
          <w:rStyle w:val="8"/>
          <w:rFonts w:hint="eastAsia" w:ascii="黑体" w:hAnsi="黑体" w:eastAsia="黑体" w:cs="黑体"/>
          <w:b w:val="0"/>
          <w:bCs w:val="0"/>
          <w:i w:val="0"/>
          <w:caps w:val="0"/>
          <w:color w:val="auto"/>
          <w:spacing w:val="8"/>
          <w:sz w:val="32"/>
          <w:szCs w:val="32"/>
          <w:shd w:val="clear" w:fill="FFFFFF"/>
        </w:rPr>
        <w:t>近视眼病因及防控新模式</w:t>
      </w:r>
      <w:r>
        <w:rPr>
          <w:rFonts w:hint="eastAsia" w:ascii="黑体" w:hAnsi="黑体" w:eastAsia="黑体" w:cs="黑体"/>
          <w:b w:val="0"/>
          <w:bCs w:val="0"/>
          <w:i w:val="0"/>
          <w:caps w:val="0"/>
          <w:color w:val="auto"/>
          <w:spacing w:val="8"/>
          <w:sz w:val="32"/>
          <w:szCs w:val="32"/>
          <w:shd w:val="clear" w:fill="FFFFFF"/>
        </w:rPr>
        <w:t>（适合中小学生）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b w:val="0"/>
          <w:bCs w:val="0"/>
          <w:i w:val="0"/>
          <w:caps w:val="0"/>
          <w:color w:val="auto"/>
          <w:spacing w:val="8"/>
          <w:sz w:val="32"/>
          <w:szCs w:val="32"/>
          <w:shd w:val="clear" w:fill="FFFFFF"/>
        </w:rPr>
      </w:pPr>
      <w:r>
        <w:rPr>
          <w:rFonts w:hint="eastAsia" w:ascii="仿宋_GB2312" w:hAnsi="仿宋_GB2312" w:eastAsia="仿宋_GB2312" w:cs="仿宋_GB2312"/>
          <w:b w:val="0"/>
          <w:bCs w:val="0"/>
          <w:i w:val="0"/>
          <w:caps w:val="0"/>
          <w:color w:val="auto"/>
          <w:spacing w:val="8"/>
          <w:sz w:val="32"/>
          <w:szCs w:val="32"/>
          <w:shd w:val="clear" w:fill="FFFFFF"/>
        </w:rPr>
        <w:t>近视各类疑问：众说纷纭、鱼龙混杂；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b w:val="0"/>
          <w:bCs w:val="0"/>
          <w:i w:val="0"/>
          <w:caps w:val="0"/>
          <w:color w:val="auto"/>
          <w:spacing w:val="8"/>
          <w:sz w:val="32"/>
          <w:szCs w:val="32"/>
          <w:shd w:val="clear" w:fill="FFFFFF"/>
        </w:rPr>
      </w:pPr>
      <w:r>
        <w:rPr>
          <w:rFonts w:hint="eastAsia" w:ascii="仿宋_GB2312" w:hAnsi="仿宋_GB2312" w:eastAsia="仿宋_GB2312" w:cs="仿宋_GB2312"/>
          <w:b w:val="0"/>
          <w:bCs w:val="0"/>
          <w:i w:val="0"/>
          <w:caps w:val="0"/>
          <w:color w:val="auto"/>
          <w:spacing w:val="8"/>
          <w:sz w:val="32"/>
          <w:szCs w:val="32"/>
          <w:shd w:val="clear" w:fill="FFFFFF"/>
        </w:rPr>
        <w:t>近视眼的危害：首位不可逆性致盲眼病；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b w:val="0"/>
          <w:bCs w:val="0"/>
          <w:i w:val="0"/>
          <w:caps w:val="0"/>
          <w:color w:val="auto"/>
          <w:spacing w:val="8"/>
          <w:sz w:val="32"/>
          <w:szCs w:val="32"/>
          <w:shd w:val="clear" w:fill="FFFFFF"/>
        </w:rPr>
      </w:pPr>
      <w:r>
        <w:rPr>
          <w:rFonts w:hint="eastAsia" w:ascii="仿宋_GB2312" w:hAnsi="仿宋_GB2312" w:eastAsia="仿宋_GB2312" w:cs="仿宋_GB2312"/>
          <w:b w:val="0"/>
          <w:bCs w:val="0"/>
          <w:i w:val="0"/>
          <w:caps w:val="0"/>
          <w:color w:val="auto"/>
          <w:spacing w:val="8"/>
          <w:sz w:val="32"/>
          <w:szCs w:val="32"/>
          <w:shd w:val="clear" w:fill="FFFFFF"/>
        </w:rPr>
        <w:t>近视形成原因：流行病学查证危险因素；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b w:val="0"/>
          <w:bCs w:val="0"/>
          <w:i w:val="0"/>
          <w:caps w:val="0"/>
          <w:color w:val="auto"/>
          <w:spacing w:val="8"/>
          <w:sz w:val="32"/>
          <w:szCs w:val="32"/>
          <w:shd w:val="clear" w:fill="FFFFFF"/>
        </w:rPr>
      </w:pPr>
      <w:r>
        <w:rPr>
          <w:rFonts w:hint="eastAsia" w:ascii="仿宋_GB2312" w:hAnsi="仿宋_GB2312" w:eastAsia="仿宋_GB2312" w:cs="仿宋_GB2312"/>
          <w:b w:val="0"/>
          <w:bCs w:val="0"/>
          <w:i w:val="0"/>
          <w:caps w:val="0"/>
          <w:color w:val="auto"/>
          <w:spacing w:val="8"/>
          <w:sz w:val="32"/>
          <w:szCs w:val="32"/>
          <w:shd w:val="clear" w:fill="FFFFFF"/>
        </w:rPr>
        <w:t>防控方法评估：临床试验求证学说有效；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b w:val="0"/>
          <w:bCs w:val="0"/>
          <w:i w:val="0"/>
          <w:caps w:val="0"/>
          <w:color w:val="auto"/>
          <w:spacing w:val="8"/>
          <w:sz w:val="32"/>
          <w:szCs w:val="32"/>
          <w:shd w:val="clear" w:fill="FFFFFF"/>
        </w:rPr>
      </w:pPr>
      <w:r>
        <w:rPr>
          <w:rFonts w:hint="eastAsia" w:ascii="仿宋_GB2312" w:hAnsi="仿宋_GB2312" w:eastAsia="仿宋_GB2312" w:cs="仿宋_GB2312"/>
          <w:b w:val="0"/>
          <w:bCs w:val="0"/>
          <w:i w:val="0"/>
          <w:caps w:val="0"/>
          <w:color w:val="auto"/>
          <w:spacing w:val="8"/>
          <w:sz w:val="32"/>
          <w:szCs w:val="32"/>
          <w:shd w:val="clear" w:fill="FFFFFF"/>
        </w:rPr>
        <w:t>如何精准防控：数据化个性化综合干预。</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leftChars="0" w:firstLine="672" w:firstLineChars="200"/>
        <w:jc w:val="left"/>
        <w:textAlignment w:val="auto"/>
        <w:rPr>
          <w:rFonts w:hint="eastAsia" w:ascii="黑体" w:hAnsi="黑体" w:eastAsia="黑体" w:cs="黑体"/>
          <w:b w:val="0"/>
          <w:bCs w:val="0"/>
          <w:i w:val="0"/>
          <w:caps w:val="0"/>
          <w:color w:val="auto"/>
          <w:spacing w:val="8"/>
          <w:sz w:val="32"/>
          <w:szCs w:val="32"/>
        </w:rPr>
      </w:pPr>
      <w:r>
        <w:rPr>
          <w:rStyle w:val="8"/>
          <w:rFonts w:hint="eastAsia" w:ascii="黑体" w:hAnsi="黑体" w:eastAsia="黑体" w:cs="黑体"/>
          <w:b w:val="0"/>
          <w:bCs w:val="0"/>
          <w:i w:val="0"/>
          <w:caps w:val="0"/>
          <w:color w:val="auto"/>
          <w:spacing w:val="8"/>
          <w:sz w:val="32"/>
          <w:szCs w:val="32"/>
          <w:shd w:val="clear" w:fill="FFFFFF"/>
        </w:rPr>
        <w:t>互联网时代的眼病、慢病防治新模式</w:t>
      </w:r>
      <w:r>
        <w:rPr>
          <w:rFonts w:hint="eastAsia" w:ascii="黑体" w:hAnsi="黑体" w:eastAsia="黑体" w:cs="黑体"/>
          <w:b w:val="0"/>
          <w:bCs w:val="0"/>
          <w:i w:val="0"/>
          <w:caps w:val="0"/>
          <w:color w:val="auto"/>
          <w:spacing w:val="8"/>
          <w:sz w:val="32"/>
          <w:szCs w:val="32"/>
          <w:shd w:val="clear" w:fill="FFFFFF"/>
        </w:rPr>
        <w:t> (适合公务员)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b w:val="0"/>
          <w:bCs w:val="0"/>
          <w:i w:val="0"/>
          <w:caps w:val="0"/>
          <w:color w:val="auto"/>
          <w:spacing w:val="8"/>
          <w:sz w:val="32"/>
          <w:szCs w:val="32"/>
          <w:shd w:val="clear" w:fill="FFFFFF"/>
        </w:rPr>
      </w:pPr>
      <w:r>
        <w:rPr>
          <w:rFonts w:hint="eastAsia" w:ascii="仿宋_GB2312" w:hAnsi="仿宋_GB2312" w:eastAsia="仿宋_GB2312" w:cs="仿宋_GB2312"/>
          <w:b w:val="0"/>
          <w:bCs w:val="0"/>
          <w:i w:val="0"/>
          <w:caps w:val="0"/>
          <w:color w:val="auto"/>
          <w:spacing w:val="8"/>
          <w:sz w:val="32"/>
          <w:szCs w:val="32"/>
          <w:shd w:val="clear" w:fill="FFFFFF"/>
        </w:rPr>
        <w:t>从医改难点谈互联网医疗模式；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b w:val="0"/>
          <w:bCs w:val="0"/>
          <w:i w:val="0"/>
          <w:caps w:val="0"/>
          <w:color w:val="auto"/>
          <w:spacing w:val="8"/>
          <w:sz w:val="32"/>
          <w:szCs w:val="32"/>
          <w:shd w:val="clear" w:fill="FFFFFF"/>
        </w:rPr>
      </w:pPr>
      <w:r>
        <w:rPr>
          <w:rFonts w:hint="eastAsia" w:ascii="仿宋_GB2312" w:hAnsi="仿宋_GB2312" w:eastAsia="仿宋_GB2312" w:cs="仿宋_GB2312"/>
          <w:b w:val="0"/>
          <w:bCs w:val="0"/>
          <w:i w:val="0"/>
          <w:caps w:val="0"/>
          <w:color w:val="auto"/>
          <w:spacing w:val="8"/>
          <w:sz w:val="32"/>
          <w:szCs w:val="32"/>
          <w:shd w:val="clear" w:fill="FFFFFF"/>
        </w:rPr>
        <w:t>从眼结构谈致盲眼病的分类；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b w:val="0"/>
          <w:bCs w:val="0"/>
          <w:i w:val="0"/>
          <w:caps w:val="0"/>
          <w:color w:val="auto"/>
          <w:spacing w:val="8"/>
          <w:sz w:val="32"/>
          <w:szCs w:val="32"/>
          <w:shd w:val="clear" w:fill="FFFFFF"/>
        </w:rPr>
      </w:pPr>
      <w:r>
        <w:rPr>
          <w:rFonts w:hint="eastAsia" w:ascii="仿宋_GB2312" w:hAnsi="仿宋_GB2312" w:eastAsia="仿宋_GB2312" w:cs="仿宋_GB2312"/>
          <w:b w:val="0"/>
          <w:bCs w:val="0"/>
          <w:i w:val="0"/>
          <w:caps w:val="0"/>
          <w:color w:val="auto"/>
          <w:spacing w:val="8"/>
          <w:sz w:val="32"/>
          <w:szCs w:val="32"/>
          <w:shd w:val="clear" w:fill="FFFFFF"/>
        </w:rPr>
        <w:t>从大数据谈眼病防治模式转变；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b w:val="0"/>
          <w:bCs w:val="0"/>
          <w:i w:val="0"/>
          <w:caps w:val="0"/>
          <w:color w:val="auto"/>
          <w:spacing w:val="8"/>
          <w:sz w:val="32"/>
          <w:szCs w:val="32"/>
          <w:shd w:val="clear" w:fill="FFFFFF"/>
        </w:rPr>
      </w:pPr>
      <w:r>
        <w:rPr>
          <w:rFonts w:hint="eastAsia" w:ascii="仿宋_GB2312" w:hAnsi="仿宋_GB2312" w:eastAsia="仿宋_GB2312" w:cs="仿宋_GB2312"/>
          <w:b w:val="0"/>
          <w:bCs w:val="0"/>
          <w:i w:val="0"/>
          <w:caps w:val="0"/>
          <w:color w:val="auto"/>
          <w:spacing w:val="8"/>
          <w:sz w:val="32"/>
          <w:szCs w:val="32"/>
          <w:shd w:val="clear" w:fill="FFFFFF"/>
        </w:rPr>
        <w:t>从眼保健谈可预防盲的防治；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b w:val="0"/>
          <w:bCs w:val="0"/>
          <w:i w:val="0"/>
          <w:caps w:val="0"/>
          <w:color w:val="auto"/>
          <w:spacing w:val="8"/>
          <w:sz w:val="32"/>
          <w:szCs w:val="32"/>
          <w:shd w:val="clear" w:fill="FFFFFF"/>
        </w:rPr>
      </w:pPr>
      <w:r>
        <w:rPr>
          <w:rFonts w:hint="eastAsia" w:ascii="仿宋_GB2312" w:hAnsi="仿宋_GB2312" w:eastAsia="仿宋_GB2312" w:cs="仿宋_GB2312"/>
          <w:b w:val="0"/>
          <w:bCs w:val="0"/>
          <w:i w:val="0"/>
          <w:caps w:val="0"/>
          <w:color w:val="auto"/>
          <w:spacing w:val="8"/>
          <w:sz w:val="32"/>
          <w:szCs w:val="32"/>
          <w:shd w:val="clear" w:fill="FFFFFF"/>
        </w:rPr>
        <w:t>从并发症谈三高与慢病防治。 </w:t>
      </w:r>
    </w:p>
    <w:p>
      <w:pPr>
        <w:keepNext w:val="0"/>
        <w:keepLines w:val="0"/>
        <w:widowControl/>
        <w:numPr>
          <w:ilvl w:val="0"/>
          <w:numId w:val="0"/>
        </w:numPr>
        <w:suppressLineNumbers w:val="0"/>
        <w:ind w:firstLine="672" w:firstLineChars="200"/>
        <w:jc w:val="left"/>
        <w:rPr>
          <w:rFonts w:hint="eastAsia" w:ascii="仿宋_GB2312" w:hAnsi="仿宋_GB2312" w:eastAsia="仿宋_GB2312" w:cs="仿宋_GB2312"/>
          <w:b w:val="0"/>
          <w:bCs w:val="0"/>
          <w:i w:val="0"/>
          <w:caps w:val="0"/>
          <w:color w:val="auto"/>
          <w:spacing w:val="8"/>
          <w:sz w:val="32"/>
          <w:szCs w:val="32"/>
          <w:shd w:val="clear" w:fill="FFFFFF"/>
        </w:rPr>
      </w:pPr>
    </w:p>
    <w:p>
      <w:pPr>
        <w:keepNext w:val="0"/>
        <w:keepLines w:val="0"/>
        <w:widowControl/>
        <w:numPr>
          <w:ilvl w:val="0"/>
          <w:numId w:val="0"/>
        </w:numPr>
        <w:suppressLineNumbers w:val="0"/>
        <w:ind w:firstLine="672" w:firstLineChars="200"/>
        <w:jc w:val="left"/>
        <w:rPr>
          <w:rFonts w:hint="eastAsia" w:ascii="仿宋_GB2312" w:hAnsi="仿宋_GB2312" w:eastAsia="仿宋_GB2312" w:cs="仿宋_GB2312"/>
          <w:b w:val="0"/>
          <w:bCs w:val="0"/>
          <w:i w:val="0"/>
          <w:caps w:val="0"/>
          <w:color w:val="auto"/>
          <w:spacing w:val="8"/>
          <w:sz w:val="32"/>
          <w:szCs w:val="32"/>
          <w:shd w:val="clear" w:fill="FFFFFF"/>
        </w:rPr>
      </w:pPr>
    </w:p>
    <w:p>
      <w:pPr>
        <w:keepNext w:val="0"/>
        <w:keepLines w:val="0"/>
        <w:widowControl/>
        <w:numPr>
          <w:ilvl w:val="0"/>
          <w:numId w:val="0"/>
        </w:numPr>
        <w:suppressLineNumbers w:val="0"/>
        <w:ind w:firstLine="672" w:firstLineChars="200"/>
        <w:jc w:val="left"/>
        <w:rPr>
          <w:rFonts w:hint="eastAsia" w:ascii="仿宋_GB2312" w:hAnsi="仿宋_GB2312" w:eastAsia="仿宋_GB2312" w:cs="仿宋_GB2312"/>
          <w:b w:val="0"/>
          <w:bCs w:val="0"/>
          <w:i w:val="0"/>
          <w:caps w:val="0"/>
          <w:color w:val="auto"/>
          <w:spacing w:val="8"/>
          <w:sz w:val="32"/>
          <w:szCs w:val="32"/>
          <w:shd w:val="clear" w:fill="FFFFFF"/>
        </w:rPr>
      </w:pPr>
    </w:p>
    <w:p>
      <w:pPr>
        <w:keepNext w:val="0"/>
        <w:keepLines w:val="0"/>
        <w:widowControl/>
        <w:numPr>
          <w:ilvl w:val="0"/>
          <w:numId w:val="0"/>
        </w:numPr>
        <w:suppressLineNumbers w:val="0"/>
        <w:ind w:firstLine="672" w:firstLineChars="200"/>
        <w:jc w:val="left"/>
        <w:rPr>
          <w:rFonts w:hint="eastAsia" w:ascii="仿宋_GB2312" w:hAnsi="仿宋_GB2312" w:eastAsia="仿宋_GB2312" w:cs="仿宋_GB2312"/>
          <w:b w:val="0"/>
          <w:bCs w:val="0"/>
          <w:i w:val="0"/>
          <w:caps w:val="0"/>
          <w:color w:val="auto"/>
          <w:spacing w:val="8"/>
          <w:sz w:val="32"/>
          <w:szCs w:val="32"/>
          <w:shd w:val="clear" w:fill="FFFFFF"/>
        </w:rPr>
      </w:pPr>
    </w:p>
    <w:p>
      <w:pPr>
        <w:keepNext w:val="0"/>
        <w:keepLines w:val="0"/>
        <w:widowControl/>
        <w:numPr>
          <w:ilvl w:val="0"/>
          <w:numId w:val="0"/>
        </w:numPr>
        <w:suppressLineNumbers w:val="0"/>
        <w:ind w:firstLine="672" w:firstLineChars="200"/>
        <w:jc w:val="left"/>
        <w:rPr>
          <w:rFonts w:hint="eastAsia" w:ascii="仿宋_GB2312" w:hAnsi="仿宋_GB2312" w:eastAsia="仿宋_GB2312" w:cs="仿宋_GB2312"/>
          <w:b w:val="0"/>
          <w:bCs w:val="0"/>
          <w:i w:val="0"/>
          <w:caps w:val="0"/>
          <w:color w:val="auto"/>
          <w:spacing w:val="8"/>
          <w:sz w:val="32"/>
          <w:szCs w:val="32"/>
          <w:shd w:val="clear" w:fill="FFFFFF"/>
        </w:rPr>
      </w:pPr>
    </w:p>
    <w:p>
      <w:pPr>
        <w:keepNext w:val="0"/>
        <w:keepLines w:val="0"/>
        <w:widowControl/>
        <w:numPr>
          <w:ilvl w:val="0"/>
          <w:numId w:val="0"/>
        </w:numPr>
        <w:suppressLineNumbers w:val="0"/>
        <w:ind w:firstLine="672" w:firstLineChars="200"/>
        <w:jc w:val="left"/>
        <w:rPr>
          <w:rFonts w:hint="eastAsia" w:ascii="仿宋_GB2312" w:hAnsi="仿宋_GB2312" w:eastAsia="仿宋_GB2312" w:cs="仿宋_GB2312"/>
          <w:b w:val="0"/>
          <w:bCs w:val="0"/>
          <w:i w:val="0"/>
          <w:caps w:val="0"/>
          <w:color w:val="auto"/>
          <w:spacing w:val="8"/>
          <w:sz w:val="32"/>
          <w:szCs w:val="32"/>
          <w:shd w:val="clear" w:fill="FFFFFF"/>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Microsoft YaHei UI">
    <w:altName w:val="Droid Sans Fallback"/>
    <w:panose1 w:val="020B0503020204020204"/>
    <w:charset w:val="86"/>
    <w:family w:val="auto"/>
    <w:pitch w:val="default"/>
    <w:sig w:usb0="00000000" w:usb1="00000000"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ABA21"/>
    <w:multiLevelType w:val="singleLevel"/>
    <w:tmpl w:val="907ABA21"/>
    <w:lvl w:ilvl="0" w:tentative="0">
      <w:start w:val="1"/>
      <w:numFmt w:val="chineseCounting"/>
      <w:suff w:val="nothing"/>
      <w:lvlText w:val="%1、"/>
      <w:lvlJc w:val="left"/>
      <w:rPr>
        <w:rFonts w:hint="eastAsia"/>
      </w:rPr>
    </w:lvl>
  </w:abstractNum>
  <w:abstractNum w:abstractNumId="1">
    <w:nsid w:val="C86DB6F0"/>
    <w:multiLevelType w:val="singleLevel"/>
    <w:tmpl w:val="C86DB6F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1A78FE"/>
    <w:rsid w:val="37CEB43A"/>
    <w:rsid w:val="68447F99"/>
    <w:rsid w:val="76789B94"/>
    <w:rsid w:val="781A78FE"/>
    <w:rsid w:val="7C8A732C"/>
    <w:rsid w:val="7F7FAF48"/>
    <w:rsid w:val="BFFBF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2023-03-10T15:56:00Z</dcterms:created>
  <dc:creator>PC</dc:creator>
  <cp:lastModifiedBy>user</cp:lastModifiedBy>
  <dcterms:modified xsi:type="dcterms:W3CDTF">2023-03-10T17:23:51Z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ribbonExt">
    <vt:lpwstr>{"WPSExtOfficeTab":{"OnGetEnabled":false,"OnGetVisible":false}}</vt:lpwstr>
  </property>
</Properties>
</file>