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0" w:lineRule="atLeast"/>
        <w:jc w:val="left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附件1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级（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类）职业技能竞赛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  <w:t>计划表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149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0"/>
        <w:gridCol w:w="2884"/>
        <w:gridCol w:w="2884"/>
        <w:gridCol w:w="2884"/>
        <w:gridCol w:w="1153"/>
        <w:gridCol w:w="961"/>
        <w:gridCol w:w="1602"/>
        <w:gridCol w:w="19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  <w:tblHeader/>
          <w:jc w:val="center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竞赛名称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办单位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竞赛职业/项目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竞赛等级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拟定竞赛时间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韶关市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第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四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届“南粤家政”技能大赛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韶关市人力资源和社会保障局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韶关市民政局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韶关市商务局</w:t>
            </w:r>
          </w:p>
          <w:p>
            <w:pPr>
              <w:pStyle w:val="9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韶关市卫生健康局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育婴员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高级工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/>
              <w:spacing w:line="0" w:lineRule="atLeast"/>
              <w:jc w:val="center"/>
              <w:textAlignment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唐懿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0751-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8605683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家政服务员（家务服务员）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养老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护理员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健康照护师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韶关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市第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四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届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广东技工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职业技能大赛</w:t>
            </w:r>
          </w:p>
          <w:p>
            <w:pPr>
              <w:pStyle w:val="9"/>
              <w:jc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韶关市人力资源和社会保障局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韶关市市场监督管理局</w:t>
            </w:r>
          </w:p>
          <w:p>
            <w:pPr>
              <w:pStyle w:val="9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韶关市总工会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装配钳工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高级工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唐懿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0751-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8605683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起重装卸机械操作工（桥式起重机司机）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互联网营销师（直播销售员）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韶关市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第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五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届“粤菜师傅”技能工匠大赛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9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韶关市人力资源和社会保障局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式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烹调师</w:t>
            </w:r>
          </w:p>
        </w:tc>
        <w:tc>
          <w:tcPr>
            <w:tcW w:w="10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高级工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唐懿</w:t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0751-8605683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</w:pP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中式面点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师</w:t>
            </w:r>
          </w:p>
        </w:tc>
        <w:tc>
          <w:tcPr>
            <w:tcW w:w="10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8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4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95C4A"/>
    <w:rsid w:val="10B35E6E"/>
    <w:rsid w:val="2018375E"/>
    <w:rsid w:val="207C25DC"/>
    <w:rsid w:val="28CD5C66"/>
    <w:rsid w:val="443142DB"/>
    <w:rsid w:val="494A2C73"/>
    <w:rsid w:val="52D95C4A"/>
    <w:rsid w:val="580B7C44"/>
    <w:rsid w:val="582702E1"/>
    <w:rsid w:val="5CC8491E"/>
    <w:rsid w:val="6DAF2321"/>
    <w:rsid w:val="7974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rPr>
      <w:rFonts w:ascii="仿宋_GB2312" w:hAnsi="Calibri" w:eastAsia="仿宋_GB2312"/>
      <w:sz w:val="32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  <w:style w:type="paragraph" w:customStyle="1" w:styleId="8">
    <w:name w:val="正文 New New New New New New New New New New New New New"/>
    <w:qFormat/>
    <w:uiPriority w:val="0"/>
    <w:pPr>
      <w:widowControl w:val="0"/>
      <w:jc w:val="both"/>
    </w:pPr>
    <w:rPr>
      <w:rFonts w:ascii="楷体_GB2312" w:hAnsi="楷体_GB2312" w:eastAsia="楷体_GB2312" w:cs="Times New Roman"/>
      <w:b/>
      <w:kern w:val="2"/>
      <w:sz w:val="21"/>
      <w:lang w:val="en-US" w:eastAsia="zh-CN" w:bidi="ar-SA"/>
    </w:rPr>
  </w:style>
  <w:style w:type="paragraph" w:customStyle="1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2022-05-05T06:53:00Z</dcterms:created>
  <dc:creator>蒙证尹</dc:creator>
  <cp:lastModifiedBy>蒙证尹</cp:lastModifiedBy>
  <dcterms:modified xsi:type="dcterms:W3CDTF">2023-03-16T03:39:06Z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9366E798996649F48D05BEAE96D02A89</vt:lpwstr>
  </property>
</Properties>
</file>