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30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84"/>
        <w:gridCol w:w="1843"/>
        <w:gridCol w:w="2551"/>
        <w:gridCol w:w="5435"/>
        <w:gridCol w:w="13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处理意见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2022/10/18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陈莹、唐典生、沈丹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韶关市强安食品有限公司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*1.标签标注不完整；2.消毒剂存放在化验室；3.原料未离墙。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乐昌市旭东米业加工厂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*1.进货查验相关材料不完整；2.车间积尘、蛛网较多；3.成品与加工辅料混放。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韶关市好得亿食品有限公司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（2.1）生产车间灯管上有蜘蛛网；熟食区二次更衣室门把手损坏，原料仓库有杂物；烘烤车间电线脱落；成品间有包材；2、（2.7）清洁消毒记录不规范；3、（2.10）蒸煮间排气扇未加纱窗，有杂物；4、（3.3）食品添加剂领用出库记录不规范；5、（7.2）添加剂没有专区域贮存，未见标签；6、（11.6）培训记录不规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韶关利宝实业有限公司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1、（2.1）留样间墙壁渗水；原料仓、杀菌车间有杂物；水处理车间屋顶有蛛网、霉迹；2、（2.6）风淋间未开启；3、（2.10）成品仓库三防设施欠缺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南雄市珠玑坊食品有限公司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（2.1）生产车间有私人物品，成品仓有敞口式垃圾桶，生产车间、成品间有灰尘蛛网；2、（2.5）预进间洗手设施损坏；3、（2.7）生产车间存有润滑油；4、（2.8）称未见检验报告；5、（*3.1）部分原料未见索票索证；6、（3.3）未见出入库记录7、（*4.2）投料记录不规范；8、（7.1）原料贮存没离墙；9、（8.1）不合格品处置不规范；10、（*11.5）部分人员未见健康证；11、（11.6）未见培训记录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翁源广业清怡食品科技有限公司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1、（2.1）精制合成车间物料存放混乱；2、（4.12）精制合成车间有私人物品存放；3、（7.2）原料仓分区堆放存在不足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2022/11/17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翁源韶江调味食品厂</w:t>
            </w:r>
          </w:p>
        </w:tc>
        <w:tc>
          <w:tcPr>
            <w:tcW w:w="5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1、（2.1）生产车间、、成品库存车间杂物乱堆放，有灰尘、蛛网，卫生较差；2、（2.10）灌装车间三防设施不足；3、（3.3）原料台账记录不规范；4、（6.5）留样室未见留样且有杂物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4A0"/>
    <w:rsid w:val="00025045"/>
    <w:rsid w:val="00037661"/>
    <w:rsid w:val="000500F9"/>
    <w:rsid w:val="00060C10"/>
    <w:rsid w:val="0006712E"/>
    <w:rsid w:val="00081AB2"/>
    <w:rsid w:val="000B3CC6"/>
    <w:rsid w:val="0016706A"/>
    <w:rsid w:val="00181927"/>
    <w:rsid w:val="001D5788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741CE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0D6"/>
    <w:rsid w:val="00D0142E"/>
    <w:rsid w:val="00E13EF4"/>
    <w:rsid w:val="00E462D9"/>
    <w:rsid w:val="00EA7A06"/>
    <w:rsid w:val="00EE4D42"/>
    <w:rsid w:val="00F2181B"/>
    <w:rsid w:val="00F22C90"/>
    <w:rsid w:val="00F276A2"/>
    <w:rsid w:val="00F55E6C"/>
    <w:rsid w:val="00FB72B9"/>
    <w:rsid w:val="00FF3581"/>
    <w:rsid w:val="5FD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0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9">
    <w:name w:val="font11"/>
    <w:basedOn w:val="4"/>
    <w:uiPriority w:val="0"/>
    <w:rPr>
      <w:rFonts w:hint="eastAsia" w:ascii="宋体" w:hAnsi="宋体" w:eastAsia="宋体"/>
      <w:color w:val="FF66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F1863-72C8-4A63-B06C-4D4A1C5F9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1009</Characters>
  <Lines>8</Lines>
  <Paragraphs>2</Paragraphs>
  <TotalTime>2</TotalTime>
  <ScaleCrop>false</ScaleCrop>
  <LinksUpToDate>false</LinksUpToDate>
  <CharactersWithSpaces>1183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2019-07-04T01:20:00Z</dcterms:created>
  <dc:creator>xiaomi</dc:creator>
  <cp:lastModifiedBy>廖丽君</cp:lastModifiedBy>
  <cp:lastPrinted>2019-10-08T06:43:00Z</cp:lastPrinted>
  <dcterms:modified xsi:type="dcterms:W3CDTF">2022-12-16T02:19:27Z</dcterms:modified>
  <dc:title>附件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