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right"/>
        <w:rPr>
          <w:rFonts w:hint="default" w:eastAsiaTheme="minorEastAsia"/>
          <w:kern w:val="0"/>
          <w:sz w:val="24"/>
          <w:u w:val="single"/>
          <w:lang w:val="en-US" w:eastAsia="zh-CN"/>
        </w:rPr>
      </w:pPr>
      <w:r>
        <w:rPr>
          <w:rFonts w:eastAsiaTheme="minorEastAsia"/>
          <w:kern w:val="0"/>
          <w:sz w:val="24"/>
        </w:rPr>
        <w:t>预案编号：</w:t>
      </w:r>
      <w:r>
        <w:rPr>
          <w:rFonts w:hint="eastAsia" w:eastAsiaTheme="minorEastAsia"/>
          <w:kern w:val="0"/>
          <w:sz w:val="24"/>
          <w:u w:val="single"/>
          <w:lang w:val="en-US" w:eastAsia="zh-CN"/>
        </w:rPr>
        <w:t>ZY</w:t>
      </w:r>
      <w:r>
        <w:rPr>
          <w:rFonts w:eastAsiaTheme="minorEastAsia"/>
          <w:kern w:val="0"/>
          <w:sz w:val="24"/>
          <w:u w:val="single"/>
        </w:rPr>
        <w:t>-YJ-202</w:t>
      </w:r>
      <w:r>
        <w:rPr>
          <w:rFonts w:hint="eastAsia" w:eastAsiaTheme="minorEastAsia"/>
          <w:kern w:val="0"/>
          <w:sz w:val="24"/>
          <w:u w:val="single"/>
          <w:lang w:val="en-US" w:eastAsia="zh-CN"/>
        </w:rPr>
        <w:t>201</w:t>
      </w:r>
    </w:p>
    <w:p>
      <w:pPr>
        <w:spacing w:line="360" w:lineRule="auto"/>
        <w:jc w:val="right"/>
        <w:rPr>
          <w:rFonts w:eastAsiaTheme="minorEastAsia"/>
          <w:sz w:val="24"/>
        </w:rPr>
      </w:pPr>
      <w:r>
        <w:rPr>
          <w:rFonts w:eastAsiaTheme="minorEastAsia"/>
          <w:kern w:val="0"/>
          <w:sz w:val="24"/>
        </w:rPr>
        <w:t>修编版本：</w:t>
      </w:r>
      <w:r>
        <w:rPr>
          <w:rFonts w:eastAsiaTheme="minorEastAsia"/>
          <w:kern w:val="0"/>
          <w:sz w:val="24"/>
          <w:u w:val="single"/>
        </w:rPr>
        <w:t>202</w:t>
      </w:r>
      <w:r>
        <w:rPr>
          <w:rFonts w:hint="eastAsia" w:eastAsiaTheme="minorEastAsia"/>
          <w:kern w:val="0"/>
          <w:sz w:val="24"/>
          <w:u w:val="single"/>
          <w:lang w:val="en-US" w:eastAsia="zh-CN"/>
        </w:rPr>
        <w:t>2</w:t>
      </w:r>
      <w:r>
        <w:rPr>
          <w:rFonts w:eastAsiaTheme="minorEastAsia"/>
          <w:kern w:val="0"/>
          <w:sz w:val="24"/>
        </w:rPr>
        <w:t>年修订版</w:t>
      </w:r>
    </w:p>
    <w:p>
      <w:pPr>
        <w:pStyle w:val="5"/>
        <w:rPr>
          <w:rFonts w:ascii="Times New Roman" w:hAnsi="Times New Roman" w:cs="Times New Roman"/>
          <w:sz w:val="20"/>
        </w:rPr>
      </w:pPr>
    </w:p>
    <w:p>
      <w:pPr>
        <w:spacing w:before="171"/>
        <w:ind w:left="104"/>
        <w:jc w:val="center"/>
        <w:rPr>
          <w:rFonts w:hint="eastAsia" w:eastAsia="宋体"/>
          <w:b/>
          <w:bCs/>
          <w:sz w:val="52"/>
          <w:szCs w:val="52"/>
          <w:lang w:eastAsia="zh-CN"/>
        </w:rPr>
      </w:pPr>
      <w:r>
        <w:rPr>
          <w:rFonts w:hint="eastAsia" w:eastAsia="宋体"/>
          <w:b/>
          <w:bCs/>
          <w:sz w:val="52"/>
          <w:szCs w:val="52"/>
          <w:lang w:eastAsia="zh-CN"/>
        </w:rPr>
        <w:t>翁源县中源发展有限公司</w:t>
      </w:r>
    </w:p>
    <w:p>
      <w:pPr>
        <w:spacing w:before="171"/>
        <w:ind w:left="104"/>
        <w:jc w:val="center"/>
        <w:rPr>
          <w:rFonts w:eastAsia="宋体"/>
          <w:b/>
          <w:bCs/>
          <w:sz w:val="52"/>
          <w:szCs w:val="52"/>
        </w:rPr>
      </w:pPr>
      <w:r>
        <w:rPr>
          <w:rFonts w:eastAsia="宋体"/>
          <w:b/>
          <w:bCs/>
          <w:sz w:val="52"/>
          <w:szCs w:val="52"/>
        </w:rPr>
        <w:t>环境应急资源调查报告表</w:t>
      </w:r>
    </w:p>
    <w:p>
      <w:pPr>
        <w:pStyle w:val="2"/>
        <w:jc w:val="center"/>
        <w:rPr>
          <w:sz w:val="36"/>
          <w:szCs w:val="36"/>
        </w:rPr>
      </w:pPr>
      <w:r>
        <w:rPr>
          <w:rFonts w:hint="eastAsia" w:ascii="Times New Roman" w:cs="Times New Roman"/>
          <w:color w:val="auto"/>
          <w:sz w:val="36"/>
          <w:szCs w:val="36"/>
        </w:rPr>
        <w:t>（</w:t>
      </w:r>
      <w:r>
        <w:rPr>
          <w:rFonts w:hint="eastAsia" w:ascii="Times New Roman" w:cs="Times New Roman"/>
          <w:color w:val="auto"/>
          <w:sz w:val="36"/>
          <w:szCs w:val="36"/>
          <w:lang w:val="en-US" w:eastAsia="zh-CN"/>
        </w:rPr>
        <w:t>备案</w:t>
      </w:r>
      <w:r>
        <w:rPr>
          <w:rFonts w:hint="eastAsia" w:ascii="Times New Roman" w:cs="Times New Roman"/>
          <w:color w:val="auto"/>
          <w:sz w:val="36"/>
          <w:szCs w:val="36"/>
        </w:rPr>
        <w:t>稿）</w:t>
      </w:r>
    </w:p>
    <w:p>
      <w:pPr>
        <w:pStyle w:val="5"/>
        <w:rPr>
          <w:rFonts w:ascii="Times New Roman" w:hAnsi="Times New Roman" w:cs="Times New Roman"/>
          <w:sz w:val="52"/>
        </w:rPr>
      </w:pPr>
    </w:p>
    <w:p>
      <w:pPr>
        <w:pStyle w:val="5"/>
        <w:rPr>
          <w:rFonts w:ascii="Times New Roman" w:hAnsi="Times New Roman" w:cs="Times New Roman"/>
          <w:sz w:val="52"/>
        </w:rPr>
      </w:pPr>
    </w:p>
    <w:p>
      <w:pPr>
        <w:pStyle w:val="5"/>
        <w:rPr>
          <w:rFonts w:ascii="Times New Roman" w:hAnsi="Times New Roman" w:cs="Times New Roman"/>
          <w:sz w:val="52"/>
        </w:rPr>
      </w:pPr>
    </w:p>
    <w:p>
      <w:pPr>
        <w:pStyle w:val="5"/>
        <w:rPr>
          <w:rFonts w:ascii="Times New Roman" w:hAnsi="Times New Roman" w:cs="Times New Roman"/>
          <w:sz w:val="52"/>
        </w:rPr>
      </w:pPr>
    </w:p>
    <w:p>
      <w:pPr>
        <w:pStyle w:val="5"/>
        <w:rPr>
          <w:rFonts w:ascii="Times New Roman" w:hAnsi="Times New Roman" w:cs="Times New Roman"/>
          <w:sz w:val="52"/>
        </w:rPr>
      </w:pPr>
    </w:p>
    <w:p>
      <w:pPr>
        <w:pStyle w:val="5"/>
        <w:rPr>
          <w:rFonts w:ascii="Times New Roman" w:hAnsi="Times New Roman" w:cs="Times New Roman"/>
          <w:sz w:val="52"/>
        </w:rPr>
      </w:pPr>
    </w:p>
    <w:p>
      <w:pPr>
        <w:pStyle w:val="5"/>
        <w:rPr>
          <w:rFonts w:ascii="Times New Roman" w:hAnsi="Times New Roman" w:cs="Times New Roman"/>
          <w:sz w:val="52"/>
        </w:rPr>
      </w:pPr>
    </w:p>
    <w:p>
      <w:pPr>
        <w:pStyle w:val="5"/>
        <w:spacing w:before="2"/>
        <w:rPr>
          <w:rFonts w:ascii="Times New Roman" w:hAnsi="Times New Roman" w:cs="Times New Roman"/>
          <w:sz w:val="32"/>
          <w:szCs w:val="32"/>
        </w:rPr>
      </w:pPr>
    </w:p>
    <w:p>
      <w:pPr>
        <w:widowControl/>
        <w:spacing w:line="360" w:lineRule="auto"/>
        <w:jc w:val="center"/>
        <w:rPr>
          <w:rFonts w:hint="eastAsia" w:cs="仿宋" w:asciiTheme="minorEastAsia" w:hAnsiTheme="minorEastAsia" w:eastAsiaTheme="minorEastAsia"/>
          <w:b/>
          <w:color w:val="auto"/>
          <w:kern w:val="0"/>
          <w:sz w:val="32"/>
          <w:szCs w:val="32"/>
          <w:lang w:val="zh-CN" w:eastAsia="zh-CN" w:bidi="ar-SA"/>
        </w:rPr>
      </w:pPr>
      <w:r>
        <w:rPr>
          <w:rFonts w:hint="eastAsia" w:cs="仿宋" w:asciiTheme="minorEastAsia" w:hAnsiTheme="minorEastAsia" w:eastAsiaTheme="minorEastAsia"/>
          <w:b/>
          <w:color w:val="auto"/>
          <w:kern w:val="0"/>
          <w:sz w:val="32"/>
          <w:szCs w:val="32"/>
          <w:lang w:val="en-US" w:eastAsia="zh-CN" w:bidi="ar-SA"/>
        </w:rPr>
        <w:t>编制单位</w:t>
      </w:r>
      <w:r>
        <w:rPr>
          <w:rFonts w:hint="eastAsia" w:cs="仿宋" w:asciiTheme="minorEastAsia" w:hAnsiTheme="minorEastAsia" w:eastAsiaTheme="minorEastAsia"/>
          <w:b/>
          <w:color w:val="auto"/>
          <w:kern w:val="0"/>
          <w:sz w:val="32"/>
          <w:szCs w:val="32"/>
          <w:lang w:val="zh-CN" w:eastAsia="zh-CN" w:bidi="ar-SA"/>
        </w:rPr>
        <w:t>：翁源县中源发展有限公司</w:t>
      </w:r>
    </w:p>
    <w:p>
      <w:pPr>
        <w:widowControl/>
        <w:spacing w:line="360" w:lineRule="auto"/>
        <w:jc w:val="center"/>
        <w:rPr>
          <w:rFonts w:hint="default" w:cs="仿宋" w:asciiTheme="minorEastAsia" w:hAnsiTheme="minorEastAsia" w:eastAsiaTheme="minorEastAsia"/>
          <w:b/>
          <w:color w:val="auto"/>
          <w:kern w:val="0"/>
          <w:sz w:val="32"/>
          <w:szCs w:val="32"/>
          <w:lang w:val="en-US" w:eastAsia="zh-CN" w:bidi="ar-SA"/>
        </w:rPr>
      </w:pPr>
      <w:r>
        <w:rPr>
          <w:rFonts w:hint="eastAsia" w:cs="仿宋" w:asciiTheme="minorEastAsia" w:hAnsiTheme="minorEastAsia" w:eastAsiaTheme="minorEastAsia"/>
          <w:b/>
          <w:color w:val="auto"/>
          <w:kern w:val="0"/>
          <w:sz w:val="32"/>
          <w:szCs w:val="32"/>
          <w:lang w:val="en-US" w:eastAsia="zh-CN" w:bidi="ar-SA"/>
        </w:rPr>
        <w:t>技术服务单位：韶关净达安全环保科技有限公司</w:t>
      </w:r>
    </w:p>
    <w:p>
      <w:pPr>
        <w:spacing w:line="360" w:lineRule="auto"/>
        <w:jc w:val="center"/>
        <w:rPr>
          <w:rFonts w:hint="eastAsia" w:ascii="宋体" w:hAnsi="宋体" w:eastAsia="宋体"/>
          <w:b/>
          <w:szCs w:val="32"/>
          <w:lang w:val="en-US" w:eastAsia="zh-CN"/>
        </w:rPr>
      </w:pPr>
      <w:r>
        <w:rPr>
          <w:rFonts w:ascii="宋体" w:hAnsi="宋体" w:eastAsia="宋体"/>
          <w:b/>
          <w:szCs w:val="32"/>
        </w:rPr>
        <w:t>二〇</w:t>
      </w:r>
      <w:r>
        <w:rPr>
          <w:rFonts w:hint="eastAsia" w:ascii="宋体" w:hAnsi="宋体" w:eastAsia="宋体"/>
          <w:b/>
          <w:szCs w:val="32"/>
        </w:rPr>
        <w:t>二</w:t>
      </w:r>
      <w:r>
        <w:rPr>
          <w:rFonts w:hint="eastAsia" w:ascii="宋体" w:hAnsi="宋体" w:eastAsia="宋体"/>
          <w:b/>
          <w:szCs w:val="32"/>
          <w:lang w:val="en-US" w:eastAsia="zh-CN"/>
        </w:rPr>
        <w:t>二</w:t>
      </w:r>
      <w:r>
        <w:rPr>
          <w:rFonts w:ascii="宋体" w:hAnsi="宋体" w:eastAsia="宋体"/>
          <w:b/>
          <w:szCs w:val="32"/>
        </w:rPr>
        <w:t>年</w:t>
      </w:r>
      <w:r>
        <w:rPr>
          <w:rFonts w:hint="eastAsia" w:ascii="宋体" w:hAnsi="宋体" w:eastAsia="宋体"/>
          <w:b/>
          <w:szCs w:val="32"/>
          <w:lang w:val="en-US" w:eastAsia="zh-CN"/>
        </w:rPr>
        <w:t>三</w:t>
      </w:r>
      <w:r>
        <w:rPr>
          <w:rFonts w:ascii="宋体" w:hAnsi="宋体" w:eastAsia="宋体"/>
          <w:b/>
          <w:szCs w:val="32"/>
        </w:rPr>
        <w:t xml:space="preserve">月 </w:t>
      </w:r>
      <w:r>
        <w:rPr>
          <w:rFonts w:hint="eastAsia" w:ascii="宋体" w:hAnsi="宋体" w:eastAsia="宋体"/>
          <w:b/>
          <w:szCs w:val="32"/>
        </w:rPr>
        <w:t xml:space="preserve"> </w:t>
      </w:r>
      <w:r>
        <w:rPr>
          <w:rFonts w:ascii="宋体" w:hAnsi="宋体" w:eastAsia="宋体"/>
          <w:b/>
          <w:szCs w:val="32"/>
        </w:rPr>
        <w:t xml:space="preserve"> </w:t>
      </w:r>
      <w:r>
        <w:rPr>
          <w:rFonts w:hint="eastAsia" w:ascii="宋体" w:hAnsi="宋体" w:eastAsia="宋体"/>
          <w:b/>
          <w:szCs w:val="32"/>
          <w:lang w:val="en-US" w:eastAsia="zh-CN"/>
        </w:rPr>
        <w:t>修订</w:t>
      </w:r>
    </w:p>
    <w:p>
      <w:pPr>
        <w:spacing w:line="360" w:lineRule="auto"/>
        <w:jc w:val="center"/>
        <w:rPr>
          <w:rFonts w:ascii="宋体" w:hAnsi="宋体" w:eastAsia="宋体"/>
          <w:b/>
          <w:szCs w:val="32"/>
        </w:rPr>
      </w:pPr>
      <w:r>
        <w:rPr>
          <w:rFonts w:ascii="宋体" w:hAnsi="宋体" w:eastAsia="宋体"/>
          <w:b/>
          <w:szCs w:val="32"/>
        </w:rPr>
        <w:t>二〇</w:t>
      </w:r>
      <w:r>
        <w:rPr>
          <w:rFonts w:hint="eastAsia" w:ascii="宋体" w:hAnsi="宋体" w:eastAsia="宋体"/>
          <w:b/>
          <w:szCs w:val="32"/>
        </w:rPr>
        <w:t>二</w:t>
      </w:r>
      <w:r>
        <w:rPr>
          <w:rFonts w:hint="eastAsia" w:ascii="宋体" w:hAnsi="宋体" w:eastAsia="宋体"/>
          <w:b/>
          <w:szCs w:val="32"/>
          <w:lang w:val="en-US" w:eastAsia="zh-CN"/>
        </w:rPr>
        <w:t>二</w:t>
      </w:r>
      <w:r>
        <w:rPr>
          <w:rFonts w:ascii="宋体" w:hAnsi="宋体" w:eastAsia="宋体"/>
          <w:b/>
          <w:szCs w:val="32"/>
        </w:rPr>
        <w:t>年</w:t>
      </w:r>
      <w:r>
        <w:rPr>
          <w:rFonts w:hint="eastAsia" w:ascii="宋体" w:hAnsi="宋体" w:eastAsia="宋体"/>
          <w:b/>
          <w:szCs w:val="32"/>
          <w:lang w:val="en-US" w:eastAsia="zh-CN"/>
        </w:rPr>
        <w:t>四</w:t>
      </w:r>
      <w:r>
        <w:rPr>
          <w:rFonts w:ascii="宋体" w:hAnsi="宋体" w:eastAsia="宋体"/>
          <w:b/>
          <w:szCs w:val="32"/>
        </w:rPr>
        <w:t xml:space="preserve">月 </w:t>
      </w:r>
      <w:r>
        <w:rPr>
          <w:rFonts w:hint="eastAsia" w:ascii="宋体" w:hAnsi="宋体" w:eastAsia="宋体"/>
          <w:b/>
          <w:szCs w:val="32"/>
        </w:rPr>
        <w:t xml:space="preserve"> </w:t>
      </w:r>
      <w:r>
        <w:rPr>
          <w:rFonts w:ascii="宋体" w:hAnsi="宋体" w:eastAsia="宋体"/>
          <w:b/>
          <w:szCs w:val="32"/>
        </w:rPr>
        <w:t xml:space="preserve"> 发布</w:t>
      </w:r>
    </w:p>
    <w:p>
      <w:pPr>
        <w:pStyle w:val="2"/>
        <w:rPr>
          <w:rFonts w:ascii="Times New Roman" w:cs="Times New Roman"/>
          <w:b/>
          <w:bCs/>
          <w:color w:val="auto"/>
        </w:rPr>
        <w:sectPr>
          <w:pgSz w:w="11906" w:h="16838"/>
          <w:pgMar w:top="1440" w:right="1803" w:bottom="1440" w:left="1803" w:header="851" w:footer="992" w:gutter="0"/>
          <w:cols w:space="0" w:num="1"/>
          <w:docGrid w:type="lines" w:linePitch="436" w:charSpace="0"/>
        </w:sectPr>
      </w:pPr>
    </w:p>
    <w:p>
      <w:pPr>
        <w:pStyle w:val="2"/>
        <w:rPr>
          <w:rFonts w:ascii="Times New Roman" w:cs="Times New Roman"/>
          <w:b/>
          <w:bCs/>
          <w:color w:val="auto"/>
        </w:rPr>
      </w:pPr>
    </w:p>
    <w:tbl>
      <w:tblPr>
        <w:tblStyle w:val="9"/>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068"/>
        <w:gridCol w:w="2204"/>
        <w:gridCol w:w="217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vAlign w:val="center"/>
          </w:tcPr>
          <w:p>
            <w:pPr>
              <w:numPr>
                <w:ilvl w:val="0"/>
                <w:numId w:val="1"/>
              </w:numPr>
              <w:adjustRightInd w:val="0"/>
              <w:snapToGrid w:val="0"/>
              <w:spacing w:line="360" w:lineRule="auto"/>
              <w:rPr>
                <w:rFonts w:eastAsia="宋体"/>
                <w:b/>
                <w:bCs/>
                <w:sz w:val="24"/>
                <w:szCs w:val="24"/>
              </w:rPr>
            </w:pPr>
            <w:r>
              <w:rPr>
                <w:rFonts w:eastAsia="宋体"/>
                <w:b/>
                <w:bCs/>
                <w:sz w:val="24"/>
                <w:szCs w:val="24"/>
              </w:rPr>
              <w:t>调查概述</w:t>
            </w:r>
          </w:p>
          <w:p>
            <w:pPr>
              <w:numPr>
                <w:ilvl w:val="0"/>
                <w:numId w:val="2"/>
              </w:numPr>
              <w:adjustRightInd w:val="0"/>
              <w:snapToGrid w:val="0"/>
              <w:spacing w:line="360" w:lineRule="auto"/>
              <w:rPr>
                <w:rFonts w:eastAsia="宋体"/>
                <w:b/>
                <w:bCs/>
                <w:sz w:val="24"/>
                <w:szCs w:val="24"/>
              </w:rPr>
            </w:pPr>
            <w:r>
              <w:rPr>
                <w:rFonts w:eastAsia="宋体"/>
                <w:b/>
                <w:bCs/>
                <w:sz w:val="24"/>
                <w:szCs w:val="24"/>
              </w:rPr>
              <w:t>调查目的</w:t>
            </w:r>
          </w:p>
          <w:p>
            <w:pPr>
              <w:adjustRightInd w:val="0"/>
              <w:snapToGrid w:val="0"/>
              <w:spacing w:line="360" w:lineRule="auto"/>
              <w:ind w:firstLine="464" w:firstLineChars="200"/>
              <w:rPr>
                <w:spacing w:val="-4"/>
                <w:sz w:val="24"/>
                <w:szCs w:val="24"/>
              </w:rPr>
            </w:pPr>
            <w:r>
              <w:rPr>
                <w:spacing w:val="-4"/>
                <w:sz w:val="24"/>
                <w:szCs w:val="24"/>
              </w:rPr>
              <w:t>开展环境应急资源调查，收集和掌握公司第一时间可以调用的环境应急资源状况，建立健全重点环境应急资源信息库，加强环境应急资源储备管理，促进环境应急预案质量和环境应急能力提升。</w:t>
            </w:r>
          </w:p>
          <w:p>
            <w:pPr>
              <w:numPr>
                <w:ilvl w:val="0"/>
                <w:numId w:val="2"/>
              </w:numPr>
              <w:adjustRightInd w:val="0"/>
              <w:snapToGrid w:val="0"/>
              <w:spacing w:line="360" w:lineRule="auto"/>
              <w:rPr>
                <w:rFonts w:eastAsia="宋体"/>
                <w:b/>
                <w:bCs/>
                <w:sz w:val="24"/>
                <w:szCs w:val="24"/>
              </w:rPr>
            </w:pPr>
            <w:r>
              <w:rPr>
                <w:rFonts w:eastAsia="宋体"/>
                <w:b/>
                <w:bCs/>
                <w:sz w:val="24"/>
                <w:szCs w:val="24"/>
              </w:rPr>
              <w:t>调查原则</w:t>
            </w:r>
          </w:p>
          <w:p>
            <w:pPr>
              <w:adjustRightInd w:val="0"/>
              <w:snapToGrid w:val="0"/>
              <w:spacing w:line="360" w:lineRule="auto"/>
              <w:ind w:firstLine="464" w:firstLineChars="200"/>
              <w:rPr>
                <w:spacing w:val="-4"/>
                <w:sz w:val="24"/>
                <w:szCs w:val="24"/>
              </w:rPr>
            </w:pPr>
            <w:r>
              <w:rPr>
                <w:spacing w:val="-4"/>
                <w:sz w:val="24"/>
                <w:szCs w:val="24"/>
              </w:rPr>
              <w:t>本次环境应急资源调查遵循客观、专业、可靠的原则。“客观”是指针对已经储备的资源和已经掌握的资源信息进行调查。“专业”是指重点针对环境应急时的专用资源进行调查。“可靠”是指调查过程科学、调查结论可信、资源调集可保障。</w:t>
            </w:r>
          </w:p>
          <w:p>
            <w:pPr>
              <w:numPr>
                <w:ilvl w:val="0"/>
                <w:numId w:val="2"/>
              </w:numPr>
              <w:adjustRightInd w:val="0"/>
              <w:snapToGrid w:val="0"/>
              <w:spacing w:line="360" w:lineRule="auto"/>
              <w:rPr>
                <w:rFonts w:eastAsia="宋体"/>
                <w:b/>
                <w:bCs/>
                <w:sz w:val="24"/>
                <w:szCs w:val="24"/>
              </w:rPr>
            </w:pPr>
            <w:r>
              <w:rPr>
                <w:rFonts w:eastAsia="宋体"/>
                <w:b/>
                <w:bCs/>
                <w:sz w:val="24"/>
                <w:szCs w:val="24"/>
              </w:rPr>
              <w:t>调查内容</w:t>
            </w:r>
          </w:p>
          <w:p>
            <w:pPr>
              <w:adjustRightInd w:val="0"/>
              <w:snapToGrid w:val="0"/>
              <w:spacing w:line="360" w:lineRule="auto"/>
              <w:ind w:firstLine="464" w:firstLineChars="200"/>
              <w:rPr>
                <w:rFonts w:eastAsia="宋体"/>
                <w:spacing w:val="-4"/>
                <w:sz w:val="24"/>
                <w:szCs w:val="24"/>
              </w:rPr>
            </w:pPr>
            <w:r>
              <w:rPr>
                <w:spacing w:val="-4"/>
                <w:sz w:val="24"/>
                <w:szCs w:val="24"/>
              </w:rPr>
              <w:t>本次调查内容主要包括：发生或可能发生突发环境事件时，第一时间可以调用的环境应急资源情况，包括可以直接使用或可以协调使用的环境应急资源，并对环境应急资源的管理、维护、获得方式与保存时限等进行调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218" w:type="pct"/>
            <w:vAlign w:val="center"/>
          </w:tcPr>
          <w:p>
            <w:pPr>
              <w:adjustRightInd w:val="0"/>
              <w:snapToGrid w:val="0"/>
              <w:jc w:val="center"/>
              <w:rPr>
                <w:rFonts w:eastAsia="宋体"/>
                <w:sz w:val="21"/>
                <w:szCs w:val="21"/>
              </w:rPr>
            </w:pPr>
            <w:r>
              <w:rPr>
                <w:rFonts w:eastAsia="宋体"/>
                <w:b/>
                <w:bCs/>
                <w:sz w:val="21"/>
                <w:szCs w:val="21"/>
              </w:rPr>
              <w:t>调查开始时间</w:t>
            </w:r>
          </w:p>
        </w:tc>
        <w:tc>
          <w:tcPr>
            <w:tcW w:w="1214" w:type="pct"/>
            <w:vAlign w:val="center"/>
          </w:tcPr>
          <w:p>
            <w:pPr>
              <w:adjustRightInd w:val="0"/>
              <w:snapToGrid w:val="0"/>
              <w:jc w:val="center"/>
              <w:rPr>
                <w:rFonts w:eastAsia="宋体"/>
                <w:sz w:val="21"/>
                <w:szCs w:val="21"/>
              </w:rPr>
            </w:pPr>
            <w:r>
              <w:rPr>
                <w:rFonts w:eastAsia="宋体"/>
                <w:sz w:val="21"/>
                <w:szCs w:val="21"/>
              </w:rPr>
              <w:t>202</w:t>
            </w:r>
            <w:r>
              <w:rPr>
                <w:rFonts w:hint="eastAsia" w:eastAsia="宋体"/>
                <w:sz w:val="21"/>
                <w:szCs w:val="21"/>
              </w:rPr>
              <w:t>1</w:t>
            </w:r>
            <w:r>
              <w:rPr>
                <w:rFonts w:eastAsia="宋体"/>
                <w:sz w:val="21"/>
                <w:szCs w:val="21"/>
              </w:rPr>
              <w:t>年</w:t>
            </w:r>
            <w:r>
              <w:rPr>
                <w:rFonts w:hint="eastAsia" w:eastAsia="宋体"/>
                <w:sz w:val="21"/>
                <w:szCs w:val="21"/>
                <w:lang w:val="en-US" w:eastAsia="zh-CN"/>
              </w:rPr>
              <w:t>12</w:t>
            </w:r>
            <w:r>
              <w:rPr>
                <w:rFonts w:eastAsia="宋体"/>
                <w:sz w:val="21"/>
                <w:szCs w:val="21"/>
              </w:rPr>
              <w:t>月</w:t>
            </w:r>
            <w:r>
              <w:rPr>
                <w:rFonts w:hint="eastAsia" w:eastAsia="宋体"/>
                <w:sz w:val="21"/>
                <w:szCs w:val="21"/>
                <w:lang w:val="en-US" w:eastAsia="zh-CN"/>
              </w:rPr>
              <w:t>20</w:t>
            </w:r>
            <w:r>
              <w:rPr>
                <w:rFonts w:eastAsia="宋体"/>
                <w:sz w:val="21"/>
                <w:szCs w:val="21"/>
              </w:rPr>
              <w:t>日</w:t>
            </w:r>
          </w:p>
        </w:tc>
        <w:tc>
          <w:tcPr>
            <w:tcW w:w="1294" w:type="pct"/>
            <w:vAlign w:val="center"/>
          </w:tcPr>
          <w:p>
            <w:pPr>
              <w:adjustRightInd w:val="0"/>
              <w:snapToGrid w:val="0"/>
              <w:jc w:val="center"/>
              <w:rPr>
                <w:rFonts w:eastAsia="宋体"/>
                <w:sz w:val="21"/>
                <w:szCs w:val="21"/>
              </w:rPr>
            </w:pPr>
            <w:r>
              <w:rPr>
                <w:rFonts w:eastAsia="宋体"/>
                <w:b/>
                <w:bCs/>
                <w:sz w:val="21"/>
                <w:szCs w:val="21"/>
              </w:rPr>
              <w:t>调查结束时间</w:t>
            </w:r>
          </w:p>
        </w:tc>
        <w:tc>
          <w:tcPr>
            <w:tcW w:w="1272" w:type="pct"/>
            <w:vAlign w:val="center"/>
          </w:tcPr>
          <w:p>
            <w:pPr>
              <w:adjustRightInd w:val="0"/>
              <w:snapToGrid w:val="0"/>
              <w:jc w:val="center"/>
              <w:rPr>
                <w:rFonts w:eastAsia="宋体"/>
                <w:sz w:val="21"/>
                <w:szCs w:val="21"/>
              </w:rPr>
            </w:pPr>
            <w:r>
              <w:rPr>
                <w:rFonts w:eastAsia="宋体"/>
                <w:sz w:val="21"/>
                <w:szCs w:val="21"/>
              </w:rPr>
              <w:t>202</w:t>
            </w:r>
            <w:r>
              <w:rPr>
                <w:rFonts w:hint="eastAsia" w:eastAsia="宋体"/>
                <w:sz w:val="21"/>
                <w:szCs w:val="21"/>
              </w:rPr>
              <w:t>1</w:t>
            </w:r>
            <w:r>
              <w:rPr>
                <w:rFonts w:eastAsia="宋体"/>
                <w:sz w:val="21"/>
                <w:szCs w:val="21"/>
              </w:rPr>
              <w:t>年</w:t>
            </w:r>
            <w:r>
              <w:rPr>
                <w:rFonts w:hint="eastAsia" w:eastAsia="宋体"/>
                <w:sz w:val="21"/>
                <w:szCs w:val="21"/>
                <w:lang w:val="en-US" w:eastAsia="zh-CN"/>
              </w:rPr>
              <w:t>12</w:t>
            </w:r>
            <w:r>
              <w:rPr>
                <w:rFonts w:eastAsia="宋体"/>
                <w:sz w:val="21"/>
                <w:szCs w:val="21"/>
              </w:rPr>
              <w:t>月</w:t>
            </w:r>
            <w:r>
              <w:rPr>
                <w:rFonts w:hint="eastAsia" w:eastAsia="宋体"/>
                <w:sz w:val="21"/>
                <w:szCs w:val="21"/>
                <w:lang w:val="en-US" w:eastAsia="zh-CN"/>
              </w:rPr>
              <w:t>25</w:t>
            </w:r>
            <w:r>
              <w:rPr>
                <w:rFonts w:eastAsia="宋体"/>
                <w:sz w:val="21"/>
                <w:szCs w:val="21"/>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1218" w:type="pct"/>
            <w:vAlign w:val="center"/>
          </w:tcPr>
          <w:p>
            <w:pPr>
              <w:adjustRightInd w:val="0"/>
              <w:snapToGrid w:val="0"/>
              <w:jc w:val="center"/>
              <w:rPr>
                <w:rFonts w:eastAsia="宋体"/>
                <w:sz w:val="21"/>
                <w:szCs w:val="21"/>
              </w:rPr>
            </w:pPr>
            <w:r>
              <w:rPr>
                <w:rFonts w:eastAsia="宋体"/>
                <w:b/>
                <w:bCs/>
                <w:sz w:val="21"/>
                <w:szCs w:val="21"/>
              </w:rPr>
              <w:t>调查负责人姓名</w:t>
            </w:r>
          </w:p>
        </w:tc>
        <w:tc>
          <w:tcPr>
            <w:tcW w:w="1214" w:type="pct"/>
            <w:vAlign w:val="center"/>
          </w:tcPr>
          <w:p>
            <w:pPr>
              <w:adjustRightInd w:val="0"/>
              <w:snapToGrid w:val="0"/>
              <w:jc w:val="center"/>
              <w:rPr>
                <w:rFonts w:eastAsia="宋体"/>
                <w:sz w:val="21"/>
                <w:szCs w:val="21"/>
                <w:highlight w:val="none"/>
              </w:rPr>
            </w:pPr>
            <w:r>
              <w:rPr>
                <w:rFonts w:hint="eastAsia" w:ascii="Times New Roman" w:hAnsi="Times New Roman" w:eastAsia="宋体" w:cs="Times New Roman"/>
                <w:sz w:val="21"/>
                <w:szCs w:val="21"/>
                <w:highlight w:val="none"/>
              </w:rPr>
              <w:t>丘发亮</w:t>
            </w:r>
          </w:p>
        </w:tc>
        <w:tc>
          <w:tcPr>
            <w:tcW w:w="1294" w:type="pct"/>
            <w:vAlign w:val="center"/>
          </w:tcPr>
          <w:p>
            <w:pPr>
              <w:adjustRightInd w:val="0"/>
              <w:snapToGrid w:val="0"/>
              <w:jc w:val="center"/>
              <w:rPr>
                <w:rFonts w:eastAsia="宋体"/>
                <w:sz w:val="21"/>
                <w:szCs w:val="21"/>
                <w:highlight w:val="none"/>
              </w:rPr>
            </w:pPr>
            <w:r>
              <w:rPr>
                <w:rFonts w:eastAsia="宋体"/>
                <w:b/>
                <w:bCs/>
                <w:sz w:val="21"/>
                <w:szCs w:val="21"/>
                <w:highlight w:val="none"/>
              </w:rPr>
              <w:t>调查联系人/电话</w:t>
            </w:r>
          </w:p>
        </w:tc>
        <w:tc>
          <w:tcPr>
            <w:tcW w:w="1272" w:type="pct"/>
            <w:vAlign w:val="center"/>
          </w:tcPr>
          <w:p>
            <w:pPr>
              <w:widowControl/>
              <w:jc w:val="center"/>
              <w:rPr>
                <w:rFonts w:eastAsia="宋体"/>
                <w:sz w:val="21"/>
                <w:szCs w:val="21"/>
                <w:highlight w:val="none"/>
              </w:rPr>
            </w:pPr>
            <w:r>
              <w:rPr>
                <w:rFonts w:hint="eastAsia" w:ascii="Times New Roman" w:hAnsi="Times New Roman" w:eastAsia="宋体" w:cs="Times New Roman"/>
                <w:sz w:val="21"/>
                <w:szCs w:val="21"/>
                <w:highlight w:val="none"/>
              </w:rPr>
              <w:t>15219802005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18" w:type="pct"/>
            <w:vAlign w:val="center"/>
          </w:tcPr>
          <w:p>
            <w:pPr>
              <w:adjustRightInd w:val="0"/>
              <w:snapToGrid w:val="0"/>
              <w:spacing w:line="360" w:lineRule="auto"/>
              <w:jc w:val="center"/>
              <w:rPr>
                <w:rFonts w:eastAsia="宋体"/>
                <w:sz w:val="24"/>
                <w:szCs w:val="24"/>
              </w:rPr>
            </w:pPr>
            <w:r>
              <w:rPr>
                <w:rFonts w:eastAsia="宋体"/>
                <w:b/>
                <w:bCs/>
                <w:sz w:val="24"/>
                <w:szCs w:val="24"/>
              </w:rPr>
              <w:t>调查过程</w:t>
            </w:r>
          </w:p>
        </w:tc>
        <w:tc>
          <w:tcPr>
            <w:tcW w:w="3781" w:type="pct"/>
            <w:gridSpan w:val="3"/>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firstLine="464" w:firstLineChars="200"/>
              <w:textAlignment w:val="auto"/>
              <w:rPr>
                <w:rFonts w:eastAsia="宋体"/>
                <w:sz w:val="24"/>
                <w:szCs w:val="24"/>
              </w:rPr>
            </w:pPr>
            <w:r>
              <w:rPr>
                <w:rFonts w:hint="eastAsia" w:ascii="Times New Roman" w:hAnsi="Times New Roman" w:cs="Times New Roman"/>
                <w:spacing w:val="-4"/>
                <w:sz w:val="24"/>
                <w:szCs w:val="24"/>
              </w:rPr>
              <w:t>为更好地完成调查工作，</w:t>
            </w:r>
            <w:r>
              <w:rPr>
                <w:rFonts w:hint="eastAsia" w:cs="Times New Roman"/>
                <w:spacing w:val="-4"/>
                <w:sz w:val="24"/>
                <w:szCs w:val="24"/>
                <w:lang w:eastAsia="zh-CN"/>
              </w:rPr>
              <w:t>翁源县中源发展有限公司</w:t>
            </w:r>
            <w:r>
              <w:rPr>
                <w:rFonts w:hint="eastAsia" w:ascii="Times New Roman" w:hAnsi="Times New Roman" w:cs="Times New Roman"/>
                <w:spacing w:val="-4"/>
                <w:sz w:val="24"/>
                <w:szCs w:val="24"/>
              </w:rPr>
              <w:t>成立突发环境事件应急预案编制小组，积极开展自查自纠工作，通过现场踏勘和资料收集，对</w:t>
            </w:r>
            <w:r>
              <w:rPr>
                <w:rFonts w:hint="eastAsia" w:cs="Times New Roman"/>
                <w:spacing w:val="-4"/>
                <w:sz w:val="24"/>
                <w:szCs w:val="24"/>
                <w:lang w:eastAsia="zh-CN"/>
              </w:rPr>
              <w:t>翁源县中源发展有限公司</w:t>
            </w:r>
            <w:r>
              <w:rPr>
                <w:rFonts w:hint="eastAsia" w:ascii="Times New Roman" w:hAnsi="Times New Roman" w:cs="Times New Roman"/>
                <w:spacing w:val="-4"/>
                <w:sz w:val="24"/>
                <w:szCs w:val="24"/>
              </w:rPr>
              <w:t>内部现有的环境应急资源和外部可调用的环境应急资源进行全面的调查。修编过程中，征求了关键岗位员工和可能受影响的周边居民、单位代表的意见，让周边环境敏感点、企业事业单位及个人对本次预案的修编有充分的了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5000" w:type="pct"/>
            <w:gridSpan w:val="4"/>
            <w:vAlign w:val="center"/>
          </w:tcPr>
          <w:p>
            <w:pPr>
              <w:adjustRightInd w:val="0"/>
              <w:snapToGrid w:val="0"/>
              <w:rPr>
                <w:rFonts w:eastAsia="宋体"/>
                <w:b/>
                <w:sz w:val="24"/>
                <w:szCs w:val="24"/>
              </w:rPr>
            </w:pPr>
            <w:r>
              <w:rPr>
                <w:rFonts w:eastAsia="宋体"/>
                <w:b/>
                <w:bCs/>
                <w:sz w:val="24"/>
                <w:szCs w:val="24"/>
              </w:rPr>
              <w:t>2.调查结果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18" w:type="pct"/>
            <w:vAlign w:val="center"/>
          </w:tcPr>
          <w:p>
            <w:pPr>
              <w:adjustRightInd w:val="0"/>
              <w:snapToGrid w:val="0"/>
              <w:spacing w:line="360" w:lineRule="auto"/>
              <w:rPr>
                <w:rFonts w:ascii="仿宋_GB2312"/>
                <w:sz w:val="24"/>
                <w:szCs w:val="24"/>
              </w:rPr>
            </w:pPr>
            <w:r>
              <w:rPr>
                <w:rFonts w:hint="eastAsia" w:ascii="仿宋_GB2312"/>
                <w:sz w:val="24"/>
                <w:szCs w:val="24"/>
              </w:rPr>
              <w:t>应急资源情况</w:t>
            </w:r>
          </w:p>
        </w:tc>
        <w:tc>
          <w:tcPr>
            <w:tcW w:w="3781" w:type="pct"/>
            <w:gridSpan w:val="3"/>
            <w:vAlign w:val="center"/>
          </w:tcPr>
          <w:p>
            <w:pPr>
              <w:widowControl/>
              <w:snapToGrid w:val="0"/>
              <w:spacing w:line="360" w:lineRule="auto"/>
              <w:rPr>
                <w:spacing w:val="-4"/>
                <w:sz w:val="24"/>
                <w:szCs w:val="24"/>
                <w:highlight w:val="yellow"/>
              </w:rPr>
            </w:pPr>
            <w:r>
              <w:rPr>
                <w:spacing w:val="-4"/>
                <w:sz w:val="24"/>
                <w:szCs w:val="24"/>
              </w:rPr>
              <w:t>资源品种</w:t>
            </w:r>
            <w:r>
              <w:rPr>
                <w:spacing w:val="-4"/>
                <w:sz w:val="24"/>
                <w:szCs w:val="24"/>
                <w:highlight w:val="none"/>
              </w:rPr>
              <w:t>：分</w:t>
            </w:r>
            <w:r>
              <w:rPr>
                <w:rFonts w:hint="eastAsia"/>
                <w:spacing w:val="-4"/>
                <w:sz w:val="24"/>
                <w:szCs w:val="24"/>
                <w:highlight w:val="none"/>
                <w:lang w:val="en-US" w:eastAsia="zh-CN"/>
              </w:rPr>
              <w:t>7</w:t>
            </w:r>
            <w:r>
              <w:rPr>
                <w:spacing w:val="-4"/>
                <w:sz w:val="24"/>
                <w:szCs w:val="24"/>
                <w:highlight w:val="none"/>
              </w:rPr>
              <w:t>大类，共计</w:t>
            </w:r>
            <w:r>
              <w:rPr>
                <w:rFonts w:hint="eastAsia"/>
                <w:spacing w:val="-4"/>
                <w:sz w:val="24"/>
                <w:szCs w:val="24"/>
                <w:highlight w:val="none"/>
                <w:lang w:val="en-US" w:eastAsia="zh-CN"/>
              </w:rPr>
              <w:t>24</w:t>
            </w:r>
            <w:r>
              <w:rPr>
                <w:spacing w:val="-4"/>
                <w:sz w:val="24"/>
                <w:szCs w:val="24"/>
                <w:highlight w:val="none"/>
              </w:rPr>
              <w:t>种，详见附件</w:t>
            </w:r>
            <w:r>
              <w:rPr>
                <w:rFonts w:hint="eastAsia"/>
                <w:spacing w:val="-4"/>
                <w:sz w:val="24"/>
                <w:szCs w:val="24"/>
                <w:highlight w:val="none"/>
              </w:rPr>
              <w:t>5.</w:t>
            </w:r>
            <w:r>
              <w:rPr>
                <w:spacing w:val="-4"/>
                <w:sz w:val="24"/>
                <w:szCs w:val="24"/>
                <w:highlight w:val="none"/>
              </w:rPr>
              <w:t>1。</w:t>
            </w:r>
          </w:p>
          <w:p>
            <w:pPr>
              <w:widowControl/>
              <w:snapToGrid w:val="0"/>
              <w:spacing w:line="360" w:lineRule="auto"/>
              <w:rPr>
                <w:spacing w:val="-4"/>
                <w:sz w:val="24"/>
                <w:szCs w:val="24"/>
              </w:rPr>
            </w:pPr>
            <w:r>
              <w:rPr>
                <w:spacing w:val="-4"/>
                <w:sz w:val="24"/>
                <w:szCs w:val="24"/>
              </w:rPr>
              <w:t>是否有外部环境应急支持单位：</w:t>
            </w:r>
            <w:r>
              <w:rPr>
                <w:rFonts w:hint="eastAsia"/>
                <w:spacing w:val="-4"/>
                <w:sz w:val="24"/>
                <w:szCs w:val="24"/>
              </w:rPr>
              <w:sym w:font="Wingdings 2" w:char="0052"/>
            </w:r>
            <w:r>
              <w:rPr>
                <w:spacing w:val="-4"/>
                <w:sz w:val="24"/>
                <w:szCs w:val="24"/>
              </w:rPr>
              <w:t>有；□无</w:t>
            </w:r>
          </w:p>
          <w:p>
            <w:pPr>
              <w:snapToGrid w:val="0"/>
              <w:spacing w:line="360" w:lineRule="auto"/>
              <w:rPr>
                <w:rFonts w:eastAsia="宋体"/>
                <w:sz w:val="24"/>
                <w:szCs w:val="24"/>
              </w:rPr>
            </w:pPr>
            <w:r>
              <w:rPr>
                <w:rFonts w:hint="eastAsia"/>
                <w:spacing w:val="-4"/>
                <w:sz w:val="24"/>
                <w:szCs w:val="24"/>
              </w:rPr>
              <w:t>企业</w:t>
            </w:r>
            <w:r>
              <w:rPr>
                <w:spacing w:val="-4"/>
                <w:sz w:val="24"/>
                <w:szCs w:val="24"/>
                <w:highlight w:val="none"/>
              </w:rPr>
              <w:t>与</w:t>
            </w:r>
            <w:r>
              <w:rPr>
                <w:rFonts w:hint="eastAsia"/>
                <w:spacing w:val="-4"/>
                <w:sz w:val="24"/>
                <w:szCs w:val="24"/>
                <w:highlight w:val="none"/>
                <w:lang w:eastAsia="zh-CN"/>
              </w:rPr>
              <w:t>韶关市汉诚环保技术有限公司</w:t>
            </w:r>
            <w:r>
              <w:rPr>
                <w:spacing w:val="-4"/>
                <w:sz w:val="24"/>
                <w:szCs w:val="24"/>
              </w:rPr>
              <w:t>签订日常检测协议，发生应急事故时，直接委托</w:t>
            </w:r>
            <w:r>
              <w:rPr>
                <w:rFonts w:hint="eastAsia"/>
                <w:spacing w:val="-4"/>
                <w:sz w:val="24"/>
                <w:szCs w:val="24"/>
                <w:lang w:eastAsia="zh-CN"/>
              </w:rPr>
              <w:t>韶关市汉诚环保技术有限公司</w:t>
            </w:r>
            <w:r>
              <w:rPr>
                <w:spacing w:val="-4"/>
                <w:sz w:val="24"/>
                <w:szCs w:val="24"/>
              </w:rPr>
              <w:t>作为应急监测单位，参与应急监测工作。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5000" w:type="pct"/>
            <w:gridSpan w:val="4"/>
            <w:vAlign w:val="center"/>
          </w:tcPr>
          <w:p>
            <w:pPr>
              <w:adjustRightInd w:val="0"/>
              <w:snapToGrid w:val="0"/>
              <w:rPr>
                <w:rFonts w:eastAsia="宋体"/>
                <w:b/>
                <w:sz w:val="24"/>
                <w:szCs w:val="24"/>
              </w:rPr>
            </w:pPr>
            <w:r>
              <w:rPr>
                <w:rFonts w:eastAsia="宋体"/>
                <w:b/>
                <w:bCs/>
                <w:sz w:val="24"/>
                <w:szCs w:val="24"/>
              </w:rPr>
              <w:t>3.调查质量控制与管理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vAlign w:val="center"/>
          </w:tcPr>
          <w:p>
            <w:pPr>
              <w:adjustRightInd w:val="0"/>
              <w:snapToGrid w:val="0"/>
              <w:spacing w:line="360" w:lineRule="auto"/>
              <w:rPr>
                <w:sz w:val="24"/>
                <w:szCs w:val="24"/>
              </w:rPr>
            </w:pPr>
            <w:r>
              <w:rPr>
                <w:sz w:val="24"/>
                <w:szCs w:val="24"/>
              </w:rPr>
              <w:t>是否进行了调查信息审核：</w:t>
            </w:r>
            <w:r>
              <w:rPr>
                <w:rFonts w:hint="eastAsia" w:ascii="MS Mincho" w:hAnsi="MS Mincho" w:eastAsia="MS Mincho" w:cs="MS Mincho"/>
                <w:sz w:val="24"/>
                <w:szCs w:val="24"/>
              </w:rPr>
              <w:t>☑</w:t>
            </w:r>
            <w:r>
              <w:rPr>
                <w:sz w:val="24"/>
                <w:szCs w:val="24"/>
              </w:rPr>
              <w:t>有；□无</w:t>
            </w:r>
          </w:p>
          <w:p>
            <w:pPr>
              <w:adjustRightInd w:val="0"/>
              <w:snapToGrid w:val="0"/>
              <w:spacing w:line="360" w:lineRule="auto"/>
              <w:rPr>
                <w:sz w:val="24"/>
                <w:szCs w:val="24"/>
              </w:rPr>
            </w:pPr>
            <w:r>
              <w:rPr>
                <w:sz w:val="24"/>
                <w:szCs w:val="24"/>
              </w:rPr>
              <w:t>是否建立了调查信息档案：</w:t>
            </w:r>
            <w:r>
              <w:rPr>
                <w:rFonts w:hint="eastAsia" w:ascii="MS Mincho" w:hAnsi="MS Mincho" w:eastAsia="MS Mincho" w:cs="MS Mincho"/>
                <w:sz w:val="24"/>
                <w:szCs w:val="24"/>
              </w:rPr>
              <w:t>☑</w:t>
            </w:r>
            <w:r>
              <w:rPr>
                <w:sz w:val="24"/>
                <w:szCs w:val="24"/>
              </w:rPr>
              <w:t>有；□无</w:t>
            </w:r>
          </w:p>
          <w:p>
            <w:pPr>
              <w:adjustRightInd w:val="0"/>
              <w:snapToGrid w:val="0"/>
              <w:spacing w:line="360" w:lineRule="auto"/>
              <w:rPr>
                <w:sz w:val="24"/>
                <w:szCs w:val="24"/>
              </w:rPr>
            </w:pPr>
            <w:r>
              <w:rPr>
                <w:sz w:val="24"/>
                <w:szCs w:val="24"/>
              </w:rPr>
              <w:t>是否建立了调查更新机制：</w:t>
            </w:r>
            <w:r>
              <w:rPr>
                <w:rFonts w:hint="eastAsia" w:ascii="MS Mincho" w:hAnsi="MS Mincho" w:eastAsia="宋体" w:cs="MS Mincho"/>
                <w:sz w:val="24"/>
                <w:szCs w:val="24"/>
                <w:lang w:eastAsia="zh-CN"/>
              </w:rPr>
              <w:t>☑</w:t>
            </w:r>
            <w:r>
              <w:rPr>
                <w:sz w:val="24"/>
                <w:szCs w:val="24"/>
              </w:rPr>
              <w:t>有；□无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vAlign w:val="center"/>
          </w:tcPr>
          <w:p>
            <w:pPr>
              <w:pStyle w:val="5"/>
              <w:spacing w:line="360" w:lineRule="auto"/>
              <w:rPr>
                <w:rFonts w:ascii="Times New Roman" w:hAnsi="Times New Roman" w:cs="Times New Roman"/>
                <w:b/>
                <w:bCs/>
              </w:rPr>
            </w:pPr>
            <w:r>
              <w:rPr>
                <w:rFonts w:hint="eastAsia" w:ascii="Times New Roman" w:hAnsi="Times New Roman" w:cs="Times New Roman"/>
                <w:b/>
                <w:bCs/>
                <w:lang w:val="en-US"/>
              </w:rPr>
              <w:t>4.</w:t>
            </w:r>
            <w:r>
              <w:rPr>
                <w:rFonts w:ascii="Times New Roman" w:hAnsi="Times New Roman" w:cs="Times New Roman"/>
                <w:b/>
                <w:bCs/>
              </w:rPr>
              <w:t>资源储备与应急需求匹配的分析结论</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kern w:val="0"/>
              </w:rPr>
            </w:pPr>
            <w:r>
              <w:rPr>
                <w:rFonts w:hint="eastAsia" w:ascii="仿宋_GB2312" w:hAnsi="仿宋_GB2312" w:eastAsia="仿宋_GB2312" w:cs="仿宋_GB2312"/>
                <w:kern w:val="0"/>
              </w:rPr>
              <w:t>根据《</w:t>
            </w:r>
            <w:r>
              <w:rPr>
                <w:rFonts w:hint="eastAsia" w:ascii="仿宋_GB2312" w:hAnsi="仿宋_GB2312" w:eastAsia="仿宋_GB2312" w:cs="仿宋_GB2312"/>
                <w:kern w:val="0"/>
                <w:lang w:eastAsia="zh-CN"/>
              </w:rPr>
              <w:t>翁源县中源发展有限公司</w:t>
            </w:r>
            <w:r>
              <w:rPr>
                <w:rFonts w:hint="eastAsia" w:ascii="仿宋_GB2312" w:hAnsi="仿宋_GB2312" w:eastAsia="仿宋_GB2312" w:cs="仿宋_GB2312"/>
                <w:kern w:val="0"/>
              </w:rPr>
              <w:t>突发环境事件风险评估报告》分析结果可知，本企业可能发生的突发环境事件主要为：泄漏、火灾、爆炸、污染物事故性排放等。</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kern w:val="0"/>
              </w:rPr>
            </w:pPr>
            <w:r>
              <w:rPr>
                <w:rFonts w:hint="eastAsia" w:ascii="仿宋_GB2312" w:hAnsi="仿宋_GB2312" w:eastAsia="仿宋_GB2312" w:cs="仿宋_GB2312"/>
                <w:kern w:val="0"/>
              </w:rPr>
              <w:t>对照应急物资清单分析：</w:t>
            </w:r>
          </w:p>
          <w:p>
            <w:pPr>
              <w:pStyle w:val="5"/>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危险化学品</w:t>
            </w:r>
            <w:r>
              <w:rPr>
                <w:rFonts w:hint="eastAsia" w:ascii="仿宋_GB2312" w:hAnsi="仿宋_GB2312" w:eastAsia="仿宋_GB2312" w:cs="仿宋_GB2312"/>
                <w:kern w:val="0"/>
                <w:highlight w:val="none"/>
                <w:lang w:val="en-US"/>
              </w:rPr>
              <w:t>、</w:t>
            </w:r>
            <w:r>
              <w:rPr>
                <w:rFonts w:hint="eastAsia" w:ascii="仿宋_GB2312" w:hAnsi="仿宋_GB2312" w:eastAsia="仿宋_GB2312" w:cs="仿宋_GB2312"/>
                <w:kern w:val="0"/>
                <w:highlight w:val="none"/>
                <w:lang w:val="en-US" w:eastAsia="zh-CN"/>
              </w:rPr>
              <w:t>危险废物</w:t>
            </w:r>
            <w:r>
              <w:rPr>
                <w:rFonts w:hint="eastAsia" w:ascii="仿宋_GB2312" w:hAnsi="仿宋_GB2312" w:eastAsia="仿宋_GB2312" w:cs="仿宋_GB2312"/>
                <w:kern w:val="0"/>
                <w:highlight w:val="none"/>
                <w:lang w:val="en-US"/>
              </w:rPr>
              <w:t>泄漏：企业</w:t>
            </w:r>
            <w:r>
              <w:rPr>
                <w:rFonts w:hint="eastAsia" w:ascii="仿宋_GB2312" w:hAnsi="仿宋_GB2312" w:eastAsia="仿宋_GB2312" w:cs="仿宋_GB2312"/>
                <w:kern w:val="0"/>
                <w:highlight w:val="none"/>
                <w:lang w:val="en-US" w:eastAsia="zh-CN"/>
              </w:rPr>
              <w:t>危险废物</w:t>
            </w:r>
            <w:r>
              <w:rPr>
                <w:rFonts w:hint="eastAsia" w:ascii="仿宋_GB2312" w:hAnsi="仿宋_GB2312" w:eastAsia="仿宋_GB2312" w:cs="仿宋_GB2312"/>
                <w:kern w:val="0"/>
                <w:highlight w:val="none"/>
                <w:lang w:val="en-US"/>
              </w:rPr>
              <w:t>暂存间设有缓坡，</w:t>
            </w:r>
            <w:r>
              <w:rPr>
                <w:rFonts w:hint="eastAsia" w:ascii="仿宋_GB2312" w:hAnsi="仿宋_GB2312" w:eastAsia="仿宋_GB2312" w:cs="仿宋_GB2312"/>
                <w:kern w:val="0"/>
                <w:highlight w:val="none"/>
                <w:lang w:val="en-US" w:eastAsia="zh-CN"/>
              </w:rPr>
              <w:t>危险废弃物分类暂存，并设有沙子等作为应急物资；氨水储罐作为设有48m³的围堰，可以将泄露的氨水控制在围堰内，公司设有约 150m³的应急池1个，25.4m³的沉淀池1个，18m³的沉淀池3个（沉淀池兼事故应急池），保证</w:t>
            </w:r>
            <w:r>
              <w:rPr>
                <w:rFonts w:hint="eastAsia" w:ascii="仿宋_GB2312" w:hAnsi="仿宋_GB2312" w:eastAsia="仿宋_GB2312" w:cs="仿宋_GB2312"/>
                <w:kern w:val="0"/>
                <w:highlight w:val="none"/>
                <w:lang w:val="en-US"/>
              </w:rPr>
              <w:t>泄漏</w:t>
            </w:r>
            <w:r>
              <w:rPr>
                <w:rFonts w:hint="eastAsia" w:ascii="仿宋_GB2312" w:hAnsi="仿宋_GB2312" w:eastAsia="仿宋_GB2312" w:cs="仿宋_GB2312"/>
                <w:kern w:val="0"/>
                <w:highlight w:val="none"/>
                <w:lang w:val="en-US" w:eastAsia="zh-CN"/>
              </w:rPr>
              <w:t>的氨水</w:t>
            </w:r>
            <w:r>
              <w:rPr>
                <w:rFonts w:hint="eastAsia" w:ascii="仿宋_GB2312" w:hAnsi="仿宋_GB2312" w:eastAsia="仿宋_GB2312" w:cs="仿宋_GB2312"/>
                <w:kern w:val="0"/>
                <w:highlight w:val="none"/>
                <w:lang w:val="en-US"/>
              </w:rPr>
              <w:t>不会排放到厂外对外环境造成影响；</w:t>
            </w:r>
            <w:r>
              <w:rPr>
                <w:rFonts w:hint="eastAsia" w:ascii="仿宋_GB2312" w:hAnsi="仿宋_GB2312" w:eastAsia="仿宋_GB2312" w:cs="仿宋_GB2312"/>
                <w:kern w:val="0"/>
                <w:highlight w:val="none"/>
                <w:lang w:val="en-US" w:eastAsia="zh-CN"/>
              </w:rPr>
              <w:t>仓库存储的盐酸、硫酸等，发生泄漏时可以通过吸收棉吸收起来，不会对外界环境造成污染。</w:t>
            </w:r>
          </w:p>
          <w:p>
            <w:pPr>
              <w:pStyle w:val="5"/>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kern w:val="0"/>
                <w:highlight w:val="none"/>
              </w:rPr>
            </w:pPr>
            <w:r>
              <w:rPr>
                <w:rFonts w:hint="eastAsia" w:ascii="仿宋_GB2312" w:hAnsi="仿宋_GB2312" w:eastAsia="仿宋_GB2312" w:cs="仿宋_GB2312"/>
                <w:highlight w:val="none"/>
              </w:rPr>
              <w:t>火灾、</w:t>
            </w:r>
            <w:r>
              <w:rPr>
                <w:rFonts w:hint="eastAsia" w:ascii="仿宋_GB2312" w:hAnsi="仿宋_GB2312" w:eastAsia="仿宋_GB2312" w:cs="仿宋_GB2312"/>
                <w:highlight w:val="none"/>
                <w:lang w:val="en-US"/>
              </w:rPr>
              <w:t>爆炸</w:t>
            </w:r>
            <w:r>
              <w:rPr>
                <w:rFonts w:hint="eastAsia" w:ascii="仿宋_GB2312" w:hAnsi="仿宋_GB2312" w:eastAsia="仿宋_GB2312" w:cs="仿宋_GB2312"/>
                <w:highlight w:val="none"/>
              </w:rPr>
              <w:t>：</w:t>
            </w:r>
            <w:r>
              <w:rPr>
                <w:rFonts w:hint="eastAsia" w:ascii="仿宋_GB2312" w:hAnsi="仿宋_GB2312" w:eastAsia="仿宋_GB2312" w:cs="仿宋_GB2312"/>
                <w:kern w:val="0"/>
                <w:highlight w:val="none"/>
                <w:lang w:val="en-US"/>
              </w:rPr>
              <w:t>企业</w:t>
            </w:r>
            <w:r>
              <w:rPr>
                <w:rFonts w:hint="eastAsia" w:ascii="仿宋_GB2312" w:hAnsi="仿宋_GB2312" w:eastAsia="仿宋_GB2312" w:cs="仿宋_GB2312"/>
                <w:kern w:val="0"/>
                <w:highlight w:val="none"/>
              </w:rPr>
              <w:t>配备有干粉灭火器、</w:t>
            </w:r>
            <w:r>
              <w:rPr>
                <w:rFonts w:hint="eastAsia" w:ascii="仿宋_GB2312" w:hAnsi="仿宋_GB2312" w:eastAsia="仿宋_GB2312" w:cs="仿宋_GB2312"/>
                <w:kern w:val="0"/>
                <w:highlight w:val="none"/>
                <w:lang w:val="en-US"/>
              </w:rPr>
              <w:t>泡沫栓、消火栓、消防水池</w:t>
            </w:r>
            <w:r>
              <w:rPr>
                <w:rFonts w:hint="eastAsia" w:ascii="仿宋_GB2312" w:hAnsi="仿宋_GB2312" w:eastAsia="仿宋_GB2312" w:cs="仿宋_GB2312"/>
                <w:kern w:val="0"/>
                <w:highlight w:val="none"/>
                <w:lang w:val="en-US" w:eastAsia="zh-CN"/>
              </w:rPr>
              <w:t>、事故应急池</w:t>
            </w:r>
            <w:r>
              <w:rPr>
                <w:rFonts w:hint="eastAsia" w:ascii="仿宋_GB2312" w:hAnsi="仿宋_GB2312" w:eastAsia="仿宋_GB2312" w:cs="仿宋_GB2312"/>
                <w:kern w:val="0"/>
                <w:highlight w:val="none"/>
              </w:rPr>
              <w:t>等硬件物资，在火灾、</w:t>
            </w:r>
            <w:r>
              <w:rPr>
                <w:rFonts w:hint="eastAsia" w:ascii="仿宋_GB2312" w:hAnsi="仿宋_GB2312" w:eastAsia="仿宋_GB2312" w:cs="仿宋_GB2312"/>
                <w:kern w:val="0"/>
                <w:highlight w:val="none"/>
                <w:lang w:val="en-US"/>
              </w:rPr>
              <w:t>爆炸</w:t>
            </w:r>
            <w:r>
              <w:rPr>
                <w:rFonts w:hint="eastAsia" w:ascii="仿宋_GB2312" w:hAnsi="仿宋_GB2312" w:eastAsia="仿宋_GB2312" w:cs="仿宋_GB2312"/>
                <w:kern w:val="0"/>
                <w:highlight w:val="none"/>
              </w:rPr>
              <w:t>事故发生后可以满足应急救援的需求。</w:t>
            </w:r>
          </w:p>
          <w:p>
            <w:pPr>
              <w:pStyle w:val="5"/>
              <w:keepNext w:val="0"/>
              <w:keepLines w:val="0"/>
              <w:pageBreakBefore w:val="0"/>
              <w:widowControl w:val="0"/>
              <w:numPr>
                <w:ilvl w:val="255"/>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废气事故性排放：公司有61个一般排放口和3个主要排放口，一般排放口排放的污染物是颗粒物，采用布袋除尘处理后经排气筒高空排放；3个主要排放口，分别是煤粉制备屋顶排放口（污染物是颗粒物）、窑头排放口（污染物是颗粒物）、窑尾排放口（污染物是颗粒物、二氧化硫、氮氧化物、氨气、氟化物、汞及其化合物），颗粒物经布袋除尘器处理，二氧化硫、氮氧化物经脱硝处理后高空排放。主要的预防和应急措施：定期对布袋除尘器进行巡查，定期委托第三方检测机构对外排废气进行监测；主要排放口设有在线监控装置，可以对外排废气实时监控。公司设有备用的龙骨、布袋和风机等，脱硝系统主要水泵一用一备，可以在废气事故性排放时及时进行应急处理。</w:t>
            </w:r>
          </w:p>
          <w:p>
            <w:pPr>
              <w:pStyle w:val="5"/>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Times New Roman" w:hAnsi="Times New Roman" w:cs="Times New Roman"/>
              </w:rPr>
            </w:pPr>
            <w:r>
              <w:rPr>
                <w:rFonts w:hint="eastAsia" w:ascii="仿宋_GB2312" w:hAnsi="仿宋_GB2312" w:eastAsia="仿宋_GB2312" w:cs="仿宋_GB2312"/>
                <w:kern w:val="0"/>
                <w:highlight w:val="none"/>
              </w:rPr>
              <w:t>另外，</w:t>
            </w:r>
            <w:r>
              <w:rPr>
                <w:rFonts w:hint="eastAsia" w:ascii="仿宋_GB2312" w:hAnsi="仿宋_GB2312" w:eastAsia="仿宋_GB2312" w:cs="仿宋_GB2312"/>
                <w:kern w:val="0"/>
                <w:highlight w:val="none"/>
                <w:lang w:eastAsia="zh-CN"/>
              </w:rPr>
              <w:t>翁源县中源发展有限公司</w:t>
            </w:r>
            <w:r>
              <w:rPr>
                <w:rFonts w:hint="eastAsia" w:ascii="仿宋_GB2312" w:hAnsi="仿宋_GB2312" w:eastAsia="仿宋_GB2312" w:cs="仿宋_GB2312"/>
                <w:highlight w:val="none"/>
              </w:rPr>
              <w:t>除应急救援后勤保障外，日常兼顾应急救援物资的保养和管理，设立应急救援专项经费，保障应急物质的更新。在突发事件发生时</w:t>
            </w:r>
            <w:r>
              <w:rPr>
                <w:rFonts w:hint="eastAsia" w:ascii="仿宋_GB2312" w:hAnsi="仿宋_GB2312" w:eastAsia="仿宋_GB2312" w:cs="仿宋_GB2312"/>
                <w:highlight w:val="none"/>
                <w:lang w:val="en-US"/>
              </w:rPr>
              <w:t>可第一时间保证应急物质的</w:t>
            </w:r>
            <w:r>
              <w:rPr>
                <w:rFonts w:hint="eastAsia" w:ascii="仿宋_GB2312" w:hAnsi="仿宋_GB2312" w:eastAsia="仿宋_GB2312" w:cs="仿宋_GB2312"/>
                <w:kern w:val="0"/>
                <w:highlight w:val="none"/>
                <w:lang w:val="en-US"/>
              </w:rPr>
              <w:t>供应</w:t>
            </w:r>
            <w:r>
              <w:rPr>
                <w:rFonts w:hint="eastAsia" w:ascii="仿宋_GB2312" w:hAnsi="仿宋_GB2312" w:eastAsia="仿宋_GB2312" w:cs="仿宋_GB2312"/>
                <w:kern w:val="0"/>
                <w:highlight w:val="none"/>
              </w:rPr>
              <w:t>，并借助</w:t>
            </w:r>
            <w:r>
              <w:rPr>
                <w:rFonts w:hint="eastAsia" w:ascii="仿宋_GB2312" w:hAnsi="仿宋_GB2312" w:eastAsia="仿宋_GB2312" w:cs="仿宋_GB2312"/>
                <w:kern w:val="0"/>
                <w:highlight w:val="none"/>
                <w:lang w:eastAsia="zh-CN"/>
              </w:rPr>
              <w:t>翁源经济开发区</w:t>
            </w:r>
            <w:r>
              <w:rPr>
                <w:rFonts w:hint="eastAsia" w:ascii="仿宋_GB2312" w:hAnsi="仿宋_GB2312" w:eastAsia="仿宋_GB2312" w:cs="仿宋_GB2312"/>
                <w:kern w:val="0"/>
                <w:highlight w:val="none"/>
              </w:rPr>
              <w:t>力量</w:t>
            </w:r>
            <w:r>
              <w:rPr>
                <w:rFonts w:hint="eastAsia" w:ascii="仿宋_GB2312" w:hAnsi="仿宋_GB2312" w:eastAsia="仿宋_GB2312" w:cs="仿宋_GB2312"/>
                <w:highlight w:val="none"/>
              </w:rPr>
              <w:t>参与救援。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vAlign w:val="center"/>
          </w:tcPr>
          <w:p>
            <w:pPr>
              <w:adjustRightInd w:val="0"/>
              <w:snapToGrid w:val="0"/>
              <w:spacing w:line="360" w:lineRule="auto"/>
              <w:rPr>
                <w:sz w:val="24"/>
                <w:szCs w:val="24"/>
              </w:rPr>
            </w:pPr>
            <w:r>
              <w:rPr>
                <w:sz w:val="24"/>
                <w:szCs w:val="24"/>
              </w:rPr>
              <w:t>□完全满足；</w:t>
            </w:r>
            <w:r>
              <w:rPr>
                <w:rFonts w:hint="eastAsia" w:ascii="MS Mincho" w:hAnsi="MS Mincho" w:eastAsia="MS Mincho" w:cs="MS Mincho"/>
                <w:sz w:val="24"/>
                <w:szCs w:val="24"/>
              </w:rPr>
              <w:t>☑</w:t>
            </w:r>
            <w:r>
              <w:rPr>
                <w:sz w:val="24"/>
                <w:szCs w:val="24"/>
              </w:rPr>
              <w:t>满足；□基本满足；□不能满足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vAlign w:val="center"/>
          </w:tcPr>
          <w:p>
            <w:pPr>
              <w:adjustRightInd w:val="0"/>
              <w:snapToGrid w:val="0"/>
              <w:spacing w:line="360" w:lineRule="auto"/>
              <w:rPr>
                <w:rFonts w:eastAsia="宋体"/>
                <w:sz w:val="24"/>
                <w:szCs w:val="24"/>
              </w:rPr>
            </w:pPr>
            <w:r>
              <w:rPr>
                <w:rFonts w:eastAsia="宋体"/>
                <w:b/>
                <w:bCs/>
                <w:sz w:val="24"/>
                <w:szCs w:val="24"/>
              </w:rPr>
              <w:t>5.附件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vAlign w:val="center"/>
          </w:tcPr>
          <w:p>
            <w:pPr>
              <w:adjustRightInd w:val="0"/>
              <w:snapToGrid w:val="0"/>
              <w:spacing w:line="360" w:lineRule="auto"/>
              <w:rPr>
                <w:sz w:val="24"/>
                <w:szCs w:val="24"/>
              </w:rPr>
            </w:pPr>
            <w:r>
              <w:rPr>
                <w:sz w:val="24"/>
                <w:szCs w:val="24"/>
              </w:rPr>
              <w:t>5.1企业应急救援物资台账清单</w:t>
            </w:r>
          </w:p>
          <w:p>
            <w:pPr>
              <w:adjustRightInd w:val="0"/>
              <w:snapToGrid w:val="0"/>
              <w:spacing w:line="360" w:lineRule="auto"/>
              <w:rPr>
                <w:sz w:val="24"/>
                <w:szCs w:val="24"/>
              </w:rPr>
            </w:pPr>
            <w:r>
              <w:rPr>
                <w:sz w:val="24"/>
                <w:szCs w:val="24"/>
              </w:rPr>
              <w:t>5.</w:t>
            </w:r>
            <w:r>
              <w:rPr>
                <w:rFonts w:hint="eastAsia"/>
                <w:sz w:val="24"/>
                <w:szCs w:val="24"/>
                <w:lang w:val="en-US" w:eastAsia="zh-CN"/>
              </w:rPr>
              <w:t>2</w:t>
            </w:r>
            <w:r>
              <w:rPr>
                <w:sz w:val="24"/>
                <w:szCs w:val="24"/>
              </w:rPr>
              <w:t>应急救援联系方式</w:t>
            </w:r>
          </w:p>
          <w:p>
            <w:pPr>
              <w:adjustRightInd w:val="0"/>
              <w:snapToGrid w:val="0"/>
              <w:spacing w:line="360" w:lineRule="auto"/>
              <w:rPr>
                <w:rFonts w:eastAsia="宋体"/>
                <w:b/>
                <w:sz w:val="24"/>
                <w:szCs w:val="24"/>
              </w:rPr>
            </w:pPr>
            <w:r>
              <w:rPr>
                <w:sz w:val="24"/>
                <w:szCs w:val="24"/>
              </w:rPr>
              <w:t>5.</w:t>
            </w:r>
            <w:r>
              <w:rPr>
                <w:rFonts w:hint="eastAsia"/>
                <w:sz w:val="24"/>
                <w:szCs w:val="24"/>
                <w:lang w:val="en-US" w:eastAsia="zh-CN"/>
              </w:rPr>
              <w:t>3</w:t>
            </w:r>
            <w:r>
              <w:rPr>
                <w:sz w:val="24"/>
                <w:szCs w:val="24"/>
              </w:rPr>
              <w:t>环境应急资源分布图</w:t>
            </w:r>
          </w:p>
        </w:tc>
      </w:tr>
    </w:tbl>
    <w:p>
      <w:pPr>
        <w:pStyle w:val="2"/>
        <w:rPr>
          <w:rFonts w:ascii="Times New Roman" w:cs="Times New Roman"/>
          <w:b/>
          <w:bCs/>
          <w:color w:val="auto"/>
          <w:sz w:val="28"/>
          <w:szCs w:val="28"/>
          <w:highlight w:val="none"/>
        </w:rPr>
      </w:pPr>
      <w:r>
        <w:rPr>
          <w:rFonts w:ascii="Times New Roman" w:cs="Times New Roman"/>
          <w:b/>
          <w:bCs/>
          <w:color w:val="auto"/>
          <w:sz w:val="28"/>
          <w:szCs w:val="28"/>
          <w:highlight w:val="none"/>
        </w:rPr>
        <w:t>5.1</w:t>
      </w:r>
      <w:r>
        <w:rPr>
          <w:rFonts w:hint="eastAsia" w:ascii="Times New Roman" w:cs="Times New Roman"/>
          <w:b/>
          <w:bCs/>
          <w:color w:val="auto"/>
          <w:sz w:val="28"/>
          <w:szCs w:val="28"/>
          <w:highlight w:val="none"/>
        </w:rPr>
        <w:t>企业</w:t>
      </w:r>
      <w:r>
        <w:rPr>
          <w:rFonts w:ascii="Times New Roman" w:cs="Times New Roman"/>
          <w:b/>
          <w:bCs/>
          <w:color w:val="auto"/>
          <w:sz w:val="28"/>
          <w:szCs w:val="28"/>
          <w:highlight w:val="none"/>
        </w:rPr>
        <w:t>应急救援物资台账清单</w:t>
      </w:r>
    </w:p>
    <w:tbl>
      <w:tblPr>
        <w:tblStyle w:val="9"/>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2"/>
        <w:gridCol w:w="1761"/>
        <w:gridCol w:w="1107"/>
        <w:gridCol w:w="749"/>
        <w:gridCol w:w="1149"/>
        <w:gridCol w:w="1349"/>
        <w:gridCol w:w="15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类别</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器材名称</w:t>
            </w:r>
          </w:p>
        </w:tc>
        <w:tc>
          <w:tcPr>
            <w:tcW w:w="6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用途</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设置地点</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责任人</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灭火器</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ABC 干粉灭火器</w:t>
            </w:r>
          </w:p>
        </w:tc>
        <w:tc>
          <w:tcPr>
            <w:tcW w:w="6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灭火用</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135</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各车间</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陈爱明/徐良锋/胡春添</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13726552941/13030127283/13827967298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防泄漏设备</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消防铁锹</w:t>
            </w:r>
          </w:p>
        </w:tc>
        <w:tc>
          <w:tcPr>
            <w:tcW w:w="6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铲消</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各车间</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陈爱明/徐良锋/胡春添</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13726552941/13030127283/13827967298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i w:val="0"/>
                <w:iCs w:val="0"/>
                <w:color w:val="000000"/>
                <w:sz w:val="21"/>
                <w:szCs w:val="21"/>
                <w:u w:val="none"/>
              </w:rPr>
            </w:pP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消防桶</w:t>
            </w:r>
          </w:p>
        </w:tc>
        <w:tc>
          <w:tcPr>
            <w:tcW w:w="6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装沙装水</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各车间/仓库</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丘秀金</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13415651525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i w:val="0"/>
                <w:iCs w:val="0"/>
                <w:color w:val="000000"/>
                <w:sz w:val="21"/>
                <w:szCs w:val="21"/>
                <w:u w:val="none"/>
              </w:rPr>
            </w:pP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消防沙</w:t>
            </w:r>
          </w:p>
        </w:tc>
        <w:tc>
          <w:tcPr>
            <w:tcW w:w="6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吸附清理泄漏</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烧成车间</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胡春添</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13827967298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i w:val="0"/>
                <w:iCs w:val="0"/>
                <w:color w:val="000000"/>
                <w:sz w:val="21"/>
                <w:szCs w:val="21"/>
                <w:u w:val="none"/>
              </w:rPr>
            </w:pP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碎布</w:t>
            </w:r>
          </w:p>
        </w:tc>
        <w:tc>
          <w:tcPr>
            <w:tcW w:w="6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清理泄漏</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若干</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五金仓库</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丘秀金</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13415651525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i w:val="0"/>
                <w:iCs w:val="0"/>
                <w:color w:val="000000"/>
                <w:sz w:val="21"/>
                <w:szCs w:val="21"/>
                <w:u w:val="none"/>
              </w:rPr>
            </w:pP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吸油毡</w:t>
            </w:r>
          </w:p>
        </w:tc>
        <w:tc>
          <w:tcPr>
            <w:tcW w:w="6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吸附清理油污</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危废仓库</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丘秀金</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13415651525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消防硬件设备</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室内消防栓</w:t>
            </w:r>
          </w:p>
        </w:tc>
        <w:tc>
          <w:tcPr>
            <w:tcW w:w="6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消防灭火用</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中控楼/煤磨系统/包 装车间/余热发电</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李泽斌/胡春添/ 徐良锋/陈爱明/张培帮</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13420598993/13726552941/13030127283/13827967298/13827952003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i w:val="0"/>
                <w:iCs w:val="0"/>
                <w:color w:val="000000"/>
                <w:sz w:val="21"/>
                <w:szCs w:val="21"/>
                <w:u w:val="none"/>
              </w:rPr>
            </w:pP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消防水池</w:t>
            </w:r>
          </w:p>
        </w:tc>
        <w:tc>
          <w:tcPr>
            <w:tcW w:w="6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储水消防备用</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原料车间</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胡春添</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13827967298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i w:val="0"/>
                <w:iCs w:val="0"/>
                <w:color w:val="000000"/>
                <w:sz w:val="21"/>
                <w:szCs w:val="21"/>
                <w:u w:val="none"/>
              </w:rPr>
            </w:pP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应急照明、出口灯</w:t>
            </w:r>
          </w:p>
        </w:tc>
        <w:tc>
          <w:tcPr>
            <w:tcW w:w="6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停电用</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配电室/中控楼</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李洪声</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13435045537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危险应急设施</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紧急洗眼器</w:t>
            </w:r>
          </w:p>
        </w:tc>
        <w:tc>
          <w:tcPr>
            <w:tcW w:w="6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液体溅入眼睛</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氨水罐房外</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李泽斌</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13420598993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i w:val="0"/>
                <w:iCs w:val="0"/>
                <w:color w:val="000000"/>
                <w:sz w:val="21"/>
                <w:szCs w:val="21"/>
                <w:u w:val="none"/>
              </w:rPr>
            </w:pP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可燃气体浓度报警器</w:t>
            </w:r>
          </w:p>
        </w:tc>
        <w:tc>
          <w:tcPr>
            <w:tcW w:w="6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易燃场所监测</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五金仓</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丘秀金</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13415651525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i w:val="0"/>
                <w:iCs w:val="0"/>
                <w:color w:val="000000"/>
                <w:sz w:val="21"/>
                <w:szCs w:val="21"/>
                <w:u w:val="none"/>
              </w:rPr>
            </w:pP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橡胶耐酸碱服</w:t>
            </w:r>
          </w:p>
        </w:tc>
        <w:tc>
          <w:tcPr>
            <w:tcW w:w="6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酸碱操作抢修</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烧成车间</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徐良锋</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13030127283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i w:val="0"/>
                <w:iCs w:val="0"/>
                <w:color w:val="000000"/>
                <w:sz w:val="21"/>
                <w:szCs w:val="21"/>
                <w:u w:val="none"/>
              </w:rPr>
            </w:pP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橡胶耐酸碱手套</w:t>
            </w:r>
          </w:p>
        </w:tc>
        <w:tc>
          <w:tcPr>
            <w:tcW w:w="6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酸碱操作抢修</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五金仓</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丘秀金</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13415651525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i w:val="0"/>
                <w:iCs w:val="0"/>
                <w:color w:val="000000"/>
                <w:sz w:val="21"/>
                <w:szCs w:val="21"/>
                <w:u w:val="none"/>
              </w:rPr>
            </w:pP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手提式防爆照明灯</w:t>
            </w:r>
          </w:p>
        </w:tc>
        <w:tc>
          <w:tcPr>
            <w:tcW w:w="6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抢险救人</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安全环保部</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李泽斌</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13420598993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i w:val="0"/>
                <w:iCs w:val="0"/>
                <w:color w:val="000000"/>
                <w:sz w:val="21"/>
                <w:szCs w:val="21"/>
                <w:u w:val="none"/>
              </w:rPr>
            </w:pP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正压式呼吸器</w:t>
            </w:r>
          </w:p>
        </w:tc>
        <w:tc>
          <w:tcPr>
            <w:tcW w:w="6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抢险救人</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氨水罐房外/消防水泵房</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李泽斌</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13420598993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疏散设施</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对讲机</w:t>
            </w:r>
          </w:p>
        </w:tc>
        <w:tc>
          <w:tcPr>
            <w:tcW w:w="6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疏散联系用</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各车间</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胡春添/陈爱明/ 徐良锋/张培帮/李洪声 </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13726552941/13030127283/13827967298/13827952003/13435045537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急救设施设备</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急救药箱</w:t>
            </w:r>
          </w:p>
        </w:tc>
        <w:tc>
          <w:tcPr>
            <w:tcW w:w="6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救治伤员用</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安全环保部</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李泽斌</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13420598993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废水抢险设备</w:t>
            </w: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应急潜水泵</w:t>
            </w:r>
          </w:p>
        </w:tc>
        <w:tc>
          <w:tcPr>
            <w:tcW w:w="6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应急抽水用</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五金仓</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丘秀金</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13415651525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i w:val="0"/>
                <w:iCs w:val="0"/>
                <w:color w:val="000000"/>
                <w:sz w:val="21"/>
                <w:szCs w:val="21"/>
                <w:u w:val="none"/>
              </w:rPr>
            </w:pP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救生绳</w:t>
            </w:r>
          </w:p>
        </w:tc>
        <w:tc>
          <w:tcPr>
            <w:tcW w:w="6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拉人用</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五金仓</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丘秀金</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13415651525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i w:val="0"/>
                <w:iCs w:val="0"/>
                <w:color w:val="000000"/>
                <w:sz w:val="21"/>
                <w:szCs w:val="21"/>
                <w:u w:val="none"/>
              </w:rPr>
            </w:pP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麻绳</w:t>
            </w:r>
          </w:p>
        </w:tc>
        <w:tc>
          <w:tcPr>
            <w:tcW w:w="6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拉人用</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五金仓</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丘秀金</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13415651525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i w:val="0"/>
                <w:iCs w:val="0"/>
                <w:color w:val="000000"/>
                <w:sz w:val="21"/>
                <w:szCs w:val="21"/>
                <w:u w:val="none"/>
              </w:rPr>
            </w:pP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帆布</w:t>
            </w:r>
          </w:p>
        </w:tc>
        <w:tc>
          <w:tcPr>
            <w:tcW w:w="6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覆盖污泥用</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五金仓</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丘秀金</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13415651525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i w:val="0"/>
                <w:iCs w:val="0"/>
                <w:color w:val="000000"/>
                <w:sz w:val="21"/>
                <w:szCs w:val="21"/>
                <w:u w:val="none"/>
              </w:rPr>
            </w:pP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大风扇</w:t>
            </w:r>
          </w:p>
        </w:tc>
        <w:tc>
          <w:tcPr>
            <w:tcW w:w="6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强制通风</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五金仓</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丘秀金</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13415651525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i w:val="0"/>
                <w:iCs w:val="0"/>
                <w:color w:val="000000"/>
                <w:sz w:val="21"/>
                <w:szCs w:val="21"/>
                <w:u w:val="none"/>
              </w:rPr>
            </w:pP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便携式鼓风机</w:t>
            </w:r>
          </w:p>
        </w:tc>
        <w:tc>
          <w:tcPr>
            <w:tcW w:w="6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强制通风</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五金仓</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丘秀金</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13415651525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宋体" w:hAnsi="宋体" w:eastAsia="宋体" w:cs="宋体"/>
                <w:i w:val="0"/>
                <w:iCs w:val="0"/>
                <w:color w:val="000000"/>
                <w:sz w:val="21"/>
                <w:szCs w:val="21"/>
                <w:u w:val="none"/>
              </w:rPr>
            </w:pPr>
          </w:p>
        </w:tc>
        <w:tc>
          <w:tcPr>
            <w:tcW w:w="103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洒水车</w:t>
            </w:r>
          </w:p>
        </w:tc>
        <w:tc>
          <w:tcPr>
            <w:tcW w:w="6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储存污水/冲洗清理现场</w:t>
            </w:r>
          </w:p>
        </w:tc>
        <w:tc>
          <w:tcPr>
            <w:tcW w:w="4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6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行政办公楼</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胡新志</w:t>
            </w:r>
          </w:p>
        </w:tc>
        <w:tc>
          <w:tcPr>
            <w:tcW w:w="8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18933726</w:t>
            </w:r>
            <w:bookmarkStart w:id="0" w:name="_GoBack"/>
            <w:r>
              <w:rPr>
                <w:rFonts w:hint="eastAsia" w:ascii="宋体" w:hAnsi="宋体" w:eastAsia="宋体" w:cs="宋体"/>
                <w:i w:val="0"/>
                <w:iCs w:val="0"/>
                <w:color w:val="000000"/>
                <w:kern w:val="0"/>
                <w:sz w:val="21"/>
                <w:szCs w:val="21"/>
                <w:u w:val="none"/>
                <w:lang w:val="en-US" w:eastAsia="zh-CN" w:bidi="ar"/>
              </w:rPr>
              <w:t>80</w:t>
            </w:r>
            <w:bookmarkEnd w:id="0"/>
            <w:r>
              <w:rPr>
                <w:rFonts w:hint="eastAsia" w:ascii="宋体" w:hAnsi="宋体" w:eastAsia="宋体" w:cs="宋体"/>
                <w:i w:val="0"/>
                <w:iCs w:val="0"/>
                <w:color w:val="000000"/>
                <w:kern w:val="0"/>
                <w:sz w:val="21"/>
                <w:szCs w:val="21"/>
                <w:u w:val="none"/>
                <w:lang w:val="en-US" w:eastAsia="zh-CN" w:bidi="ar"/>
              </w:rPr>
              <w:t>8</w:t>
            </w:r>
          </w:p>
        </w:tc>
      </w:tr>
    </w:tbl>
    <w:p>
      <w:pPr>
        <w:pStyle w:val="2"/>
        <w:keepNext w:val="0"/>
        <w:keepLines w:val="0"/>
        <w:pageBreakBefore w:val="0"/>
        <w:widowControl w:val="0"/>
        <w:kinsoku/>
        <w:wordWrap/>
        <w:overflowPunct/>
        <w:topLinePunct w:val="0"/>
        <w:autoSpaceDE w:val="0"/>
        <w:autoSpaceDN w:val="0"/>
        <w:bidi w:val="0"/>
        <w:adjustRightInd w:val="0"/>
        <w:snapToGrid w:val="0"/>
        <w:textAlignment w:val="auto"/>
        <w:rPr>
          <w:rFonts w:ascii="Times New Roman" w:cs="Times New Roman"/>
          <w:b w:val="0"/>
          <w:bCs w:val="0"/>
          <w:color w:val="auto"/>
          <w:sz w:val="24"/>
          <w:szCs w:val="24"/>
        </w:rPr>
      </w:pPr>
    </w:p>
    <w:p>
      <w:pPr>
        <w:adjustRightInd w:val="0"/>
        <w:snapToGrid w:val="0"/>
        <w:spacing w:line="360" w:lineRule="auto"/>
        <w:rPr>
          <w:rFonts w:eastAsia="宋体"/>
          <w:b/>
          <w:bCs/>
        </w:rPr>
      </w:pPr>
      <w:r>
        <w:rPr>
          <w:rFonts w:eastAsia="宋体"/>
          <w:b/>
          <w:bCs/>
          <w:sz w:val="28"/>
          <w:szCs w:val="28"/>
        </w:rPr>
        <w:t>5.</w:t>
      </w:r>
      <w:r>
        <w:rPr>
          <w:rFonts w:hint="eastAsia" w:eastAsia="宋体"/>
          <w:b/>
          <w:bCs/>
          <w:sz w:val="28"/>
          <w:szCs w:val="28"/>
          <w:lang w:val="en-US" w:eastAsia="zh-CN"/>
        </w:rPr>
        <w:t>2</w:t>
      </w:r>
      <w:r>
        <w:rPr>
          <w:rFonts w:eastAsia="宋体"/>
          <w:b/>
          <w:bCs/>
          <w:sz w:val="28"/>
          <w:szCs w:val="28"/>
        </w:rPr>
        <w:t>应急救援联系方式</w:t>
      </w:r>
    </w:p>
    <w:p>
      <w:pPr>
        <w:numPr>
          <w:ilvl w:val="0"/>
          <w:numId w:val="3"/>
        </w:numPr>
        <w:autoSpaceDE w:val="0"/>
        <w:autoSpaceDN w:val="0"/>
        <w:adjustRightInd w:val="0"/>
        <w:spacing w:line="360" w:lineRule="auto"/>
        <w:jc w:val="left"/>
        <w:rPr>
          <w:rFonts w:eastAsia="宋体"/>
          <w:b/>
          <w:kern w:val="0"/>
          <w:sz w:val="24"/>
        </w:rPr>
      </w:pPr>
      <w:r>
        <w:rPr>
          <w:rFonts w:eastAsia="宋体"/>
          <w:b/>
          <w:kern w:val="0"/>
          <w:sz w:val="24"/>
        </w:rPr>
        <w:t>公司应急救援联系方式一览表</w:t>
      </w:r>
    </w:p>
    <w:tbl>
      <w:tblPr>
        <w:tblStyle w:val="9"/>
        <w:tblW w:w="5000" w:type="pct"/>
        <w:jc w:val="center"/>
        <w:tblLayout w:type="autofit"/>
        <w:tblCellMar>
          <w:top w:w="0" w:type="dxa"/>
          <w:left w:w="108" w:type="dxa"/>
          <w:bottom w:w="0" w:type="dxa"/>
          <w:right w:w="108" w:type="dxa"/>
        </w:tblCellMar>
      </w:tblPr>
      <w:tblGrid>
        <w:gridCol w:w="1165"/>
        <w:gridCol w:w="1408"/>
        <w:gridCol w:w="1362"/>
        <w:gridCol w:w="2301"/>
        <w:gridCol w:w="2280"/>
      </w:tblGrid>
      <w:tr>
        <w:tblPrEx>
          <w:tblCellMar>
            <w:top w:w="0" w:type="dxa"/>
            <w:left w:w="108" w:type="dxa"/>
            <w:bottom w:w="0" w:type="dxa"/>
            <w:right w:w="108" w:type="dxa"/>
          </w:tblCellMar>
        </w:tblPrEx>
        <w:trPr>
          <w:trHeight w:val="441" w:hRule="atLeast"/>
          <w:jc w:val="center"/>
        </w:trPr>
        <w:tc>
          <w:tcPr>
            <w:tcW w:w="151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b/>
                <w:bCs/>
                <w:color w:val="000000"/>
                <w:kern w:val="0"/>
                <w:sz w:val="21"/>
                <w:szCs w:val="21"/>
              </w:rPr>
            </w:pPr>
            <w:r>
              <w:rPr>
                <w:rFonts w:hint="eastAsia" w:ascii="宋体" w:hAnsi="宋体" w:eastAsia="宋体" w:cs="宋体"/>
                <w:b/>
                <w:bCs/>
                <w:color w:val="000000"/>
                <w:kern w:val="0"/>
                <w:sz w:val="21"/>
                <w:szCs w:val="21"/>
              </w:rPr>
              <w:t>应急职责</w:t>
            </w:r>
          </w:p>
        </w:tc>
        <w:tc>
          <w:tcPr>
            <w:tcW w:w="799"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b/>
                <w:bCs/>
                <w:color w:val="000000"/>
                <w:kern w:val="0"/>
                <w:sz w:val="21"/>
                <w:szCs w:val="21"/>
              </w:rPr>
            </w:pPr>
            <w:r>
              <w:rPr>
                <w:rFonts w:hint="eastAsia" w:ascii="宋体" w:hAnsi="宋体" w:eastAsia="宋体" w:cs="宋体"/>
                <w:b/>
                <w:bCs/>
                <w:color w:val="000000"/>
                <w:kern w:val="0"/>
                <w:sz w:val="21"/>
                <w:szCs w:val="21"/>
              </w:rPr>
              <w:t>姓名</w:t>
            </w:r>
          </w:p>
        </w:tc>
        <w:tc>
          <w:tcPr>
            <w:tcW w:w="135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b/>
                <w:bCs/>
                <w:color w:val="000000"/>
                <w:kern w:val="0"/>
                <w:sz w:val="21"/>
                <w:szCs w:val="21"/>
              </w:rPr>
            </w:pPr>
            <w:r>
              <w:rPr>
                <w:rFonts w:hint="eastAsia" w:ascii="宋体" w:hAnsi="宋体" w:eastAsia="宋体" w:cs="宋体"/>
                <w:b/>
                <w:bCs/>
                <w:color w:val="000000"/>
                <w:kern w:val="0"/>
                <w:sz w:val="21"/>
                <w:szCs w:val="21"/>
              </w:rPr>
              <w:t>职务</w:t>
            </w:r>
          </w:p>
        </w:tc>
        <w:tc>
          <w:tcPr>
            <w:tcW w:w="1338"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b/>
                <w:bCs/>
                <w:color w:val="000000"/>
                <w:kern w:val="0"/>
                <w:sz w:val="21"/>
                <w:szCs w:val="21"/>
              </w:rPr>
            </w:pPr>
            <w:r>
              <w:rPr>
                <w:rFonts w:hint="eastAsia" w:ascii="宋体" w:hAnsi="宋体" w:eastAsia="宋体" w:cs="宋体"/>
                <w:b/>
                <w:bCs/>
                <w:color w:val="000000"/>
                <w:kern w:val="0"/>
                <w:sz w:val="21"/>
                <w:szCs w:val="21"/>
              </w:rPr>
              <w:t>手机号码</w:t>
            </w:r>
          </w:p>
        </w:tc>
      </w:tr>
      <w:tr>
        <w:tblPrEx>
          <w:tblCellMar>
            <w:top w:w="0" w:type="dxa"/>
            <w:left w:w="108" w:type="dxa"/>
            <w:bottom w:w="0" w:type="dxa"/>
            <w:right w:w="108" w:type="dxa"/>
          </w:tblCellMar>
        </w:tblPrEx>
        <w:trPr>
          <w:trHeight w:val="441" w:hRule="atLeast"/>
          <w:jc w:val="center"/>
        </w:trPr>
        <w:tc>
          <w:tcPr>
            <w:tcW w:w="151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总指挥</w:t>
            </w:r>
          </w:p>
        </w:tc>
        <w:tc>
          <w:tcPr>
            <w:tcW w:w="799"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肖正祥</w:t>
            </w:r>
          </w:p>
        </w:tc>
        <w:tc>
          <w:tcPr>
            <w:tcW w:w="1350"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总经理</w:t>
            </w:r>
          </w:p>
        </w:tc>
        <w:tc>
          <w:tcPr>
            <w:tcW w:w="1338"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13927838628</w:t>
            </w:r>
          </w:p>
        </w:tc>
      </w:tr>
      <w:tr>
        <w:tblPrEx>
          <w:tblCellMar>
            <w:top w:w="0" w:type="dxa"/>
            <w:left w:w="108" w:type="dxa"/>
            <w:bottom w:w="0" w:type="dxa"/>
            <w:right w:w="108" w:type="dxa"/>
          </w:tblCellMar>
        </w:tblPrEx>
        <w:trPr>
          <w:trHeight w:val="441" w:hRule="atLeast"/>
          <w:jc w:val="center"/>
        </w:trPr>
        <w:tc>
          <w:tcPr>
            <w:tcW w:w="151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副总指挥</w:t>
            </w:r>
          </w:p>
        </w:tc>
        <w:tc>
          <w:tcPr>
            <w:tcW w:w="799"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赵志兴</w:t>
            </w:r>
          </w:p>
        </w:tc>
        <w:tc>
          <w:tcPr>
            <w:tcW w:w="1350"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生产副总</w:t>
            </w:r>
          </w:p>
        </w:tc>
        <w:tc>
          <w:tcPr>
            <w:tcW w:w="1338"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13828515582</w:t>
            </w:r>
          </w:p>
        </w:tc>
      </w:tr>
      <w:tr>
        <w:tblPrEx>
          <w:tblCellMar>
            <w:top w:w="0" w:type="dxa"/>
            <w:left w:w="108" w:type="dxa"/>
            <w:bottom w:w="0" w:type="dxa"/>
            <w:right w:w="108" w:type="dxa"/>
          </w:tblCellMar>
        </w:tblPrEx>
        <w:trPr>
          <w:trHeight w:val="441" w:hRule="atLeast"/>
          <w:jc w:val="center"/>
        </w:trPr>
        <w:tc>
          <w:tcPr>
            <w:tcW w:w="151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办公室主任</w:t>
            </w:r>
          </w:p>
        </w:tc>
        <w:tc>
          <w:tcPr>
            <w:tcW w:w="799"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丘发亮</w:t>
            </w:r>
          </w:p>
        </w:tc>
        <w:tc>
          <w:tcPr>
            <w:tcW w:w="1350"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安全环保部主任</w:t>
            </w:r>
          </w:p>
        </w:tc>
        <w:tc>
          <w:tcPr>
            <w:tcW w:w="1338"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15219802005</w:t>
            </w:r>
          </w:p>
        </w:tc>
      </w:tr>
      <w:tr>
        <w:tblPrEx>
          <w:tblCellMar>
            <w:top w:w="0" w:type="dxa"/>
            <w:left w:w="108" w:type="dxa"/>
            <w:bottom w:w="0" w:type="dxa"/>
            <w:right w:w="108" w:type="dxa"/>
          </w:tblCellMar>
        </w:tblPrEx>
        <w:trPr>
          <w:trHeight w:val="441" w:hRule="atLeast"/>
          <w:jc w:val="center"/>
        </w:trPr>
        <w:tc>
          <w:tcPr>
            <w:tcW w:w="1510"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应急领导小组成员</w:t>
            </w:r>
          </w:p>
        </w:tc>
        <w:tc>
          <w:tcPr>
            <w:tcW w:w="799"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李泽斌</w:t>
            </w:r>
          </w:p>
        </w:tc>
        <w:tc>
          <w:tcPr>
            <w:tcW w:w="1350"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安全环保部主管</w:t>
            </w:r>
          </w:p>
        </w:tc>
        <w:tc>
          <w:tcPr>
            <w:tcW w:w="1338"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13420598993</w:t>
            </w:r>
          </w:p>
        </w:tc>
      </w:tr>
      <w:tr>
        <w:tblPrEx>
          <w:tblCellMar>
            <w:top w:w="0" w:type="dxa"/>
            <w:left w:w="108" w:type="dxa"/>
            <w:bottom w:w="0" w:type="dxa"/>
            <w:right w:w="108" w:type="dxa"/>
          </w:tblCellMar>
        </w:tblPrEx>
        <w:trPr>
          <w:trHeight w:val="441" w:hRule="atLeast"/>
          <w:jc w:val="center"/>
        </w:trPr>
        <w:tc>
          <w:tcPr>
            <w:tcW w:w="1510" w:type="pct"/>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rPr>
            </w:pPr>
          </w:p>
        </w:tc>
        <w:tc>
          <w:tcPr>
            <w:tcW w:w="799"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曾洁</w:t>
            </w:r>
          </w:p>
        </w:tc>
        <w:tc>
          <w:tcPr>
            <w:tcW w:w="1350"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安环专员</w:t>
            </w:r>
          </w:p>
        </w:tc>
        <w:tc>
          <w:tcPr>
            <w:tcW w:w="1338"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18825120133</w:t>
            </w:r>
          </w:p>
        </w:tc>
      </w:tr>
      <w:tr>
        <w:tblPrEx>
          <w:tblCellMar>
            <w:top w:w="0" w:type="dxa"/>
            <w:left w:w="108" w:type="dxa"/>
            <w:bottom w:w="0" w:type="dxa"/>
            <w:right w:w="108" w:type="dxa"/>
          </w:tblCellMar>
        </w:tblPrEx>
        <w:trPr>
          <w:trHeight w:val="441" w:hRule="atLeast"/>
          <w:jc w:val="center"/>
        </w:trPr>
        <w:tc>
          <w:tcPr>
            <w:tcW w:w="68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现场处置组</w:t>
            </w:r>
          </w:p>
        </w:tc>
        <w:tc>
          <w:tcPr>
            <w:tcW w:w="826"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组长</w:t>
            </w:r>
          </w:p>
        </w:tc>
        <w:tc>
          <w:tcPr>
            <w:tcW w:w="799"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黄华</w:t>
            </w:r>
          </w:p>
        </w:tc>
        <w:tc>
          <w:tcPr>
            <w:tcW w:w="1350"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生产技术部部长</w:t>
            </w:r>
          </w:p>
        </w:tc>
        <w:tc>
          <w:tcPr>
            <w:tcW w:w="1338"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13827994342</w:t>
            </w:r>
          </w:p>
        </w:tc>
      </w:tr>
      <w:tr>
        <w:tblPrEx>
          <w:tblCellMar>
            <w:top w:w="0" w:type="dxa"/>
            <w:left w:w="108" w:type="dxa"/>
            <w:bottom w:w="0" w:type="dxa"/>
            <w:right w:w="108" w:type="dxa"/>
          </w:tblCellMar>
        </w:tblPrEx>
        <w:trPr>
          <w:trHeight w:val="441" w:hRule="atLeast"/>
          <w:jc w:val="center"/>
        </w:trPr>
        <w:tc>
          <w:tcPr>
            <w:tcW w:w="68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rPr>
            </w:pPr>
          </w:p>
        </w:tc>
        <w:tc>
          <w:tcPr>
            <w:tcW w:w="826"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 w:val="21"/>
                <w:szCs w:val="21"/>
              </w:rPr>
              <w:t>组员</w:t>
            </w:r>
          </w:p>
        </w:tc>
        <w:tc>
          <w:tcPr>
            <w:tcW w:w="799"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黄锋山</w:t>
            </w:r>
          </w:p>
        </w:tc>
        <w:tc>
          <w:tcPr>
            <w:tcW w:w="1350"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机械室主任</w:t>
            </w:r>
          </w:p>
        </w:tc>
        <w:tc>
          <w:tcPr>
            <w:tcW w:w="1338"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18933726886</w:t>
            </w:r>
          </w:p>
        </w:tc>
      </w:tr>
      <w:tr>
        <w:tblPrEx>
          <w:tblCellMar>
            <w:top w:w="0" w:type="dxa"/>
            <w:left w:w="108" w:type="dxa"/>
            <w:bottom w:w="0" w:type="dxa"/>
            <w:right w:w="108" w:type="dxa"/>
          </w:tblCellMar>
        </w:tblPrEx>
        <w:trPr>
          <w:trHeight w:val="441" w:hRule="atLeast"/>
          <w:jc w:val="center"/>
        </w:trPr>
        <w:tc>
          <w:tcPr>
            <w:tcW w:w="68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rPr>
            </w:pPr>
          </w:p>
        </w:tc>
        <w:tc>
          <w:tcPr>
            <w:tcW w:w="826"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组员</w:t>
            </w:r>
          </w:p>
        </w:tc>
        <w:tc>
          <w:tcPr>
            <w:tcW w:w="799"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徐良锋</w:t>
            </w:r>
          </w:p>
        </w:tc>
        <w:tc>
          <w:tcPr>
            <w:tcW w:w="1350"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烧成主任</w:t>
            </w:r>
          </w:p>
        </w:tc>
        <w:tc>
          <w:tcPr>
            <w:tcW w:w="1338"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13030127283</w:t>
            </w:r>
          </w:p>
        </w:tc>
      </w:tr>
      <w:tr>
        <w:tblPrEx>
          <w:tblCellMar>
            <w:top w:w="0" w:type="dxa"/>
            <w:left w:w="108" w:type="dxa"/>
            <w:bottom w:w="0" w:type="dxa"/>
            <w:right w:w="108" w:type="dxa"/>
          </w:tblCellMar>
        </w:tblPrEx>
        <w:trPr>
          <w:trHeight w:val="441" w:hRule="atLeast"/>
          <w:jc w:val="center"/>
        </w:trPr>
        <w:tc>
          <w:tcPr>
            <w:tcW w:w="68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rPr>
            </w:pPr>
          </w:p>
        </w:tc>
        <w:tc>
          <w:tcPr>
            <w:tcW w:w="826"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 w:val="21"/>
                <w:szCs w:val="21"/>
              </w:rPr>
              <w:t>组员</w:t>
            </w:r>
          </w:p>
        </w:tc>
        <w:tc>
          <w:tcPr>
            <w:tcW w:w="799"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胡春添</w:t>
            </w:r>
          </w:p>
        </w:tc>
        <w:tc>
          <w:tcPr>
            <w:tcW w:w="1350"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原料主任</w:t>
            </w:r>
          </w:p>
        </w:tc>
        <w:tc>
          <w:tcPr>
            <w:tcW w:w="1338"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13827967298</w:t>
            </w:r>
          </w:p>
        </w:tc>
      </w:tr>
      <w:tr>
        <w:tblPrEx>
          <w:tblCellMar>
            <w:top w:w="0" w:type="dxa"/>
            <w:left w:w="108" w:type="dxa"/>
            <w:bottom w:w="0" w:type="dxa"/>
            <w:right w:w="108" w:type="dxa"/>
          </w:tblCellMar>
        </w:tblPrEx>
        <w:trPr>
          <w:trHeight w:val="441" w:hRule="atLeast"/>
          <w:jc w:val="center"/>
        </w:trPr>
        <w:tc>
          <w:tcPr>
            <w:tcW w:w="68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应急监测组</w:t>
            </w:r>
          </w:p>
        </w:tc>
        <w:tc>
          <w:tcPr>
            <w:tcW w:w="826"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组长</w:t>
            </w:r>
          </w:p>
        </w:tc>
        <w:tc>
          <w:tcPr>
            <w:tcW w:w="799"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吴宏</w:t>
            </w:r>
          </w:p>
        </w:tc>
        <w:tc>
          <w:tcPr>
            <w:tcW w:w="1350"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质量管理部部长</w:t>
            </w:r>
          </w:p>
        </w:tc>
        <w:tc>
          <w:tcPr>
            <w:tcW w:w="1338"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13926627870</w:t>
            </w:r>
          </w:p>
        </w:tc>
      </w:tr>
      <w:tr>
        <w:tblPrEx>
          <w:tblCellMar>
            <w:top w:w="0" w:type="dxa"/>
            <w:left w:w="108" w:type="dxa"/>
            <w:bottom w:w="0" w:type="dxa"/>
            <w:right w:w="108" w:type="dxa"/>
          </w:tblCellMar>
        </w:tblPrEx>
        <w:trPr>
          <w:trHeight w:val="441" w:hRule="atLeast"/>
          <w:jc w:val="center"/>
        </w:trPr>
        <w:tc>
          <w:tcPr>
            <w:tcW w:w="684"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rPr>
            </w:pPr>
          </w:p>
        </w:tc>
        <w:tc>
          <w:tcPr>
            <w:tcW w:w="826" w:type="pc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组员</w:t>
            </w:r>
          </w:p>
        </w:tc>
        <w:tc>
          <w:tcPr>
            <w:tcW w:w="799"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周金义</w:t>
            </w:r>
          </w:p>
        </w:tc>
        <w:tc>
          <w:tcPr>
            <w:tcW w:w="1350"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质量管理部工程师</w:t>
            </w:r>
          </w:p>
        </w:tc>
        <w:tc>
          <w:tcPr>
            <w:tcW w:w="1338"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18673217388</w:t>
            </w:r>
          </w:p>
        </w:tc>
      </w:tr>
      <w:tr>
        <w:tblPrEx>
          <w:tblCellMar>
            <w:top w:w="0" w:type="dxa"/>
            <w:left w:w="108" w:type="dxa"/>
            <w:bottom w:w="0" w:type="dxa"/>
            <w:right w:w="108" w:type="dxa"/>
          </w:tblCellMar>
        </w:tblPrEx>
        <w:trPr>
          <w:trHeight w:val="441" w:hRule="atLeast"/>
          <w:jc w:val="center"/>
        </w:trPr>
        <w:tc>
          <w:tcPr>
            <w:tcW w:w="68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综合协调组</w:t>
            </w:r>
          </w:p>
        </w:tc>
        <w:tc>
          <w:tcPr>
            <w:tcW w:w="826"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组长</w:t>
            </w:r>
          </w:p>
        </w:tc>
        <w:tc>
          <w:tcPr>
            <w:tcW w:w="136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张志义</w:t>
            </w:r>
          </w:p>
        </w:tc>
        <w:tc>
          <w:tcPr>
            <w:tcW w:w="230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保安部经理</w:t>
            </w:r>
          </w:p>
        </w:tc>
        <w:tc>
          <w:tcPr>
            <w:tcW w:w="22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13112027829</w:t>
            </w:r>
          </w:p>
        </w:tc>
      </w:tr>
      <w:tr>
        <w:tblPrEx>
          <w:tblCellMar>
            <w:top w:w="0" w:type="dxa"/>
            <w:left w:w="108" w:type="dxa"/>
            <w:bottom w:w="0" w:type="dxa"/>
            <w:right w:w="108" w:type="dxa"/>
          </w:tblCellMar>
        </w:tblPrEx>
        <w:trPr>
          <w:trHeight w:val="441" w:hRule="atLeast"/>
          <w:jc w:val="center"/>
        </w:trPr>
        <w:tc>
          <w:tcPr>
            <w:tcW w:w="68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rPr>
            </w:pPr>
          </w:p>
        </w:tc>
        <w:tc>
          <w:tcPr>
            <w:tcW w:w="826"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组员</w:t>
            </w:r>
          </w:p>
        </w:tc>
        <w:tc>
          <w:tcPr>
            <w:tcW w:w="136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谢清枚</w:t>
            </w:r>
          </w:p>
        </w:tc>
        <w:tc>
          <w:tcPr>
            <w:tcW w:w="230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质量管理部工艺员</w:t>
            </w:r>
          </w:p>
        </w:tc>
        <w:tc>
          <w:tcPr>
            <w:tcW w:w="22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13346521652</w:t>
            </w:r>
          </w:p>
        </w:tc>
      </w:tr>
      <w:tr>
        <w:tblPrEx>
          <w:tblCellMar>
            <w:top w:w="0" w:type="dxa"/>
            <w:left w:w="108" w:type="dxa"/>
            <w:bottom w:w="0" w:type="dxa"/>
            <w:right w:w="108" w:type="dxa"/>
          </w:tblCellMar>
        </w:tblPrEx>
        <w:trPr>
          <w:trHeight w:val="441" w:hRule="atLeast"/>
          <w:jc w:val="center"/>
        </w:trPr>
        <w:tc>
          <w:tcPr>
            <w:tcW w:w="68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rPr>
            </w:pPr>
          </w:p>
        </w:tc>
        <w:tc>
          <w:tcPr>
            <w:tcW w:w="826"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组员</w:t>
            </w:r>
          </w:p>
        </w:tc>
        <w:tc>
          <w:tcPr>
            <w:tcW w:w="136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陈爱明</w:t>
            </w:r>
          </w:p>
        </w:tc>
        <w:tc>
          <w:tcPr>
            <w:tcW w:w="230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制成主任</w:t>
            </w:r>
          </w:p>
        </w:tc>
        <w:tc>
          <w:tcPr>
            <w:tcW w:w="22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13726552941</w:t>
            </w:r>
          </w:p>
        </w:tc>
      </w:tr>
      <w:tr>
        <w:tblPrEx>
          <w:tblCellMar>
            <w:top w:w="0" w:type="dxa"/>
            <w:left w:w="108" w:type="dxa"/>
            <w:bottom w:w="0" w:type="dxa"/>
            <w:right w:w="108" w:type="dxa"/>
          </w:tblCellMar>
        </w:tblPrEx>
        <w:trPr>
          <w:trHeight w:val="441" w:hRule="atLeast"/>
          <w:jc w:val="center"/>
        </w:trPr>
        <w:tc>
          <w:tcPr>
            <w:tcW w:w="684"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rPr>
            </w:pPr>
          </w:p>
        </w:tc>
        <w:tc>
          <w:tcPr>
            <w:tcW w:w="82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组员</w:t>
            </w:r>
          </w:p>
        </w:tc>
        <w:tc>
          <w:tcPr>
            <w:tcW w:w="136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highlight w:val="none"/>
              </w:rPr>
            </w:pPr>
            <w:r>
              <w:rPr>
                <w:rFonts w:hint="eastAsia" w:ascii="宋体" w:hAnsi="宋体" w:eastAsia="宋体" w:cs="宋体"/>
                <w:i w:val="0"/>
                <w:iCs w:val="0"/>
                <w:color w:val="000000"/>
                <w:kern w:val="0"/>
                <w:sz w:val="21"/>
                <w:szCs w:val="21"/>
                <w:u w:val="none"/>
                <w:lang w:val="en-US" w:eastAsia="zh-CN" w:bidi="ar"/>
              </w:rPr>
              <w:t>张样坚</w:t>
            </w:r>
          </w:p>
        </w:tc>
        <w:tc>
          <w:tcPr>
            <w:tcW w:w="230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kern w:val="0"/>
                <w:sz w:val="21"/>
                <w:szCs w:val="21"/>
                <w:highlight w:val="none"/>
              </w:rPr>
            </w:pPr>
            <w:r>
              <w:rPr>
                <w:rFonts w:hint="eastAsia" w:ascii="宋体" w:hAnsi="宋体" w:eastAsia="宋体" w:cs="宋体"/>
                <w:i w:val="0"/>
                <w:iCs w:val="0"/>
                <w:color w:val="000000"/>
                <w:kern w:val="0"/>
                <w:sz w:val="21"/>
                <w:szCs w:val="21"/>
                <w:u w:val="none"/>
                <w:lang w:val="en-US" w:eastAsia="zh-CN" w:bidi="ar"/>
              </w:rPr>
              <w:t>原料副主任</w:t>
            </w:r>
          </w:p>
        </w:tc>
        <w:tc>
          <w:tcPr>
            <w:tcW w:w="22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highlight w:val="none"/>
              </w:rPr>
            </w:pPr>
            <w:r>
              <w:rPr>
                <w:rFonts w:hint="eastAsia" w:ascii="宋体" w:hAnsi="宋体" w:eastAsia="宋体" w:cs="宋体"/>
                <w:i w:val="0"/>
                <w:iCs w:val="0"/>
                <w:color w:val="000000"/>
                <w:kern w:val="0"/>
                <w:sz w:val="21"/>
                <w:szCs w:val="21"/>
                <w:u w:val="none"/>
                <w:lang w:val="en-US" w:eastAsia="zh-CN" w:bidi="ar"/>
              </w:rPr>
              <w:t>15914815101</w:t>
            </w:r>
          </w:p>
        </w:tc>
      </w:tr>
      <w:tr>
        <w:tblPrEx>
          <w:tblCellMar>
            <w:top w:w="0" w:type="dxa"/>
            <w:left w:w="108" w:type="dxa"/>
            <w:bottom w:w="0" w:type="dxa"/>
            <w:right w:w="108" w:type="dxa"/>
          </w:tblCellMar>
        </w:tblPrEx>
        <w:trPr>
          <w:trHeight w:val="441" w:hRule="atLeast"/>
          <w:jc w:val="center"/>
        </w:trPr>
        <w:tc>
          <w:tcPr>
            <w:tcW w:w="68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后勤保障组</w:t>
            </w:r>
          </w:p>
        </w:tc>
        <w:tc>
          <w:tcPr>
            <w:tcW w:w="826"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组长</w:t>
            </w:r>
          </w:p>
        </w:tc>
        <w:tc>
          <w:tcPr>
            <w:tcW w:w="136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胡新志</w:t>
            </w:r>
          </w:p>
        </w:tc>
        <w:tc>
          <w:tcPr>
            <w:tcW w:w="230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kern w:val="0"/>
                <w:sz w:val="21"/>
                <w:szCs w:val="21"/>
              </w:rPr>
            </w:pPr>
            <w:r>
              <w:rPr>
                <w:rFonts w:hint="eastAsia" w:ascii="宋体" w:hAnsi="宋体" w:eastAsia="宋体" w:cs="宋体"/>
                <w:i w:val="0"/>
                <w:iCs w:val="0"/>
                <w:color w:val="000000"/>
                <w:kern w:val="0"/>
                <w:sz w:val="21"/>
                <w:szCs w:val="21"/>
                <w:u w:val="none"/>
                <w:lang w:val="en-US" w:eastAsia="zh-CN" w:bidi="ar"/>
              </w:rPr>
              <w:t>行政人事部部长</w:t>
            </w:r>
          </w:p>
        </w:tc>
        <w:tc>
          <w:tcPr>
            <w:tcW w:w="22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kern w:val="0"/>
                <w:sz w:val="21"/>
                <w:szCs w:val="21"/>
              </w:rPr>
            </w:pPr>
            <w:r>
              <w:rPr>
                <w:rFonts w:hint="eastAsia" w:ascii="宋体" w:hAnsi="宋体" w:eastAsia="宋体" w:cs="宋体"/>
                <w:i w:val="0"/>
                <w:iCs w:val="0"/>
                <w:color w:val="000000"/>
                <w:kern w:val="0"/>
                <w:sz w:val="21"/>
                <w:szCs w:val="21"/>
                <w:u w:val="none"/>
                <w:lang w:val="en-US" w:eastAsia="zh-CN" w:bidi="ar"/>
              </w:rPr>
              <w:t>18933726808</w:t>
            </w:r>
          </w:p>
        </w:tc>
      </w:tr>
      <w:tr>
        <w:tblPrEx>
          <w:tblCellMar>
            <w:top w:w="0" w:type="dxa"/>
            <w:left w:w="108" w:type="dxa"/>
            <w:bottom w:w="0" w:type="dxa"/>
            <w:right w:w="108" w:type="dxa"/>
          </w:tblCellMar>
        </w:tblPrEx>
        <w:trPr>
          <w:trHeight w:val="441" w:hRule="atLeast"/>
          <w:jc w:val="center"/>
        </w:trPr>
        <w:tc>
          <w:tcPr>
            <w:tcW w:w="68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rPr>
            </w:pPr>
          </w:p>
        </w:tc>
        <w:tc>
          <w:tcPr>
            <w:tcW w:w="826"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组员</w:t>
            </w:r>
          </w:p>
        </w:tc>
        <w:tc>
          <w:tcPr>
            <w:tcW w:w="136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阮立安</w:t>
            </w:r>
          </w:p>
        </w:tc>
        <w:tc>
          <w:tcPr>
            <w:tcW w:w="230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kern w:val="0"/>
                <w:sz w:val="21"/>
                <w:szCs w:val="21"/>
              </w:rPr>
            </w:pPr>
            <w:r>
              <w:rPr>
                <w:rFonts w:hint="eastAsia" w:ascii="宋体" w:hAnsi="宋体" w:eastAsia="宋体" w:cs="宋体"/>
                <w:i w:val="0"/>
                <w:iCs w:val="0"/>
                <w:color w:val="000000"/>
                <w:kern w:val="0"/>
                <w:sz w:val="21"/>
                <w:szCs w:val="21"/>
                <w:u w:val="none"/>
                <w:lang w:val="en-US" w:eastAsia="zh-CN" w:bidi="ar"/>
              </w:rPr>
              <w:t>行政通讯管理员</w:t>
            </w:r>
          </w:p>
        </w:tc>
        <w:tc>
          <w:tcPr>
            <w:tcW w:w="22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kern w:val="0"/>
                <w:sz w:val="21"/>
                <w:szCs w:val="21"/>
              </w:rPr>
            </w:pPr>
            <w:r>
              <w:rPr>
                <w:rFonts w:hint="eastAsia" w:ascii="宋体" w:hAnsi="宋体" w:eastAsia="宋体" w:cs="宋体"/>
                <w:i w:val="0"/>
                <w:iCs w:val="0"/>
                <w:color w:val="000000"/>
                <w:kern w:val="0"/>
                <w:sz w:val="21"/>
                <w:szCs w:val="21"/>
                <w:u w:val="none"/>
                <w:lang w:val="en-US" w:eastAsia="zh-CN" w:bidi="ar"/>
              </w:rPr>
              <w:t>13640002953</w:t>
            </w:r>
          </w:p>
        </w:tc>
      </w:tr>
      <w:tr>
        <w:tblPrEx>
          <w:tblCellMar>
            <w:top w:w="0" w:type="dxa"/>
            <w:left w:w="108" w:type="dxa"/>
            <w:bottom w:w="0" w:type="dxa"/>
            <w:right w:w="108" w:type="dxa"/>
          </w:tblCellMar>
        </w:tblPrEx>
        <w:trPr>
          <w:trHeight w:val="441" w:hRule="atLeast"/>
          <w:jc w:val="center"/>
        </w:trPr>
        <w:tc>
          <w:tcPr>
            <w:tcW w:w="68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rPr>
            </w:pPr>
          </w:p>
        </w:tc>
        <w:tc>
          <w:tcPr>
            <w:tcW w:w="826" w:type="pct"/>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组员</w:t>
            </w:r>
          </w:p>
        </w:tc>
        <w:tc>
          <w:tcPr>
            <w:tcW w:w="136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rPr>
            </w:pPr>
            <w:r>
              <w:rPr>
                <w:rFonts w:hint="eastAsia" w:ascii="宋体" w:hAnsi="宋体" w:eastAsia="宋体" w:cs="宋体"/>
                <w:i w:val="0"/>
                <w:iCs w:val="0"/>
                <w:color w:val="000000"/>
                <w:kern w:val="0"/>
                <w:sz w:val="21"/>
                <w:szCs w:val="21"/>
                <w:u w:val="none"/>
                <w:lang w:val="en-US" w:eastAsia="zh-CN" w:bidi="ar"/>
              </w:rPr>
              <w:t>李洪声</w:t>
            </w:r>
          </w:p>
        </w:tc>
        <w:tc>
          <w:tcPr>
            <w:tcW w:w="230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kern w:val="0"/>
                <w:sz w:val="21"/>
                <w:szCs w:val="21"/>
              </w:rPr>
            </w:pPr>
            <w:r>
              <w:rPr>
                <w:rFonts w:hint="eastAsia" w:ascii="宋体" w:hAnsi="宋体" w:eastAsia="宋体" w:cs="宋体"/>
                <w:i w:val="0"/>
                <w:iCs w:val="0"/>
                <w:color w:val="000000"/>
                <w:kern w:val="0"/>
                <w:sz w:val="21"/>
                <w:szCs w:val="21"/>
                <w:u w:val="none"/>
                <w:lang w:val="en-US" w:eastAsia="zh-CN" w:bidi="ar"/>
              </w:rPr>
              <w:t>电气室工程师</w:t>
            </w:r>
          </w:p>
        </w:tc>
        <w:tc>
          <w:tcPr>
            <w:tcW w:w="22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kern w:val="0"/>
                <w:sz w:val="21"/>
                <w:szCs w:val="21"/>
              </w:rPr>
            </w:pPr>
            <w:r>
              <w:rPr>
                <w:rFonts w:hint="eastAsia" w:ascii="宋体" w:hAnsi="宋体" w:eastAsia="宋体" w:cs="宋体"/>
                <w:i w:val="0"/>
                <w:iCs w:val="0"/>
                <w:color w:val="000000"/>
                <w:kern w:val="0"/>
                <w:sz w:val="21"/>
                <w:szCs w:val="21"/>
                <w:u w:val="none"/>
                <w:lang w:val="en-US" w:eastAsia="zh-CN" w:bidi="ar"/>
              </w:rPr>
              <w:t>13435045537</w:t>
            </w:r>
          </w:p>
        </w:tc>
      </w:tr>
      <w:tr>
        <w:tblPrEx>
          <w:tblCellMar>
            <w:top w:w="0" w:type="dxa"/>
            <w:left w:w="108" w:type="dxa"/>
            <w:bottom w:w="0" w:type="dxa"/>
            <w:right w:w="108" w:type="dxa"/>
          </w:tblCellMar>
        </w:tblPrEx>
        <w:trPr>
          <w:trHeight w:val="441" w:hRule="atLeast"/>
          <w:jc w:val="center"/>
        </w:trPr>
        <w:tc>
          <w:tcPr>
            <w:tcW w:w="684" w:type="pct"/>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rPr>
            </w:pPr>
          </w:p>
        </w:tc>
        <w:tc>
          <w:tcPr>
            <w:tcW w:w="826" w:type="pc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ind w:firstLine="0" w:firstLineChars="0"/>
              <w:jc w:val="center"/>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组员</w:t>
            </w:r>
          </w:p>
        </w:tc>
        <w:tc>
          <w:tcPr>
            <w:tcW w:w="136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color w:val="000000"/>
                <w:kern w:val="0"/>
                <w:sz w:val="21"/>
                <w:szCs w:val="21"/>
                <w:highlight w:val="none"/>
              </w:rPr>
            </w:pPr>
            <w:r>
              <w:rPr>
                <w:rFonts w:hint="eastAsia" w:ascii="宋体" w:hAnsi="宋体" w:eastAsia="宋体" w:cs="宋体"/>
                <w:i w:val="0"/>
                <w:iCs w:val="0"/>
                <w:color w:val="000000"/>
                <w:kern w:val="0"/>
                <w:sz w:val="21"/>
                <w:szCs w:val="21"/>
                <w:u w:val="none"/>
                <w:lang w:val="en-US" w:eastAsia="zh-CN" w:bidi="ar"/>
              </w:rPr>
              <w:t>张培帮</w:t>
            </w:r>
          </w:p>
        </w:tc>
        <w:tc>
          <w:tcPr>
            <w:tcW w:w="230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kern w:val="0"/>
                <w:sz w:val="21"/>
                <w:szCs w:val="21"/>
                <w:highlight w:val="none"/>
              </w:rPr>
            </w:pPr>
            <w:r>
              <w:rPr>
                <w:rFonts w:hint="eastAsia" w:ascii="宋体" w:hAnsi="宋体" w:eastAsia="宋体" w:cs="宋体"/>
                <w:i w:val="0"/>
                <w:iCs w:val="0"/>
                <w:color w:val="000000"/>
                <w:kern w:val="0"/>
                <w:sz w:val="21"/>
                <w:szCs w:val="21"/>
                <w:u w:val="none"/>
                <w:lang w:val="en-US" w:eastAsia="zh-CN" w:bidi="ar"/>
              </w:rPr>
              <w:t>余热发电主任</w:t>
            </w:r>
          </w:p>
        </w:tc>
        <w:tc>
          <w:tcPr>
            <w:tcW w:w="2282"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center"/>
              <w:textAlignment w:val="top"/>
              <w:rPr>
                <w:rFonts w:hint="eastAsia" w:ascii="宋体" w:hAnsi="宋体" w:eastAsia="宋体" w:cs="宋体"/>
                <w:kern w:val="0"/>
                <w:sz w:val="21"/>
                <w:szCs w:val="21"/>
                <w:highlight w:val="none"/>
              </w:rPr>
            </w:pPr>
            <w:r>
              <w:rPr>
                <w:rFonts w:hint="eastAsia" w:ascii="宋体" w:hAnsi="宋体" w:eastAsia="宋体" w:cs="宋体"/>
                <w:i w:val="0"/>
                <w:iCs w:val="0"/>
                <w:color w:val="000000"/>
                <w:kern w:val="0"/>
                <w:sz w:val="21"/>
                <w:szCs w:val="21"/>
                <w:u w:val="none"/>
                <w:lang w:val="en-US" w:eastAsia="zh-CN" w:bidi="ar"/>
              </w:rPr>
              <w:t>13827952003</w:t>
            </w:r>
          </w:p>
        </w:tc>
      </w:tr>
    </w:tbl>
    <w:p>
      <w:pPr>
        <w:pStyle w:val="2"/>
        <w:keepNext w:val="0"/>
        <w:keepLines w:val="0"/>
        <w:pageBreakBefore w:val="0"/>
        <w:widowControl w:val="0"/>
        <w:numPr>
          <w:ilvl w:val="0"/>
          <w:numId w:val="3"/>
        </w:numPr>
        <w:kinsoku/>
        <w:wordWrap/>
        <w:overflowPunct/>
        <w:topLinePunct w:val="0"/>
        <w:autoSpaceDE w:val="0"/>
        <w:autoSpaceDN w:val="0"/>
        <w:bidi w:val="0"/>
        <w:adjustRightInd w:val="0"/>
        <w:snapToGrid w:val="0"/>
        <w:spacing w:before="438" w:beforeLines="100" w:line="360" w:lineRule="auto"/>
        <w:textAlignment w:val="auto"/>
        <w:rPr>
          <w:rFonts w:ascii="Times New Roman" w:cs="Times New Roman"/>
          <w:b/>
          <w:bCs/>
          <w:color w:val="auto"/>
          <w:highlight w:val="none"/>
        </w:rPr>
      </w:pPr>
      <w:r>
        <w:rPr>
          <w:rFonts w:hint="eastAsia" w:ascii="Times New Roman" w:cs="Times New Roman"/>
          <w:b/>
          <w:bCs/>
          <w:color w:val="auto"/>
          <w:highlight w:val="none"/>
        </w:rPr>
        <w:t>外部应急机构/单位联系方式</w:t>
      </w:r>
    </w:p>
    <w:tbl>
      <w:tblPr>
        <w:tblStyle w:val="9"/>
        <w:tblW w:w="500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66"/>
        <w:gridCol w:w="1067"/>
        <w:gridCol w:w="1134"/>
        <w:gridCol w:w="1720"/>
        <w:gridCol w:w="1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40" w:type="pct"/>
            <w:vAlign w:val="center"/>
          </w:tcPr>
          <w:p>
            <w:pPr>
              <w:keepNext w:val="0"/>
              <w:keepLines w:val="0"/>
              <w:pageBreakBefore w:val="0"/>
              <w:widowControl w:val="0"/>
              <w:kinsoku/>
              <w:wordWrap/>
              <w:overflowPunct/>
              <w:topLinePunct w:val="0"/>
              <w:autoSpaceDE/>
              <w:autoSpaceDN/>
              <w:bidi w:val="0"/>
              <w:adjustRightInd w:val="0"/>
              <w:snapToGrid w:val="0"/>
              <w:spacing w:before="220" w:beforeLines="50" w:line="360" w:lineRule="auto"/>
              <w:ind w:firstLine="0" w:firstLineChars="0"/>
              <w:jc w:val="center"/>
              <w:textAlignment w:val="auto"/>
              <w:rPr>
                <w:rFonts w:hint="eastAsia" w:ascii="宋体" w:hAnsi="宋体" w:eastAsia="宋体" w:cs="宋体"/>
                <w:b/>
                <w:color w:val="000000"/>
                <w:sz w:val="21"/>
                <w:szCs w:val="21"/>
              </w:rPr>
            </w:pPr>
            <w:r>
              <w:rPr>
                <w:rFonts w:hint="eastAsia" w:ascii="宋体" w:hAnsi="宋体" w:eastAsia="宋体" w:cs="宋体"/>
                <w:b/>
                <w:color w:val="000000"/>
                <w:sz w:val="21"/>
                <w:szCs w:val="21"/>
              </w:rPr>
              <w:t>部门/单位</w:t>
            </w:r>
          </w:p>
        </w:tc>
        <w:tc>
          <w:tcPr>
            <w:tcW w:w="626" w:type="pct"/>
            <w:vAlign w:val="center"/>
          </w:tcPr>
          <w:p>
            <w:pPr>
              <w:keepNext w:val="0"/>
              <w:keepLines w:val="0"/>
              <w:pageBreakBefore w:val="0"/>
              <w:widowControl w:val="0"/>
              <w:kinsoku/>
              <w:wordWrap/>
              <w:overflowPunct/>
              <w:topLinePunct w:val="0"/>
              <w:autoSpaceDE/>
              <w:autoSpaceDN/>
              <w:bidi w:val="0"/>
              <w:adjustRightInd w:val="0"/>
              <w:snapToGrid w:val="0"/>
              <w:spacing w:before="220" w:beforeLines="50" w:line="360" w:lineRule="auto"/>
              <w:ind w:firstLine="0" w:firstLineChars="0"/>
              <w:jc w:val="center"/>
              <w:textAlignment w:val="auto"/>
              <w:rPr>
                <w:rFonts w:hint="eastAsia" w:ascii="宋体" w:hAnsi="宋体" w:eastAsia="宋体" w:cs="宋体"/>
                <w:b/>
                <w:color w:val="000000"/>
                <w:sz w:val="21"/>
                <w:szCs w:val="21"/>
              </w:rPr>
            </w:pPr>
            <w:r>
              <w:rPr>
                <w:rFonts w:hint="eastAsia" w:ascii="宋体" w:hAnsi="宋体" w:eastAsia="宋体" w:cs="宋体"/>
                <w:b/>
                <w:color w:val="000000"/>
                <w:sz w:val="21"/>
                <w:szCs w:val="21"/>
              </w:rPr>
              <w:t>联系人</w:t>
            </w:r>
          </w:p>
        </w:tc>
        <w:tc>
          <w:tcPr>
            <w:tcW w:w="665" w:type="pct"/>
            <w:vAlign w:val="center"/>
          </w:tcPr>
          <w:p>
            <w:pPr>
              <w:keepNext w:val="0"/>
              <w:keepLines w:val="0"/>
              <w:pageBreakBefore w:val="0"/>
              <w:widowControl w:val="0"/>
              <w:kinsoku/>
              <w:wordWrap/>
              <w:overflowPunct/>
              <w:topLinePunct w:val="0"/>
              <w:autoSpaceDE/>
              <w:autoSpaceDN/>
              <w:bidi w:val="0"/>
              <w:adjustRightInd w:val="0"/>
              <w:snapToGrid w:val="0"/>
              <w:spacing w:before="220" w:beforeLines="50" w:line="360" w:lineRule="auto"/>
              <w:ind w:firstLine="0" w:firstLineChars="0"/>
              <w:jc w:val="center"/>
              <w:textAlignment w:val="auto"/>
              <w:rPr>
                <w:rFonts w:hint="eastAsia" w:ascii="宋体" w:hAnsi="宋体" w:eastAsia="宋体" w:cs="宋体"/>
                <w:b/>
                <w:color w:val="000000"/>
                <w:sz w:val="21"/>
                <w:szCs w:val="21"/>
              </w:rPr>
            </w:pPr>
            <w:r>
              <w:rPr>
                <w:rFonts w:hint="eastAsia" w:ascii="宋体" w:hAnsi="宋体" w:eastAsia="宋体" w:cs="宋体"/>
                <w:b/>
                <w:color w:val="000000"/>
                <w:sz w:val="21"/>
                <w:szCs w:val="21"/>
              </w:rPr>
              <w:t>职 务</w:t>
            </w:r>
          </w:p>
        </w:tc>
        <w:tc>
          <w:tcPr>
            <w:tcW w:w="1009" w:type="pct"/>
            <w:vAlign w:val="center"/>
          </w:tcPr>
          <w:p>
            <w:pPr>
              <w:keepNext w:val="0"/>
              <w:keepLines w:val="0"/>
              <w:pageBreakBefore w:val="0"/>
              <w:widowControl w:val="0"/>
              <w:kinsoku/>
              <w:wordWrap/>
              <w:overflowPunct/>
              <w:topLinePunct w:val="0"/>
              <w:autoSpaceDE/>
              <w:autoSpaceDN/>
              <w:bidi w:val="0"/>
              <w:adjustRightInd w:val="0"/>
              <w:snapToGrid w:val="0"/>
              <w:spacing w:before="220" w:beforeLines="50" w:line="360" w:lineRule="auto"/>
              <w:ind w:firstLine="0" w:firstLineChars="0"/>
              <w:jc w:val="center"/>
              <w:textAlignment w:val="auto"/>
              <w:rPr>
                <w:rFonts w:hint="eastAsia" w:ascii="宋体" w:hAnsi="宋体" w:eastAsia="宋体" w:cs="宋体"/>
                <w:b/>
                <w:color w:val="000000"/>
                <w:sz w:val="21"/>
                <w:szCs w:val="21"/>
              </w:rPr>
            </w:pPr>
            <w:r>
              <w:rPr>
                <w:rFonts w:hint="eastAsia" w:ascii="宋体" w:hAnsi="宋体" w:eastAsia="宋体" w:cs="宋体"/>
                <w:b/>
                <w:color w:val="000000"/>
                <w:sz w:val="21"/>
                <w:szCs w:val="21"/>
              </w:rPr>
              <w:t>办公电话</w:t>
            </w:r>
          </w:p>
        </w:tc>
        <w:tc>
          <w:tcPr>
            <w:tcW w:w="957" w:type="pct"/>
            <w:vAlign w:val="center"/>
          </w:tcPr>
          <w:p>
            <w:pPr>
              <w:keepNext w:val="0"/>
              <w:keepLines w:val="0"/>
              <w:pageBreakBefore w:val="0"/>
              <w:widowControl w:val="0"/>
              <w:kinsoku/>
              <w:wordWrap/>
              <w:overflowPunct/>
              <w:topLinePunct w:val="0"/>
              <w:autoSpaceDE/>
              <w:autoSpaceDN/>
              <w:bidi w:val="0"/>
              <w:adjustRightInd w:val="0"/>
              <w:snapToGrid w:val="0"/>
              <w:spacing w:before="220" w:beforeLines="50" w:line="360" w:lineRule="auto"/>
              <w:ind w:firstLine="0" w:firstLineChars="0"/>
              <w:jc w:val="center"/>
              <w:textAlignment w:val="auto"/>
              <w:rPr>
                <w:rFonts w:hint="eastAsia" w:ascii="宋体" w:hAnsi="宋体" w:eastAsia="宋体" w:cs="宋体"/>
                <w:b/>
                <w:color w:val="000000"/>
                <w:sz w:val="21"/>
                <w:szCs w:val="21"/>
              </w:rPr>
            </w:pPr>
            <w:r>
              <w:rPr>
                <w:rFonts w:hint="eastAsia" w:ascii="宋体" w:hAnsi="宋体" w:eastAsia="宋体" w:cs="宋体"/>
                <w:b/>
                <w:color w:val="000000"/>
                <w:sz w:val="21"/>
                <w:szCs w:val="21"/>
              </w:rPr>
              <w:t>手机号码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4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韶关市生态环境局</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生态监测与应急管理科</w:t>
            </w:r>
          </w:p>
        </w:tc>
        <w:tc>
          <w:tcPr>
            <w:tcW w:w="626"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廖胜华</w:t>
            </w:r>
          </w:p>
        </w:tc>
        <w:tc>
          <w:tcPr>
            <w:tcW w:w="665"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科长</w:t>
            </w:r>
          </w:p>
        </w:tc>
        <w:tc>
          <w:tcPr>
            <w:tcW w:w="1009"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0751-8772532</w:t>
            </w:r>
          </w:p>
        </w:tc>
        <w:tc>
          <w:tcPr>
            <w:tcW w:w="957"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13827973733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4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韶关市应急管理局</w:t>
            </w:r>
          </w:p>
        </w:tc>
        <w:tc>
          <w:tcPr>
            <w:tcW w:w="626"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童建忠</w:t>
            </w:r>
          </w:p>
        </w:tc>
        <w:tc>
          <w:tcPr>
            <w:tcW w:w="665"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主任</w:t>
            </w:r>
          </w:p>
        </w:tc>
        <w:tc>
          <w:tcPr>
            <w:tcW w:w="1009"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0751-8726205</w:t>
            </w:r>
          </w:p>
        </w:tc>
        <w:tc>
          <w:tcPr>
            <w:tcW w:w="957"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13826311169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40" w:type="pct"/>
            <w:vAlign w:val="center"/>
          </w:tcPr>
          <w:p>
            <w:pPr>
              <w:pStyle w:val="12"/>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韶关市生态环境局翁源分局</w:t>
            </w:r>
          </w:p>
        </w:tc>
        <w:tc>
          <w:tcPr>
            <w:tcW w:w="626" w:type="pct"/>
            <w:vAlign w:val="center"/>
          </w:tcPr>
          <w:p>
            <w:pPr>
              <w:pStyle w:val="12"/>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谢敬</w:t>
            </w:r>
          </w:p>
        </w:tc>
        <w:tc>
          <w:tcPr>
            <w:tcW w:w="665" w:type="pct"/>
            <w:vAlign w:val="center"/>
          </w:tcPr>
          <w:p>
            <w:pPr>
              <w:pStyle w:val="12"/>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w:t>
            </w:r>
          </w:p>
        </w:tc>
        <w:tc>
          <w:tcPr>
            <w:tcW w:w="1009" w:type="pct"/>
            <w:vAlign w:val="center"/>
          </w:tcPr>
          <w:p>
            <w:pPr>
              <w:pStyle w:val="12"/>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0751-2863123</w:t>
            </w:r>
          </w:p>
        </w:tc>
        <w:tc>
          <w:tcPr>
            <w:tcW w:w="957" w:type="pct"/>
            <w:vAlign w:val="center"/>
          </w:tcPr>
          <w:p>
            <w:pPr>
              <w:pStyle w:val="12"/>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18826344930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40" w:type="pct"/>
            <w:vAlign w:val="center"/>
          </w:tcPr>
          <w:p>
            <w:pPr>
              <w:pStyle w:val="12"/>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翁源县环境监测</w:t>
            </w:r>
            <w:r>
              <w:rPr>
                <w:rFonts w:hint="eastAsia" w:ascii="宋体" w:hAnsi="宋体" w:cs="宋体"/>
                <w:color w:val="000000"/>
                <w:sz w:val="21"/>
                <w:szCs w:val="21"/>
                <w:lang w:val="en-US" w:eastAsia="zh-CN"/>
              </w:rPr>
              <w:t>站</w:t>
            </w:r>
          </w:p>
        </w:tc>
        <w:tc>
          <w:tcPr>
            <w:tcW w:w="626" w:type="pct"/>
            <w:vAlign w:val="center"/>
          </w:tcPr>
          <w:p>
            <w:pPr>
              <w:pStyle w:val="12"/>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sz w:val="21"/>
                <w:szCs w:val="21"/>
              </w:rPr>
              <w:t>赖琴周</w:t>
            </w:r>
          </w:p>
        </w:tc>
        <w:tc>
          <w:tcPr>
            <w:tcW w:w="665" w:type="pct"/>
            <w:vAlign w:val="center"/>
          </w:tcPr>
          <w:p>
            <w:pPr>
              <w:pStyle w:val="12"/>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w:t>
            </w:r>
          </w:p>
        </w:tc>
        <w:tc>
          <w:tcPr>
            <w:tcW w:w="1009" w:type="pct"/>
            <w:vAlign w:val="center"/>
          </w:tcPr>
          <w:p>
            <w:pPr>
              <w:pStyle w:val="12"/>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w:t>
            </w:r>
          </w:p>
        </w:tc>
        <w:tc>
          <w:tcPr>
            <w:tcW w:w="957" w:type="pct"/>
            <w:vAlign w:val="center"/>
          </w:tcPr>
          <w:p>
            <w:pPr>
              <w:pStyle w:val="12"/>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13318572400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40" w:type="pct"/>
            <w:vAlign w:val="center"/>
          </w:tcPr>
          <w:p>
            <w:pPr>
              <w:pStyle w:val="12"/>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翁源县应急管理局</w:t>
            </w:r>
          </w:p>
        </w:tc>
        <w:tc>
          <w:tcPr>
            <w:tcW w:w="626" w:type="pct"/>
            <w:vAlign w:val="center"/>
          </w:tcPr>
          <w:p>
            <w:pPr>
              <w:pStyle w:val="12"/>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沈生</w:t>
            </w:r>
          </w:p>
        </w:tc>
        <w:tc>
          <w:tcPr>
            <w:tcW w:w="665" w:type="pct"/>
            <w:vAlign w:val="center"/>
          </w:tcPr>
          <w:p>
            <w:pPr>
              <w:pStyle w:val="12"/>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w:t>
            </w:r>
          </w:p>
        </w:tc>
        <w:tc>
          <w:tcPr>
            <w:tcW w:w="1009" w:type="pct"/>
            <w:vAlign w:val="center"/>
          </w:tcPr>
          <w:p>
            <w:pPr>
              <w:pStyle w:val="12"/>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0751-2837666</w:t>
            </w:r>
          </w:p>
        </w:tc>
        <w:tc>
          <w:tcPr>
            <w:tcW w:w="957" w:type="pct"/>
            <w:vAlign w:val="center"/>
          </w:tcPr>
          <w:p>
            <w:pPr>
              <w:pStyle w:val="12"/>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13719771206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4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kern w:val="2"/>
                <w:sz w:val="21"/>
                <w:szCs w:val="21"/>
                <w:lang w:val="en-US" w:eastAsia="zh-CN" w:bidi="ar-SA"/>
              </w:rPr>
            </w:pPr>
            <w:r>
              <w:rPr>
                <w:rFonts w:hint="default" w:ascii="宋体" w:hAnsi="宋体" w:eastAsia="宋体" w:cs="宋体"/>
                <w:color w:val="000000"/>
                <w:kern w:val="2"/>
                <w:sz w:val="21"/>
                <w:szCs w:val="21"/>
                <w:lang w:val="en-US" w:eastAsia="zh-CN" w:bidi="ar-SA"/>
              </w:rPr>
              <w:t>翁源经济开发区应急救援中心</w:t>
            </w:r>
          </w:p>
        </w:tc>
        <w:tc>
          <w:tcPr>
            <w:tcW w:w="626"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kern w:val="2"/>
                <w:sz w:val="21"/>
                <w:szCs w:val="21"/>
                <w:lang w:val="en-US" w:eastAsia="zh-CN" w:bidi="ar-SA"/>
              </w:rPr>
            </w:pPr>
            <w:r>
              <w:rPr>
                <w:rFonts w:hint="default" w:ascii="宋体" w:hAnsi="宋体" w:eastAsia="宋体" w:cs="宋体"/>
                <w:color w:val="000000"/>
                <w:kern w:val="2"/>
                <w:sz w:val="21"/>
                <w:szCs w:val="21"/>
                <w:lang w:val="en-US" w:eastAsia="zh-CN" w:bidi="ar-SA"/>
              </w:rPr>
              <w:t>何耀红</w:t>
            </w:r>
          </w:p>
        </w:tc>
        <w:tc>
          <w:tcPr>
            <w:tcW w:w="665"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w:t>
            </w:r>
          </w:p>
        </w:tc>
        <w:tc>
          <w:tcPr>
            <w:tcW w:w="1009"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kern w:val="2"/>
                <w:sz w:val="21"/>
                <w:szCs w:val="21"/>
                <w:lang w:val="en-US" w:eastAsia="zh-CN" w:bidi="ar-SA"/>
              </w:rPr>
            </w:pPr>
            <w:r>
              <w:rPr>
                <w:rFonts w:hint="default" w:ascii="宋体" w:hAnsi="宋体" w:eastAsia="宋体" w:cs="宋体"/>
                <w:color w:val="000000"/>
                <w:kern w:val="2"/>
                <w:sz w:val="21"/>
                <w:szCs w:val="21"/>
                <w:lang w:val="en-US" w:eastAsia="zh-CN" w:bidi="ar-SA"/>
              </w:rPr>
              <w:t xml:space="preserve">0751-6928213 </w:t>
            </w:r>
          </w:p>
        </w:tc>
        <w:tc>
          <w:tcPr>
            <w:tcW w:w="957"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kern w:val="2"/>
                <w:sz w:val="21"/>
                <w:szCs w:val="21"/>
                <w:lang w:val="en-US" w:eastAsia="zh-CN" w:bidi="ar-SA"/>
              </w:rPr>
            </w:pPr>
            <w:r>
              <w:rPr>
                <w:rFonts w:hint="default" w:ascii="宋体" w:hAnsi="宋体" w:eastAsia="宋体" w:cs="宋体"/>
                <w:color w:val="000000"/>
                <w:kern w:val="2"/>
                <w:sz w:val="21"/>
                <w:szCs w:val="21"/>
                <w:lang w:val="en-US" w:eastAsia="zh-CN" w:bidi="ar-SA"/>
              </w:rPr>
              <w:t>13927860686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74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kern w:val="2"/>
                <w:sz w:val="21"/>
                <w:szCs w:val="21"/>
                <w:lang w:val="en-US" w:eastAsia="zh-CN" w:bidi="ar-SA"/>
              </w:rPr>
            </w:pPr>
            <w:r>
              <w:rPr>
                <w:rFonts w:hint="default" w:ascii="宋体" w:hAnsi="宋体" w:eastAsia="宋体" w:cs="宋体"/>
                <w:color w:val="000000"/>
                <w:kern w:val="2"/>
                <w:sz w:val="21"/>
                <w:szCs w:val="21"/>
                <w:lang w:val="en-US" w:eastAsia="zh-CN" w:bidi="ar-SA"/>
              </w:rPr>
              <w:t>翁源经济开发区管委会</w:t>
            </w:r>
          </w:p>
        </w:tc>
        <w:tc>
          <w:tcPr>
            <w:tcW w:w="626"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kern w:val="2"/>
                <w:sz w:val="21"/>
                <w:szCs w:val="21"/>
                <w:lang w:val="en-US" w:eastAsia="zh-CN" w:bidi="ar-SA"/>
              </w:rPr>
            </w:pPr>
            <w:r>
              <w:rPr>
                <w:rFonts w:hint="default" w:ascii="宋体" w:hAnsi="宋体" w:eastAsia="宋体" w:cs="宋体"/>
                <w:color w:val="000000"/>
                <w:kern w:val="2"/>
                <w:sz w:val="21"/>
                <w:szCs w:val="21"/>
                <w:lang w:val="en-US" w:eastAsia="zh-CN" w:bidi="ar-SA"/>
              </w:rPr>
              <w:t>黄初阳</w:t>
            </w:r>
          </w:p>
        </w:tc>
        <w:tc>
          <w:tcPr>
            <w:tcW w:w="665"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kern w:val="2"/>
                <w:sz w:val="21"/>
                <w:szCs w:val="21"/>
                <w:lang w:val="en-US" w:eastAsia="zh-CN" w:bidi="ar-SA"/>
              </w:rPr>
            </w:pPr>
            <w:r>
              <w:rPr>
                <w:rFonts w:hint="default" w:ascii="宋体" w:hAnsi="宋体" w:eastAsia="宋体" w:cs="宋体"/>
                <w:color w:val="000000"/>
                <w:kern w:val="2"/>
                <w:sz w:val="21"/>
                <w:szCs w:val="21"/>
                <w:lang w:val="en-US" w:eastAsia="zh-CN" w:bidi="ar-SA"/>
              </w:rPr>
              <w:t>/</w:t>
            </w:r>
          </w:p>
        </w:tc>
        <w:tc>
          <w:tcPr>
            <w:tcW w:w="1009"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kern w:val="2"/>
                <w:sz w:val="21"/>
                <w:szCs w:val="21"/>
                <w:lang w:val="en-US" w:eastAsia="zh-CN" w:bidi="ar-SA"/>
              </w:rPr>
            </w:pPr>
            <w:r>
              <w:rPr>
                <w:rFonts w:hint="default" w:ascii="宋体" w:hAnsi="宋体" w:eastAsia="宋体" w:cs="宋体"/>
                <w:color w:val="000000"/>
                <w:kern w:val="2"/>
                <w:sz w:val="21"/>
                <w:szCs w:val="21"/>
                <w:lang w:val="en-US" w:eastAsia="zh-CN" w:bidi="ar-SA"/>
              </w:rPr>
              <w:t xml:space="preserve">13827962228 </w:t>
            </w:r>
          </w:p>
        </w:tc>
        <w:tc>
          <w:tcPr>
            <w:tcW w:w="957" w:type="pct"/>
            <w:vAlign w:val="center"/>
          </w:tcPr>
          <w:p>
            <w:pPr>
              <w:pStyle w:val="12"/>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4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lang w:val="en-US" w:eastAsia="zh-CN" w:bidi="ar-SA"/>
              </w:rPr>
            </w:pPr>
            <w:r>
              <w:rPr>
                <w:rFonts w:hint="eastAsia" w:ascii="宋体" w:hAnsi="宋体" w:eastAsia="宋体" w:cs="宋体"/>
                <w:kern w:val="0"/>
                <w:sz w:val="21"/>
                <w:szCs w:val="21"/>
              </w:rPr>
              <w:t>韶关市翁源县公安局</w:t>
            </w:r>
          </w:p>
        </w:tc>
        <w:tc>
          <w:tcPr>
            <w:tcW w:w="626"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rPr>
              <w:t>/</w:t>
            </w:r>
          </w:p>
        </w:tc>
        <w:tc>
          <w:tcPr>
            <w:tcW w:w="665"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rPr>
              <w:t>/</w:t>
            </w:r>
          </w:p>
        </w:tc>
        <w:tc>
          <w:tcPr>
            <w:tcW w:w="1009"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lang w:val="en-US" w:eastAsia="zh-CN" w:bidi="ar-SA"/>
              </w:rPr>
            </w:pPr>
            <w:r>
              <w:rPr>
                <w:rFonts w:hint="eastAsia" w:ascii="宋体" w:hAnsi="宋体" w:eastAsia="宋体" w:cs="宋体"/>
                <w:kern w:val="0"/>
                <w:sz w:val="21"/>
                <w:szCs w:val="21"/>
              </w:rPr>
              <w:t>110</w:t>
            </w:r>
          </w:p>
        </w:tc>
        <w:tc>
          <w:tcPr>
            <w:tcW w:w="957"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4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lang w:val="en-US" w:eastAsia="zh-CN" w:bidi="ar-SA"/>
              </w:rPr>
            </w:pPr>
            <w:r>
              <w:rPr>
                <w:rFonts w:hint="eastAsia" w:ascii="宋体" w:hAnsi="宋体" w:eastAsia="宋体" w:cs="宋体"/>
                <w:kern w:val="0"/>
                <w:sz w:val="21"/>
                <w:szCs w:val="21"/>
              </w:rPr>
              <w:t>韶关市翁源县消防大队</w:t>
            </w:r>
          </w:p>
        </w:tc>
        <w:tc>
          <w:tcPr>
            <w:tcW w:w="626"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rPr>
              <w:t>/</w:t>
            </w:r>
          </w:p>
        </w:tc>
        <w:tc>
          <w:tcPr>
            <w:tcW w:w="665"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rPr>
              <w:t>/</w:t>
            </w:r>
          </w:p>
        </w:tc>
        <w:tc>
          <w:tcPr>
            <w:tcW w:w="1009"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lang w:val="en-US" w:eastAsia="zh-CN" w:bidi="ar-SA"/>
              </w:rPr>
            </w:pPr>
            <w:r>
              <w:rPr>
                <w:rFonts w:hint="eastAsia" w:ascii="宋体" w:hAnsi="宋体" w:eastAsia="宋体" w:cs="宋体"/>
                <w:kern w:val="0"/>
                <w:sz w:val="21"/>
                <w:szCs w:val="21"/>
              </w:rPr>
              <w:t>119</w:t>
            </w:r>
          </w:p>
        </w:tc>
        <w:tc>
          <w:tcPr>
            <w:tcW w:w="957"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40"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lang w:val="en-US" w:eastAsia="zh-CN" w:bidi="ar-SA"/>
              </w:rPr>
            </w:pPr>
            <w:r>
              <w:rPr>
                <w:rFonts w:hint="eastAsia" w:ascii="宋体" w:hAnsi="宋体" w:eastAsia="宋体" w:cs="宋体"/>
                <w:kern w:val="0"/>
                <w:sz w:val="21"/>
                <w:szCs w:val="21"/>
              </w:rPr>
              <w:t>急救中心</w:t>
            </w:r>
          </w:p>
        </w:tc>
        <w:tc>
          <w:tcPr>
            <w:tcW w:w="626"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rPr>
              <w:t>/</w:t>
            </w:r>
          </w:p>
        </w:tc>
        <w:tc>
          <w:tcPr>
            <w:tcW w:w="665"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rPr>
              <w:t>/</w:t>
            </w:r>
          </w:p>
        </w:tc>
        <w:tc>
          <w:tcPr>
            <w:tcW w:w="1009"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lang w:val="en-US" w:eastAsia="zh-CN" w:bidi="ar-SA"/>
              </w:rPr>
            </w:pPr>
            <w:r>
              <w:rPr>
                <w:rFonts w:hint="eastAsia" w:ascii="宋体" w:hAnsi="宋体" w:eastAsia="宋体" w:cs="宋体"/>
                <w:kern w:val="0"/>
                <w:sz w:val="21"/>
                <w:szCs w:val="21"/>
              </w:rPr>
              <w:t>120</w:t>
            </w:r>
          </w:p>
        </w:tc>
        <w:tc>
          <w:tcPr>
            <w:tcW w:w="957" w:type="pct"/>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rPr>
              <w:t>/</w:t>
            </w:r>
          </w:p>
        </w:tc>
      </w:tr>
    </w:tbl>
    <w:p>
      <w:pPr>
        <w:pStyle w:val="2"/>
        <w:keepNext w:val="0"/>
        <w:keepLines w:val="0"/>
        <w:pageBreakBefore w:val="0"/>
        <w:widowControl w:val="0"/>
        <w:numPr>
          <w:ilvl w:val="0"/>
          <w:numId w:val="0"/>
        </w:numPr>
        <w:kinsoku/>
        <w:wordWrap/>
        <w:overflowPunct/>
        <w:topLinePunct w:val="0"/>
        <w:autoSpaceDE w:val="0"/>
        <w:autoSpaceDN w:val="0"/>
        <w:bidi w:val="0"/>
        <w:adjustRightInd w:val="0"/>
        <w:snapToGrid w:val="0"/>
        <w:spacing w:before="220" w:beforeLines="50" w:line="360" w:lineRule="auto"/>
        <w:textAlignment w:val="auto"/>
        <w:rPr>
          <w:rFonts w:hint="eastAsia" w:ascii="Times New Roman" w:cs="Times New Roman"/>
          <w:b/>
          <w:bCs/>
          <w:color w:val="auto"/>
        </w:rPr>
      </w:pPr>
    </w:p>
    <w:p>
      <w:pPr>
        <w:pStyle w:val="2"/>
        <w:rPr>
          <w:rFonts w:ascii="Times New Roman" w:cs="Times New Roman"/>
          <w:b/>
          <w:bCs/>
          <w:color w:val="auto"/>
          <w:sz w:val="28"/>
          <w:szCs w:val="28"/>
        </w:rPr>
        <w:sectPr>
          <w:footerReference r:id="rId3" w:type="default"/>
          <w:pgSz w:w="11906" w:h="16838"/>
          <w:pgMar w:top="1440" w:right="1803" w:bottom="1440" w:left="1803" w:header="851" w:footer="992" w:gutter="0"/>
          <w:pgNumType w:start="1"/>
          <w:cols w:space="0" w:num="1"/>
          <w:docGrid w:type="lines" w:linePitch="436" w:charSpace="0"/>
        </w:sectPr>
      </w:pPr>
    </w:p>
    <w:p>
      <w:pPr>
        <w:pStyle w:val="2"/>
        <w:rPr>
          <w:rFonts w:hint="eastAsia" w:ascii="Times New Roman" w:cs="Times New Roman"/>
          <w:b/>
          <w:bCs/>
          <w:color w:val="auto"/>
          <w:sz w:val="28"/>
          <w:szCs w:val="28"/>
        </w:rPr>
      </w:pPr>
      <w:r>
        <w:rPr>
          <w:rFonts w:ascii="Times New Roman" w:cs="Times New Roman"/>
          <w:b/>
          <w:bCs/>
          <w:color w:val="auto"/>
          <w:sz w:val="28"/>
          <w:szCs w:val="28"/>
        </w:rPr>
        <w:t>5.</w:t>
      </w:r>
      <w:r>
        <w:rPr>
          <w:rFonts w:hint="eastAsia" w:ascii="Times New Roman" w:cs="Times New Roman"/>
          <w:b/>
          <w:bCs/>
          <w:color w:val="auto"/>
          <w:sz w:val="28"/>
          <w:szCs w:val="28"/>
          <w:lang w:val="en-US" w:eastAsia="zh-CN"/>
        </w:rPr>
        <w:t>3</w:t>
      </w:r>
      <w:r>
        <w:rPr>
          <w:rFonts w:ascii="Times New Roman" w:cs="Times New Roman"/>
          <w:b/>
          <w:bCs/>
          <w:color w:val="auto"/>
          <w:sz w:val="28"/>
          <w:szCs w:val="28"/>
        </w:rPr>
        <w:t>环境应急资源分布</w:t>
      </w:r>
      <w:r>
        <w:rPr>
          <w:rFonts w:hint="eastAsia" w:ascii="Times New Roman" w:cs="Times New Roman"/>
          <w:b/>
          <w:bCs/>
          <w:color w:val="auto"/>
          <w:sz w:val="28"/>
          <w:szCs w:val="28"/>
        </w:rPr>
        <w:t>图</w:t>
      </w:r>
    </w:p>
    <w:p>
      <w:pPr>
        <w:bidi w:val="0"/>
        <w:ind w:firstLine="379" w:firstLineChars="0"/>
        <w:jc w:val="left"/>
        <w:rPr>
          <w:rFonts w:hint="eastAsia" w:eastAsia="仿宋_GB2312"/>
          <w:lang w:eastAsia="zh-CN"/>
        </w:rPr>
      </w:pPr>
      <w:r>
        <w:drawing>
          <wp:inline distT="0" distB="0" distL="114300" distR="114300">
            <wp:extent cx="8855075" cy="4833620"/>
            <wp:effectExtent l="0" t="0" r="14605" b="1270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5"/>
                    <a:stretch>
                      <a:fillRect/>
                    </a:stretch>
                  </pic:blipFill>
                  <pic:spPr>
                    <a:xfrm>
                      <a:off x="0" y="0"/>
                      <a:ext cx="8855075" cy="4833620"/>
                    </a:xfrm>
                    <a:prstGeom prst="rect">
                      <a:avLst/>
                    </a:prstGeom>
                    <a:noFill/>
                    <a:ln>
                      <a:noFill/>
                    </a:ln>
                  </pic:spPr>
                </pic:pic>
              </a:graphicData>
            </a:graphic>
          </wp:inline>
        </w:drawing>
      </w:r>
    </w:p>
    <w:sectPr>
      <w:pgSz w:w="16838" w:h="11906" w:orient="landscape"/>
      <w:pgMar w:top="1803" w:right="1440" w:bottom="1803" w:left="1440" w:header="851" w:footer="992" w:gutter="0"/>
      <w:cols w:space="0" w:num="1"/>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auto"/>
    <w:pitch w:val="default"/>
    <w:sig w:usb0="00000000" w:usb1="00000000" w:usb2="00000000" w:usb3="00000000" w:csb0="00040001" w:csb1="00000000"/>
  </w:font>
  <w:font w:name="Wingdings 2">
    <w:panose1 w:val="05020102010507070707"/>
    <w:charset w:val="02"/>
    <w:family w:val="roman"/>
    <w:pitch w:val="default"/>
    <w:sig w:usb0="00000000" w:usb1="00000000" w:usb2="00000000" w:usb3="00000000" w:csb0="80000000" w:csb1="00000000"/>
  </w:font>
  <w:font w:name="MS Mincho">
    <w:altName w:val="Yu Gothic UI"/>
    <w:panose1 w:val="02020609040205080304"/>
    <w:charset w:val="80"/>
    <w:family w:val="modern"/>
    <w:pitch w:val="default"/>
    <w:sig w:usb0="00000000" w:usb1="00000000" w:usb2="00000012" w:usb3="00000000" w:csb0="4002009F" w:csb1="DFD70000"/>
  </w:font>
  <w:font w:name="Yu Gothic UI">
    <w:panose1 w:val="020B0500000000000000"/>
    <w:charset w:val="80"/>
    <w:family w:val="auto"/>
    <w:pitch w:val="default"/>
    <w:sig w:usb0="E00002FF" w:usb1="2AC7FDFF" w:usb2="00000016" w:usb3="00000000" w:csb0="200200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CAC3D3"/>
    <w:multiLevelType w:val="singleLevel"/>
    <w:tmpl w:val="81CAC3D3"/>
    <w:lvl w:ilvl="0" w:tentative="0">
      <w:start w:val="1"/>
      <w:numFmt w:val="decimal"/>
      <w:lvlText w:val="%1."/>
      <w:lvlJc w:val="left"/>
      <w:pPr>
        <w:tabs>
          <w:tab w:val="left" w:pos="312"/>
        </w:tabs>
      </w:pPr>
    </w:lvl>
  </w:abstractNum>
  <w:abstractNum w:abstractNumId="1">
    <w:nsid w:val="E86CF4AC"/>
    <w:multiLevelType w:val="singleLevel"/>
    <w:tmpl w:val="E86CF4AC"/>
    <w:lvl w:ilvl="0" w:tentative="0">
      <w:start w:val="1"/>
      <w:numFmt w:val="decimal"/>
      <w:suff w:val="nothing"/>
      <w:lvlText w:val="（%1）"/>
      <w:lvlJc w:val="left"/>
    </w:lvl>
  </w:abstractNum>
  <w:abstractNum w:abstractNumId="2">
    <w:nsid w:val="FE6A92E7"/>
    <w:multiLevelType w:val="singleLevel"/>
    <w:tmpl w:val="FE6A92E7"/>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60"/>
  <w:drawingGridVerticalSpacing w:val="21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E477EF"/>
    <w:rsid w:val="00112551"/>
    <w:rsid w:val="002472C8"/>
    <w:rsid w:val="003458B8"/>
    <w:rsid w:val="00430CFE"/>
    <w:rsid w:val="004868F4"/>
    <w:rsid w:val="004B35DA"/>
    <w:rsid w:val="00545C26"/>
    <w:rsid w:val="005B76B3"/>
    <w:rsid w:val="007C15EE"/>
    <w:rsid w:val="00A12BB7"/>
    <w:rsid w:val="00B7373B"/>
    <w:rsid w:val="00BB2FF1"/>
    <w:rsid w:val="00CF630B"/>
    <w:rsid w:val="00D44CEF"/>
    <w:rsid w:val="00DF5829"/>
    <w:rsid w:val="00F527F6"/>
    <w:rsid w:val="00FD71F0"/>
    <w:rsid w:val="01066A48"/>
    <w:rsid w:val="010B5320"/>
    <w:rsid w:val="011D7FA3"/>
    <w:rsid w:val="0135686B"/>
    <w:rsid w:val="01503F32"/>
    <w:rsid w:val="0159731D"/>
    <w:rsid w:val="016D50A4"/>
    <w:rsid w:val="01B87FBB"/>
    <w:rsid w:val="02274FDA"/>
    <w:rsid w:val="025865F2"/>
    <w:rsid w:val="025E2B51"/>
    <w:rsid w:val="02A8072D"/>
    <w:rsid w:val="033564CC"/>
    <w:rsid w:val="033D3DD0"/>
    <w:rsid w:val="03917646"/>
    <w:rsid w:val="03AD764F"/>
    <w:rsid w:val="03E54022"/>
    <w:rsid w:val="03F950B3"/>
    <w:rsid w:val="04BA7619"/>
    <w:rsid w:val="05412890"/>
    <w:rsid w:val="057E43AE"/>
    <w:rsid w:val="065B4414"/>
    <w:rsid w:val="06B147E7"/>
    <w:rsid w:val="072B63C0"/>
    <w:rsid w:val="073A76A0"/>
    <w:rsid w:val="076215C8"/>
    <w:rsid w:val="07B16249"/>
    <w:rsid w:val="08270BE2"/>
    <w:rsid w:val="083C48F0"/>
    <w:rsid w:val="08C51975"/>
    <w:rsid w:val="08CC5ABB"/>
    <w:rsid w:val="09324879"/>
    <w:rsid w:val="0965110C"/>
    <w:rsid w:val="09866A6A"/>
    <w:rsid w:val="0A5151D8"/>
    <w:rsid w:val="0A7368C1"/>
    <w:rsid w:val="0A7F4279"/>
    <w:rsid w:val="0AEE3D1B"/>
    <w:rsid w:val="0B461CBC"/>
    <w:rsid w:val="0B8C3DE2"/>
    <w:rsid w:val="0B9A0559"/>
    <w:rsid w:val="0BA91787"/>
    <w:rsid w:val="0BCD75CA"/>
    <w:rsid w:val="0BF202F5"/>
    <w:rsid w:val="0C573977"/>
    <w:rsid w:val="0CB471A2"/>
    <w:rsid w:val="0D9965CC"/>
    <w:rsid w:val="0DEE3B27"/>
    <w:rsid w:val="0E025A80"/>
    <w:rsid w:val="0E231625"/>
    <w:rsid w:val="0E78399F"/>
    <w:rsid w:val="0EF87201"/>
    <w:rsid w:val="0EFB5712"/>
    <w:rsid w:val="0EFE5E28"/>
    <w:rsid w:val="0F422198"/>
    <w:rsid w:val="0F794813"/>
    <w:rsid w:val="0F944A56"/>
    <w:rsid w:val="0F970D40"/>
    <w:rsid w:val="10346946"/>
    <w:rsid w:val="10996F32"/>
    <w:rsid w:val="10B4201D"/>
    <w:rsid w:val="115D0A35"/>
    <w:rsid w:val="11850D33"/>
    <w:rsid w:val="11B15CDB"/>
    <w:rsid w:val="11DD64FD"/>
    <w:rsid w:val="12215880"/>
    <w:rsid w:val="122B21B3"/>
    <w:rsid w:val="1248752E"/>
    <w:rsid w:val="1313140D"/>
    <w:rsid w:val="13C303B2"/>
    <w:rsid w:val="14051AB9"/>
    <w:rsid w:val="14371F90"/>
    <w:rsid w:val="145D7789"/>
    <w:rsid w:val="149C2968"/>
    <w:rsid w:val="151054D6"/>
    <w:rsid w:val="15487C68"/>
    <w:rsid w:val="15564661"/>
    <w:rsid w:val="15745B38"/>
    <w:rsid w:val="163A2FE1"/>
    <w:rsid w:val="165F053B"/>
    <w:rsid w:val="16983C19"/>
    <w:rsid w:val="16D069CE"/>
    <w:rsid w:val="17B24249"/>
    <w:rsid w:val="18030DB3"/>
    <w:rsid w:val="18217586"/>
    <w:rsid w:val="18A92683"/>
    <w:rsid w:val="18C14850"/>
    <w:rsid w:val="18D45952"/>
    <w:rsid w:val="18EA4FFA"/>
    <w:rsid w:val="196A30D7"/>
    <w:rsid w:val="1A3B28E6"/>
    <w:rsid w:val="1A4240A2"/>
    <w:rsid w:val="1A6524F0"/>
    <w:rsid w:val="1A9A1236"/>
    <w:rsid w:val="1B0873C7"/>
    <w:rsid w:val="1B4278CA"/>
    <w:rsid w:val="1B9D0DDF"/>
    <w:rsid w:val="1C6F0A2D"/>
    <w:rsid w:val="1C890DBC"/>
    <w:rsid w:val="1CC176BA"/>
    <w:rsid w:val="1E0255BD"/>
    <w:rsid w:val="1E3D60CC"/>
    <w:rsid w:val="1E754F3A"/>
    <w:rsid w:val="1F7E7572"/>
    <w:rsid w:val="1FA11A88"/>
    <w:rsid w:val="215018EE"/>
    <w:rsid w:val="219D30B7"/>
    <w:rsid w:val="23473D68"/>
    <w:rsid w:val="236B7B2E"/>
    <w:rsid w:val="23A14E1E"/>
    <w:rsid w:val="24CD0DF7"/>
    <w:rsid w:val="25240636"/>
    <w:rsid w:val="252557BF"/>
    <w:rsid w:val="257208AA"/>
    <w:rsid w:val="25C10D4A"/>
    <w:rsid w:val="25E879D0"/>
    <w:rsid w:val="26230E54"/>
    <w:rsid w:val="26263432"/>
    <w:rsid w:val="2630212D"/>
    <w:rsid w:val="264B3340"/>
    <w:rsid w:val="2659005C"/>
    <w:rsid w:val="26712D5B"/>
    <w:rsid w:val="26A52A38"/>
    <w:rsid w:val="26B21E83"/>
    <w:rsid w:val="270D6415"/>
    <w:rsid w:val="279B21C1"/>
    <w:rsid w:val="27B4266C"/>
    <w:rsid w:val="27D415AD"/>
    <w:rsid w:val="27DF0930"/>
    <w:rsid w:val="28C83520"/>
    <w:rsid w:val="29167C4F"/>
    <w:rsid w:val="292370FD"/>
    <w:rsid w:val="29554462"/>
    <w:rsid w:val="29F877DB"/>
    <w:rsid w:val="2A1F5D08"/>
    <w:rsid w:val="2A3B6ADF"/>
    <w:rsid w:val="2A6D31B1"/>
    <w:rsid w:val="2AAC37A1"/>
    <w:rsid w:val="2AE80CE4"/>
    <w:rsid w:val="2B2A6C11"/>
    <w:rsid w:val="2B7E30AC"/>
    <w:rsid w:val="2BBB770C"/>
    <w:rsid w:val="2BC33830"/>
    <w:rsid w:val="2C6426F1"/>
    <w:rsid w:val="2C734C66"/>
    <w:rsid w:val="2C9C2375"/>
    <w:rsid w:val="2CB93B56"/>
    <w:rsid w:val="2CCB6654"/>
    <w:rsid w:val="2D373CEE"/>
    <w:rsid w:val="2D4C7CEB"/>
    <w:rsid w:val="2D4D3B60"/>
    <w:rsid w:val="2D652BC5"/>
    <w:rsid w:val="2DCA699D"/>
    <w:rsid w:val="2E1063B5"/>
    <w:rsid w:val="2EDC593F"/>
    <w:rsid w:val="2F5D2C57"/>
    <w:rsid w:val="2FA73B77"/>
    <w:rsid w:val="2FD85881"/>
    <w:rsid w:val="2FEB6BD2"/>
    <w:rsid w:val="2FFE7B53"/>
    <w:rsid w:val="302F3328"/>
    <w:rsid w:val="306C3BEE"/>
    <w:rsid w:val="315D76C6"/>
    <w:rsid w:val="317732C2"/>
    <w:rsid w:val="31FA29D2"/>
    <w:rsid w:val="32522710"/>
    <w:rsid w:val="32C32266"/>
    <w:rsid w:val="32ED6F5F"/>
    <w:rsid w:val="330511EE"/>
    <w:rsid w:val="33097CF5"/>
    <w:rsid w:val="339B62F2"/>
    <w:rsid w:val="34157911"/>
    <w:rsid w:val="34381691"/>
    <w:rsid w:val="34B61EF0"/>
    <w:rsid w:val="35B475F2"/>
    <w:rsid w:val="35DC44EE"/>
    <w:rsid w:val="36487884"/>
    <w:rsid w:val="36A62927"/>
    <w:rsid w:val="36D12D82"/>
    <w:rsid w:val="375C7EF3"/>
    <w:rsid w:val="3885411B"/>
    <w:rsid w:val="389B4881"/>
    <w:rsid w:val="398B7F12"/>
    <w:rsid w:val="39DF1BE2"/>
    <w:rsid w:val="3A3B07C4"/>
    <w:rsid w:val="3A4E1A23"/>
    <w:rsid w:val="3A8F5A42"/>
    <w:rsid w:val="3ABB3E24"/>
    <w:rsid w:val="3AF56EF0"/>
    <w:rsid w:val="3B091E56"/>
    <w:rsid w:val="3B532993"/>
    <w:rsid w:val="3BD258C9"/>
    <w:rsid w:val="3C1E0536"/>
    <w:rsid w:val="3C251FC9"/>
    <w:rsid w:val="3C2D384A"/>
    <w:rsid w:val="3C7868FB"/>
    <w:rsid w:val="3CBE5E91"/>
    <w:rsid w:val="3CEC5D94"/>
    <w:rsid w:val="3D062970"/>
    <w:rsid w:val="3E832D94"/>
    <w:rsid w:val="3E947E30"/>
    <w:rsid w:val="3EFB0BC4"/>
    <w:rsid w:val="3F836050"/>
    <w:rsid w:val="402B01E2"/>
    <w:rsid w:val="409578FA"/>
    <w:rsid w:val="409A7A3E"/>
    <w:rsid w:val="41077DCC"/>
    <w:rsid w:val="41185C70"/>
    <w:rsid w:val="412E4BCD"/>
    <w:rsid w:val="41AC700C"/>
    <w:rsid w:val="42A0292E"/>
    <w:rsid w:val="42AF3896"/>
    <w:rsid w:val="42E5393A"/>
    <w:rsid w:val="43313E78"/>
    <w:rsid w:val="43BD12C3"/>
    <w:rsid w:val="43E75073"/>
    <w:rsid w:val="447A0C67"/>
    <w:rsid w:val="44C10289"/>
    <w:rsid w:val="468358AE"/>
    <w:rsid w:val="46AD6959"/>
    <w:rsid w:val="46B04A59"/>
    <w:rsid w:val="46F32B36"/>
    <w:rsid w:val="473A42AA"/>
    <w:rsid w:val="47817AA9"/>
    <w:rsid w:val="48241533"/>
    <w:rsid w:val="482A5E4A"/>
    <w:rsid w:val="482F3E7A"/>
    <w:rsid w:val="48770CBF"/>
    <w:rsid w:val="489038AB"/>
    <w:rsid w:val="49327871"/>
    <w:rsid w:val="493F0BE0"/>
    <w:rsid w:val="495B22E9"/>
    <w:rsid w:val="495E3193"/>
    <w:rsid w:val="496A6108"/>
    <w:rsid w:val="49D51FB8"/>
    <w:rsid w:val="49D97B30"/>
    <w:rsid w:val="4A064D15"/>
    <w:rsid w:val="4A5666F9"/>
    <w:rsid w:val="4A633B90"/>
    <w:rsid w:val="4AB56AE2"/>
    <w:rsid w:val="4ADC745E"/>
    <w:rsid w:val="4B2276B9"/>
    <w:rsid w:val="4B4437F7"/>
    <w:rsid w:val="4B836C27"/>
    <w:rsid w:val="4BAF1783"/>
    <w:rsid w:val="4BBD622E"/>
    <w:rsid w:val="4BE30B87"/>
    <w:rsid w:val="4BFB6D3B"/>
    <w:rsid w:val="4C215C42"/>
    <w:rsid w:val="4C2832E3"/>
    <w:rsid w:val="4C4243A5"/>
    <w:rsid w:val="4C76313A"/>
    <w:rsid w:val="4D2073C6"/>
    <w:rsid w:val="4D2F7C1A"/>
    <w:rsid w:val="4D314B31"/>
    <w:rsid w:val="4D7E2764"/>
    <w:rsid w:val="4D7E5B92"/>
    <w:rsid w:val="4D9F06D8"/>
    <w:rsid w:val="4F10078B"/>
    <w:rsid w:val="4F4A44FB"/>
    <w:rsid w:val="4FE143DE"/>
    <w:rsid w:val="504A52A6"/>
    <w:rsid w:val="505651E2"/>
    <w:rsid w:val="505C0224"/>
    <w:rsid w:val="50E347E5"/>
    <w:rsid w:val="50E477EF"/>
    <w:rsid w:val="51223285"/>
    <w:rsid w:val="513330A1"/>
    <w:rsid w:val="51572ECB"/>
    <w:rsid w:val="51D0505E"/>
    <w:rsid w:val="527F195C"/>
    <w:rsid w:val="528717E0"/>
    <w:rsid w:val="52A0775F"/>
    <w:rsid w:val="530A10A3"/>
    <w:rsid w:val="533A4B08"/>
    <w:rsid w:val="53BE4D1D"/>
    <w:rsid w:val="54161D97"/>
    <w:rsid w:val="54C6343A"/>
    <w:rsid w:val="55472A2C"/>
    <w:rsid w:val="55514094"/>
    <w:rsid w:val="559D6310"/>
    <w:rsid w:val="55D77233"/>
    <w:rsid w:val="560F16A7"/>
    <w:rsid w:val="567003D9"/>
    <w:rsid w:val="56763A32"/>
    <w:rsid w:val="5720108C"/>
    <w:rsid w:val="572D1506"/>
    <w:rsid w:val="574D53FE"/>
    <w:rsid w:val="57721BC8"/>
    <w:rsid w:val="591C41D0"/>
    <w:rsid w:val="592E0A8A"/>
    <w:rsid w:val="598265A8"/>
    <w:rsid w:val="598F314C"/>
    <w:rsid w:val="59B44408"/>
    <w:rsid w:val="59F44805"/>
    <w:rsid w:val="5A541224"/>
    <w:rsid w:val="5AB9708F"/>
    <w:rsid w:val="5ABB5323"/>
    <w:rsid w:val="5AEC4B01"/>
    <w:rsid w:val="5B343A0C"/>
    <w:rsid w:val="5B5162C9"/>
    <w:rsid w:val="5B6B58E7"/>
    <w:rsid w:val="5B727235"/>
    <w:rsid w:val="5BCF0469"/>
    <w:rsid w:val="5C1954A9"/>
    <w:rsid w:val="5C1D3744"/>
    <w:rsid w:val="5C5369CD"/>
    <w:rsid w:val="5C601DFA"/>
    <w:rsid w:val="5C816BCB"/>
    <w:rsid w:val="5C922E65"/>
    <w:rsid w:val="5D1A6C78"/>
    <w:rsid w:val="5D910180"/>
    <w:rsid w:val="5DC41895"/>
    <w:rsid w:val="5DCA07A1"/>
    <w:rsid w:val="5E174F66"/>
    <w:rsid w:val="5E355952"/>
    <w:rsid w:val="5EFA6D63"/>
    <w:rsid w:val="5F5064A5"/>
    <w:rsid w:val="5F905538"/>
    <w:rsid w:val="60021E69"/>
    <w:rsid w:val="600A7E7A"/>
    <w:rsid w:val="602A0F80"/>
    <w:rsid w:val="602E5BBC"/>
    <w:rsid w:val="606F4BE5"/>
    <w:rsid w:val="607F372D"/>
    <w:rsid w:val="60E46451"/>
    <w:rsid w:val="61312A93"/>
    <w:rsid w:val="61510F0C"/>
    <w:rsid w:val="61541090"/>
    <w:rsid w:val="6155202D"/>
    <w:rsid w:val="628460CB"/>
    <w:rsid w:val="63570692"/>
    <w:rsid w:val="63614D76"/>
    <w:rsid w:val="63A11D99"/>
    <w:rsid w:val="63DD2436"/>
    <w:rsid w:val="63FD60DA"/>
    <w:rsid w:val="64120491"/>
    <w:rsid w:val="643921C9"/>
    <w:rsid w:val="646F4C14"/>
    <w:rsid w:val="64762CEA"/>
    <w:rsid w:val="64986ABE"/>
    <w:rsid w:val="65595F16"/>
    <w:rsid w:val="658A5D53"/>
    <w:rsid w:val="66184595"/>
    <w:rsid w:val="661E053F"/>
    <w:rsid w:val="66BC2109"/>
    <w:rsid w:val="67033D0A"/>
    <w:rsid w:val="676D5BEA"/>
    <w:rsid w:val="677A6548"/>
    <w:rsid w:val="67CB249A"/>
    <w:rsid w:val="68004F7A"/>
    <w:rsid w:val="682244AA"/>
    <w:rsid w:val="68644A48"/>
    <w:rsid w:val="68682D20"/>
    <w:rsid w:val="68A76F84"/>
    <w:rsid w:val="69355AAC"/>
    <w:rsid w:val="69D25723"/>
    <w:rsid w:val="69EA0E43"/>
    <w:rsid w:val="69ED360B"/>
    <w:rsid w:val="6ADC6326"/>
    <w:rsid w:val="6B1B388E"/>
    <w:rsid w:val="6C2B01A0"/>
    <w:rsid w:val="6C3A5B31"/>
    <w:rsid w:val="6C8B159C"/>
    <w:rsid w:val="6C917C1F"/>
    <w:rsid w:val="6CC72BA3"/>
    <w:rsid w:val="6D51636B"/>
    <w:rsid w:val="6E032E11"/>
    <w:rsid w:val="6E200637"/>
    <w:rsid w:val="6E731D44"/>
    <w:rsid w:val="6F6C6F9B"/>
    <w:rsid w:val="6FEF284C"/>
    <w:rsid w:val="6FFE24F9"/>
    <w:rsid w:val="707144BA"/>
    <w:rsid w:val="70BF60C2"/>
    <w:rsid w:val="7133708A"/>
    <w:rsid w:val="714D0C51"/>
    <w:rsid w:val="7151430E"/>
    <w:rsid w:val="716A72EA"/>
    <w:rsid w:val="7220742D"/>
    <w:rsid w:val="72585F6D"/>
    <w:rsid w:val="731C0BD3"/>
    <w:rsid w:val="73267CCD"/>
    <w:rsid w:val="734362DB"/>
    <w:rsid w:val="73671997"/>
    <w:rsid w:val="73A3400D"/>
    <w:rsid w:val="73B81B06"/>
    <w:rsid w:val="74151463"/>
    <w:rsid w:val="743F7668"/>
    <w:rsid w:val="745B3DA5"/>
    <w:rsid w:val="7532166E"/>
    <w:rsid w:val="75FC7EAF"/>
    <w:rsid w:val="76023F3E"/>
    <w:rsid w:val="76414E79"/>
    <w:rsid w:val="76513536"/>
    <w:rsid w:val="76765694"/>
    <w:rsid w:val="76B06C09"/>
    <w:rsid w:val="76EB051F"/>
    <w:rsid w:val="77B53FAB"/>
    <w:rsid w:val="783761C7"/>
    <w:rsid w:val="783E47E3"/>
    <w:rsid w:val="78714FC0"/>
    <w:rsid w:val="788E1A9F"/>
    <w:rsid w:val="78A85294"/>
    <w:rsid w:val="78B608AB"/>
    <w:rsid w:val="78F50FF6"/>
    <w:rsid w:val="78F904F8"/>
    <w:rsid w:val="7A0B1E21"/>
    <w:rsid w:val="7AB44763"/>
    <w:rsid w:val="7B1E6B35"/>
    <w:rsid w:val="7B292AD0"/>
    <w:rsid w:val="7B6954DB"/>
    <w:rsid w:val="7C4D67CF"/>
    <w:rsid w:val="7C5604C4"/>
    <w:rsid w:val="7C585D40"/>
    <w:rsid w:val="7C9138F7"/>
    <w:rsid w:val="7D3C1521"/>
    <w:rsid w:val="7D5D42EC"/>
    <w:rsid w:val="7D701DE3"/>
    <w:rsid w:val="7D7B6E68"/>
    <w:rsid w:val="7DD24843"/>
    <w:rsid w:val="7E1A2A51"/>
    <w:rsid w:val="7E5F5AD6"/>
    <w:rsid w:val="7FB73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Default"/>
    <w:basedOn w:val="3"/>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
    <w:name w:val="批注文字1"/>
    <w:basedOn w:val="1"/>
    <w:qFormat/>
    <w:uiPriority w:val="0"/>
    <w:pPr>
      <w:jc w:val="left"/>
    </w:pPr>
    <w:rPr>
      <w:color w:val="000000"/>
      <w:szCs w:val="21"/>
    </w:rPr>
  </w:style>
  <w:style w:type="paragraph" w:styleId="4">
    <w:name w:val="annotation text"/>
    <w:basedOn w:val="1"/>
    <w:qFormat/>
    <w:uiPriority w:val="0"/>
    <w:pPr>
      <w:jc w:val="left"/>
    </w:pPr>
  </w:style>
  <w:style w:type="paragraph" w:styleId="5">
    <w:name w:val="Body Text"/>
    <w:basedOn w:val="1"/>
    <w:qFormat/>
    <w:uiPriority w:val="1"/>
    <w:rPr>
      <w:rFonts w:ascii="宋体" w:hAnsi="宋体" w:eastAsia="宋体" w:cs="宋体"/>
      <w:sz w:val="24"/>
      <w:szCs w:val="24"/>
      <w:lang w:val="zh-CN" w:bidi="zh-CN"/>
    </w:rPr>
  </w:style>
  <w:style w:type="paragraph" w:styleId="6">
    <w:name w:val="Balloon Text"/>
    <w:basedOn w:val="1"/>
    <w:link w:val="21"/>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Table Paragraph"/>
    <w:basedOn w:val="1"/>
    <w:unhideWhenUsed/>
    <w:qFormat/>
    <w:uiPriority w:val="1"/>
    <w:rPr>
      <w:sz w:val="24"/>
    </w:rPr>
  </w:style>
  <w:style w:type="character" w:customStyle="1" w:styleId="13">
    <w:name w:val="font11"/>
    <w:basedOn w:val="11"/>
    <w:qFormat/>
    <w:uiPriority w:val="0"/>
    <w:rPr>
      <w:rFonts w:hint="default" w:ascii="Times New Roman" w:hAnsi="Times New Roman" w:cs="Times New Roman"/>
      <w:color w:val="000000"/>
      <w:sz w:val="21"/>
      <w:szCs w:val="21"/>
      <w:u w:val="none"/>
    </w:rPr>
  </w:style>
  <w:style w:type="paragraph" w:customStyle="1" w:styleId="14">
    <w:name w:val="样式1"/>
    <w:basedOn w:val="1"/>
    <w:qFormat/>
    <w:uiPriority w:val="0"/>
    <w:rPr>
      <w:rFonts w:eastAsia="楷体_GB2312"/>
      <w:sz w:val="28"/>
      <w:szCs w:val="28"/>
    </w:rPr>
  </w:style>
  <w:style w:type="paragraph" w:customStyle="1" w:styleId="15">
    <w:name w:val="表格1"/>
    <w:basedOn w:val="1"/>
    <w:qFormat/>
    <w:uiPriority w:val="0"/>
    <w:pPr>
      <w:spacing w:line="400" w:lineRule="exact"/>
      <w:jc w:val="center"/>
    </w:pPr>
  </w:style>
  <w:style w:type="paragraph" w:customStyle="1" w:styleId="16">
    <w:name w:val="样式9"/>
    <w:basedOn w:val="17"/>
    <w:qFormat/>
    <w:uiPriority w:val="0"/>
    <w:pPr>
      <w:spacing w:before="120" w:after="120" w:line="500" w:lineRule="exact"/>
    </w:pPr>
    <w:rPr>
      <w:rFonts w:hAnsi="宋体"/>
      <w:sz w:val="30"/>
      <w:szCs w:val="30"/>
    </w:rPr>
  </w:style>
  <w:style w:type="paragraph" w:customStyle="1" w:styleId="17">
    <w:name w:val="样式 仿宋_GB2312 四号 左"/>
    <w:basedOn w:val="1"/>
    <w:qFormat/>
    <w:uiPriority w:val="0"/>
    <w:pPr>
      <w:spacing w:line="360" w:lineRule="auto"/>
      <w:ind w:firstLine="200" w:firstLineChars="200"/>
    </w:pPr>
    <w:rPr>
      <w:rFonts w:ascii="仿宋_GB2312" w:cs="宋体"/>
      <w:kern w:val="0"/>
      <w:sz w:val="28"/>
      <w:szCs w:val="28"/>
    </w:rPr>
  </w:style>
  <w:style w:type="character" w:customStyle="1" w:styleId="18">
    <w:name w:val="fontstyle01"/>
    <w:basedOn w:val="11"/>
    <w:qFormat/>
    <w:uiPriority w:val="0"/>
    <w:rPr>
      <w:rFonts w:ascii="仿宋" w:hAnsi="仿宋" w:eastAsia="仿宋" w:cs="仿宋"/>
      <w:color w:val="000000"/>
      <w:sz w:val="24"/>
      <w:szCs w:val="24"/>
    </w:rPr>
  </w:style>
  <w:style w:type="character" w:customStyle="1" w:styleId="19">
    <w:name w:val="fontstyle21"/>
    <w:basedOn w:val="11"/>
    <w:qFormat/>
    <w:uiPriority w:val="0"/>
    <w:rPr>
      <w:rFonts w:ascii="宋体" w:hAnsi="宋体" w:eastAsia="宋体" w:cs="宋体"/>
      <w:color w:val="000000"/>
      <w:sz w:val="18"/>
      <w:szCs w:val="18"/>
    </w:rPr>
  </w:style>
  <w:style w:type="character" w:customStyle="1" w:styleId="20">
    <w:name w:val="fontstyle31"/>
    <w:basedOn w:val="11"/>
    <w:qFormat/>
    <w:uiPriority w:val="0"/>
    <w:rPr>
      <w:rFonts w:ascii="TimesNewRomanPSMT" w:hAnsi="TimesNewRomanPSMT" w:eastAsia="TimesNewRomanPSMT" w:cs="TimesNewRomanPSMT"/>
      <w:color w:val="000000"/>
      <w:sz w:val="18"/>
      <w:szCs w:val="18"/>
    </w:rPr>
  </w:style>
  <w:style w:type="character" w:customStyle="1" w:styleId="21">
    <w:name w:val="批注框文本 Char"/>
    <w:basedOn w:val="11"/>
    <w:link w:val="6"/>
    <w:qFormat/>
    <w:uiPriority w:val="0"/>
    <w:rPr>
      <w:rFonts w:eastAsia="仿宋_GB2312"/>
      <w:kern w:val="2"/>
      <w:sz w:val="18"/>
      <w:szCs w:val="18"/>
    </w:rPr>
  </w:style>
  <w:style w:type="table" w:customStyle="1" w:styleId="2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2663</Words>
  <Characters>3451</Characters>
  <Lines>34</Lines>
  <Paragraphs>9</Paragraphs>
  <TotalTime>3</TotalTime>
  <ScaleCrop>false</ScaleCrop>
  <LinksUpToDate>false</LinksUpToDate>
  <CharactersWithSpaces>3466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2019-04-28T09:57:00Z</dcterms:created>
  <dc:creator>蓝鹰</dc:creator>
  <cp:lastModifiedBy>空心菜</cp:lastModifiedBy>
  <dcterms:modified xsi:type="dcterms:W3CDTF">2022-03-31T15:17:43Z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A3A9A50BFC2448838AB11A9A8A3720E9</vt:lpwstr>
  </property>
</Properties>
</file>